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F0FEC" w14:textId="77777777" w:rsidR="0010129F" w:rsidRPr="008758B2" w:rsidRDefault="002D75D9" w:rsidP="0010129F">
      <w:pPr>
        <w:widowControl w:val="0"/>
        <w:jc w:val="right"/>
        <w:rPr>
          <w:sz w:val="22"/>
          <w:szCs w:val="22"/>
        </w:rPr>
      </w:pPr>
      <w:r w:rsidRPr="008758B2">
        <w:rPr>
          <w:sz w:val="22"/>
          <w:szCs w:val="22"/>
        </w:rPr>
        <w:t>«УТВЕРЖДАЮ»</w:t>
      </w:r>
    </w:p>
    <w:p w14:paraId="176F0FED" w14:textId="6EE9328D" w:rsidR="0010129F" w:rsidRPr="008758B2" w:rsidRDefault="002D75D9" w:rsidP="0010129F">
      <w:pPr>
        <w:widowControl w:val="0"/>
        <w:ind w:firstLine="567"/>
        <w:jc w:val="right"/>
        <w:rPr>
          <w:sz w:val="22"/>
          <w:szCs w:val="22"/>
        </w:rPr>
      </w:pPr>
      <w:r w:rsidRPr="008758B2">
        <w:rPr>
          <w:sz w:val="22"/>
          <w:szCs w:val="22"/>
        </w:rPr>
        <w:t xml:space="preserve">                                                        </w:t>
      </w:r>
      <w:r w:rsidR="00245CCC">
        <w:rPr>
          <w:sz w:val="22"/>
          <w:szCs w:val="22"/>
        </w:rPr>
        <w:t>Д</w:t>
      </w:r>
      <w:r w:rsidRPr="008758B2">
        <w:rPr>
          <w:sz w:val="22"/>
          <w:szCs w:val="22"/>
        </w:rPr>
        <w:t>иректор</w:t>
      </w:r>
      <w:r>
        <w:rPr>
          <w:sz w:val="22"/>
          <w:szCs w:val="22"/>
        </w:rPr>
        <w:t xml:space="preserve"> филиала</w:t>
      </w:r>
      <w:r w:rsidR="005568EB">
        <w:rPr>
          <w:sz w:val="22"/>
          <w:szCs w:val="22"/>
        </w:rPr>
        <w:t xml:space="preserve"> </w:t>
      </w:r>
      <w:r w:rsidRPr="008758B2">
        <w:rPr>
          <w:sz w:val="22"/>
          <w:szCs w:val="22"/>
        </w:rPr>
        <w:t>АО «ИЭСК»</w:t>
      </w:r>
    </w:p>
    <w:p w14:paraId="176F0FEE" w14:textId="77777777" w:rsidR="0010129F" w:rsidRPr="008758B2" w:rsidRDefault="002D75D9" w:rsidP="0010129F">
      <w:pPr>
        <w:widowControl w:val="0"/>
        <w:ind w:firstLine="567"/>
        <w:jc w:val="right"/>
        <w:rPr>
          <w:sz w:val="22"/>
          <w:szCs w:val="22"/>
        </w:rPr>
      </w:pPr>
      <w:r>
        <w:rPr>
          <w:sz w:val="22"/>
          <w:szCs w:val="22"/>
        </w:rPr>
        <w:t>«Западные электрические сети»</w:t>
      </w:r>
    </w:p>
    <w:p w14:paraId="176F0FEF" w14:textId="77777777" w:rsidR="0010129F" w:rsidRPr="008758B2" w:rsidRDefault="0010129F" w:rsidP="0010129F">
      <w:pPr>
        <w:widowControl w:val="0"/>
        <w:ind w:firstLine="567"/>
        <w:jc w:val="right"/>
        <w:rPr>
          <w:sz w:val="22"/>
          <w:szCs w:val="22"/>
        </w:rPr>
      </w:pPr>
    </w:p>
    <w:p w14:paraId="176F0FF0" w14:textId="0E24D86B" w:rsidR="0010129F" w:rsidRPr="00C123F9" w:rsidRDefault="002D75D9" w:rsidP="0010129F">
      <w:pPr>
        <w:widowControl w:val="0"/>
        <w:ind w:firstLine="567"/>
        <w:jc w:val="right"/>
        <w:rPr>
          <w:sz w:val="22"/>
          <w:szCs w:val="22"/>
        </w:rPr>
      </w:pPr>
      <w:r w:rsidRPr="008758B2">
        <w:rPr>
          <w:sz w:val="22"/>
          <w:szCs w:val="22"/>
        </w:rPr>
        <w:t xml:space="preserve">                                                           _______________ </w:t>
      </w:r>
      <w:r w:rsidR="00245CCC">
        <w:rPr>
          <w:sz w:val="22"/>
          <w:szCs w:val="22"/>
        </w:rPr>
        <w:t>А.</w:t>
      </w:r>
      <w:r w:rsidR="005568EB">
        <w:rPr>
          <w:sz w:val="22"/>
          <w:szCs w:val="22"/>
        </w:rPr>
        <w:t>Н. Воронин</w:t>
      </w:r>
    </w:p>
    <w:p w14:paraId="176F0FF1" w14:textId="55207DC1" w:rsidR="0010129F" w:rsidRPr="008758B2" w:rsidRDefault="002D75D9" w:rsidP="0010129F">
      <w:pPr>
        <w:jc w:val="right"/>
        <w:rPr>
          <w:sz w:val="22"/>
          <w:szCs w:val="22"/>
        </w:rPr>
      </w:pPr>
      <w:r w:rsidRPr="008758B2">
        <w:rPr>
          <w:sz w:val="22"/>
          <w:szCs w:val="22"/>
        </w:rPr>
        <w:t xml:space="preserve">         « ____» ______________ 20</w:t>
      </w:r>
      <w:r>
        <w:rPr>
          <w:sz w:val="22"/>
          <w:szCs w:val="22"/>
        </w:rPr>
        <w:t>2</w:t>
      </w:r>
      <w:r w:rsidR="00DA4A0E">
        <w:rPr>
          <w:sz w:val="22"/>
          <w:szCs w:val="22"/>
        </w:rPr>
        <w:t>4</w:t>
      </w:r>
      <w:r w:rsidRPr="008758B2">
        <w:rPr>
          <w:sz w:val="22"/>
          <w:szCs w:val="22"/>
        </w:rPr>
        <w:t xml:space="preserve"> г.</w:t>
      </w:r>
    </w:p>
    <w:p w14:paraId="176F0FF2" w14:textId="77777777" w:rsidR="0010129F" w:rsidRPr="008758B2" w:rsidRDefault="0010129F" w:rsidP="0010129F">
      <w:pPr>
        <w:jc w:val="right"/>
        <w:rPr>
          <w:b/>
          <w:sz w:val="22"/>
          <w:szCs w:val="22"/>
        </w:rPr>
      </w:pPr>
    </w:p>
    <w:p w14:paraId="176F0FF3" w14:textId="77777777" w:rsidR="0010129F" w:rsidRPr="008758B2" w:rsidRDefault="0010129F" w:rsidP="0010129F">
      <w:pPr>
        <w:rPr>
          <w:b/>
          <w:sz w:val="22"/>
          <w:szCs w:val="22"/>
        </w:rPr>
      </w:pPr>
    </w:p>
    <w:p w14:paraId="176F0FF4" w14:textId="77777777" w:rsidR="0010129F" w:rsidRPr="008758B2" w:rsidRDefault="0010129F" w:rsidP="0010129F">
      <w:pPr>
        <w:rPr>
          <w:b/>
          <w:sz w:val="22"/>
          <w:szCs w:val="22"/>
        </w:rPr>
      </w:pPr>
    </w:p>
    <w:p w14:paraId="176F0FF5" w14:textId="77777777" w:rsidR="0010129F" w:rsidRPr="008758B2" w:rsidRDefault="0010129F" w:rsidP="0010129F">
      <w:pPr>
        <w:rPr>
          <w:b/>
          <w:sz w:val="22"/>
          <w:szCs w:val="22"/>
        </w:rPr>
      </w:pPr>
    </w:p>
    <w:p w14:paraId="176F0FF6" w14:textId="77777777" w:rsidR="0010129F" w:rsidRPr="008758B2" w:rsidRDefault="0010129F" w:rsidP="0010129F">
      <w:pPr>
        <w:rPr>
          <w:b/>
          <w:sz w:val="22"/>
          <w:szCs w:val="22"/>
        </w:rPr>
      </w:pPr>
    </w:p>
    <w:p w14:paraId="176F0FF7" w14:textId="77777777" w:rsidR="0010129F" w:rsidRPr="008758B2" w:rsidRDefault="0010129F" w:rsidP="0010129F">
      <w:pPr>
        <w:rPr>
          <w:b/>
          <w:sz w:val="22"/>
          <w:szCs w:val="22"/>
        </w:rPr>
      </w:pPr>
    </w:p>
    <w:p w14:paraId="176F0FF8" w14:textId="77777777" w:rsidR="0010129F" w:rsidRPr="008758B2" w:rsidRDefault="0010129F" w:rsidP="0010129F">
      <w:pPr>
        <w:rPr>
          <w:b/>
          <w:sz w:val="22"/>
          <w:szCs w:val="22"/>
        </w:rPr>
      </w:pPr>
    </w:p>
    <w:p w14:paraId="176F0FF9" w14:textId="77777777" w:rsidR="0010129F" w:rsidRPr="008758B2" w:rsidRDefault="0010129F" w:rsidP="0010129F">
      <w:pPr>
        <w:rPr>
          <w:b/>
          <w:sz w:val="22"/>
          <w:szCs w:val="22"/>
        </w:rPr>
      </w:pPr>
    </w:p>
    <w:p w14:paraId="176F0FFA" w14:textId="77777777" w:rsidR="0010129F" w:rsidRPr="008758B2" w:rsidRDefault="0010129F" w:rsidP="0010129F">
      <w:pPr>
        <w:rPr>
          <w:sz w:val="22"/>
          <w:szCs w:val="22"/>
        </w:rPr>
      </w:pPr>
    </w:p>
    <w:p w14:paraId="176F0FFB" w14:textId="77777777" w:rsidR="0010129F" w:rsidRPr="00E77ACB" w:rsidRDefault="002D75D9" w:rsidP="0010129F">
      <w:pPr>
        <w:widowControl w:val="0"/>
        <w:ind w:firstLine="567"/>
        <w:jc w:val="center"/>
        <w:outlineLvl w:val="0"/>
        <w:rPr>
          <w:b/>
          <w:sz w:val="22"/>
          <w:szCs w:val="22"/>
        </w:rPr>
      </w:pPr>
      <w:bookmarkStart w:id="0" w:name="_Toc532551150"/>
      <w:bookmarkStart w:id="1" w:name="_Toc9508281"/>
      <w:r w:rsidRPr="00E77ACB">
        <w:rPr>
          <w:b/>
          <w:sz w:val="22"/>
          <w:szCs w:val="22"/>
        </w:rPr>
        <w:t>ДОКУМЕНТАЦИЯ ПО ЗАПРОСУ ПРЕДЛОЖЕНИЙ</w:t>
      </w:r>
      <w:bookmarkEnd w:id="0"/>
      <w:bookmarkEnd w:id="1"/>
    </w:p>
    <w:p w14:paraId="176F0FFC" w14:textId="77777777" w:rsidR="0010129F" w:rsidRPr="00E77ACB" w:rsidRDefault="0010129F" w:rsidP="0010129F">
      <w:pPr>
        <w:contextualSpacing/>
        <w:jc w:val="center"/>
        <w:rPr>
          <w:sz w:val="22"/>
          <w:szCs w:val="22"/>
        </w:rPr>
      </w:pPr>
    </w:p>
    <w:p w14:paraId="126B8850" w14:textId="77777777" w:rsidR="00B86C0A" w:rsidRDefault="00B86C0A" w:rsidP="00B86C0A">
      <w:pPr>
        <w:pStyle w:val="af0"/>
        <w:ind w:left="0"/>
        <w:jc w:val="both"/>
        <w:rPr>
          <w:sz w:val="22"/>
          <w:szCs w:val="22"/>
        </w:rPr>
      </w:pPr>
      <w:r>
        <w:rPr>
          <w:sz w:val="22"/>
          <w:szCs w:val="22"/>
        </w:rPr>
        <w:t>По</w:t>
      </w:r>
      <w:r w:rsidR="00B639C7" w:rsidRPr="00B639C7">
        <w:rPr>
          <w:sz w:val="22"/>
          <w:szCs w:val="22"/>
        </w:rPr>
        <w:t xml:space="preserve"> </w:t>
      </w:r>
      <w:r w:rsidRPr="00B86C0A">
        <w:rPr>
          <w:sz w:val="22"/>
          <w:szCs w:val="22"/>
        </w:rPr>
        <w:t>Лот № 1: Выполнение работ по капитальному ремонту трансформатора Т-2 ПС 110/35/10 кВ ЗСХК (Зиминский сельскохозяйственный комплекс) для нужд филиала АО "ИЭСК" "Западные электрические сети"</w:t>
      </w:r>
      <w:r>
        <w:rPr>
          <w:sz w:val="22"/>
          <w:szCs w:val="22"/>
        </w:rPr>
        <w:t xml:space="preserve">; </w:t>
      </w:r>
    </w:p>
    <w:p w14:paraId="257CEF9A" w14:textId="77777777" w:rsidR="00B86C0A" w:rsidRDefault="00B86C0A" w:rsidP="00B86C0A">
      <w:pPr>
        <w:pStyle w:val="af0"/>
        <w:ind w:left="0"/>
        <w:jc w:val="both"/>
        <w:rPr>
          <w:sz w:val="22"/>
          <w:szCs w:val="22"/>
        </w:rPr>
      </w:pPr>
      <w:r w:rsidRPr="00B86C0A">
        <w:rPr>
          <w:sz w:val="22"/>
          <w:szCs w:val="22"/>
        </w:rPr>
        <w:t>Лот № 2: Выполнение работ по капитальному ремонту трансформаторов Т-1, Т-2 марки ТМ-2500-35/10 ПС 35/10 кВ Костино для нужд филиала АО "ИЭСК" "Западные электрические сети"</w:t>
      </w:r>
      <w:r>
        <w:rPr>
          <w:sz w:val="22"/>
          <w:szCs w:val="22"/>
        </w:rPr>
        <w:t xml:space="preserve">; </w:t>
      </w:r>
    </w:p>
    <w:p w14:paraId="3EF5F67D" w14:textId="46A43B1F" w:rsidR="00B86C0A" w:rsidRDefault="00B86C0A" w:rsidP="00B86C0A">
      <w:pPr>
        <w:pStyle w:val="af0"/>
        <w:ind w:left="0"/>
        <w:jc w:val="both"/>
        <w:rPr>
          <w:sz w:val="22"/>
          <w:szCs w:val="22"/>
        </w:rPr>
      </w:pPr>
      <w:r w:rsidRPr="00B86C0A">
        <w:rPr>
          <w:sz w:val="22"/>
          <w:szCs w:val="22"/>
        </w:rPr>
        <w:t>Лот № 3: Выполнение работ по капитальному ремонту трансформатора Т-1 ТДТН-16000/110/6  ПС 110/6 кВ Стеклозавод для нужд филиала АО "ИЭСК" "Западные электрические сети"</w:t>
      </w:r>
      <w:r>
        <w:rPr>
          <w:sz w:val="22"/>
          <w:szCs w:val="22"/>
        </w:rPr>
        <w:t>.</w:t>
      </w:r>
    </w:p>
    <w:p w14:paraId="33EA3415" w14:textId="77777777" w:rsidR="00B86C0A" w:rsidRDefault="00B86C0A" w:rsidP="00DA4A0E">
      <w:pPr>
        <w:pStyle w:val="af0"/>
        <w:ind w:left="0"/>
        <w:jc w:val="center"/>
        <w:rPr>
          <w:sz w:val="22"/>
          <w:szCs w:val="22"/>
        </w:rPr>
      </w:pPr>
    </w:p>
    <w:p w14:paraId="176F0FFE" w14:textId="77777777" w:rsidR="0010129F" w:rsidRPr="00543582" w:rsidRDefault="0010129F" w:rsidP="0010129F">
      <w:pPr>
        <w:widowControl w:val="0"/>
        <w:jc w:val="both"/>
        <w:rPr>
          <w:b/>
          <w:color w:val="FF0000"/>
          <w:sz w:val="22"/>
          <w:szCs w:val="22"/>
        </w:rPr>
      </w:pPr>
    </w:p>
    <w:p w14:paraId="176F0FFF" w14:textId="77777777" w:rsidR="0010129F" w:rsidRPr="008758B2" w:rsidRDefault="0010129F" w:rsidP="0010129F">
      <w:pPr>
        <w:widowControl w:val="0"/>
        <w:jc w:val="both"/>
        <w:rPr>
          <w:b/>
          <w:color w:val="0000FF"/>
          <w:sz w:val="22"/>
          <w:szCs w:val="22"/>
        </w:rPr>
      </w:pPr>
    </w:p>
    <w:p w14:paraId="176F1000" w14:textId="77777777" w:rsidR="0010129F" w:rsidRPr="008758B2" w:rsidRDefault="0010129F" w:rsidP="0010129F">
      <w:pPr>
        <w:widowControl w:val="0"/>
        <w:ind w:left="3424" w:hanging="11"/>
        <w:jc w:val="right"/>
        <w:rPr>
          <w:b/>
          <w:sz w:val="22"/>
          <w:szCs w:val="22"/>
        </w:rPr>
      </w:pPr>
    </w:p>
    <w:p w14:paraId="176F1001" w14:textId="77777777" w:rsidR="0010129F" w:rsidRPr="008758B2" w:rsidRDefault="0010129F" w:rsidP="0010129F">
      <w:pPr>
        <w:pStyle w:val="aff9"/>
        <w:tabs>
          <w:tab w:val="left" w:pos="6521"/>
        </w:tabs>
        <w:spacing w:before="0" w:beforeAutospacing="0" w:after="0" w:afterAutospacing="0"/>
        <w:jc w:val="both"/>
        <w:rPr>
          <w:b/>
          <w:sz w:val="22"/>
          <w:szCs w:val="22"/>
        </w:rPr>
      </w:pPr>
    </w:p>
    <w:p w14:paraId="176F1002" w14:textId="77777777" w:rsidR="0010129F" w:rsidRPr="008758B2" w:rsidRDefault="0010129F" w:rsidP="0010129F">
      <w:pPr>
        <w:widowControl w:val="0"/>
        <w:ind w:firstLine="567"/>
        <w:jc w:val="center"/>
        <w:rPr>
          <w:sz w:val="22"/>
          <w:szCs w:val="22"/>
        </w:rPr>
      </w:pPr>
    </w:p>
    <w:p w14:paraId="176F1003" w14:textId="77777777" w:rsidR="0010129F" w:rsidRPr="008758B2" w:rsidRDefault="0010129F" w:rsidP="0010129F">
      <w:pPr>
        <w:widowControl w:val="0"/>
        <w:ind w:firstLine="567"/>
        <w:jc w:val="center"/>
        <w:rPr>
          <w:sz w:val="22"/>
          <w:szCs w:val="22"/>
        </w:rPr>
      </w:pPr>
    </w:p>
    <w:p w14:paraId="176F1004" w14:textId="77777777" w:rsidR="0010129F" w:rsidRPr="008758B2" w:rsidRDefault="0010129F" w:rsidP="0010129F">
      <w:pPr>
        <w:widowControl w:val="0"/>
        <w:ind w:firstLine="567"/>
        <w:jc w:val="center"/>
        <w:rPr>
          <w:sz w:val="22"/>
          <w:szCs w:val="22"/>
        </w:rPr>
      </w:pPr>
    </w:p>
    <w:p w14:paraId="176F1005" w14:textId="77777777" w:rsidR="0010129F" w:rsidRPr="008758B2" w:rsidRDefault="0010129F" w:rsidP="0010129F">
      <w:pPr>
        <w:pStyle w:val="aff9"/>
        <w:tabs>
          <w:tab w:val="left" w:pos="6521"/>
        </w:tabs>
        <w:spacing w:before="0" w:beforeAutospacing="0" w:after="0" w:afterAutospacing="0"/>
        <w:jc w:val="center"/>
        <w:rPr>
          <w:b/>
          <w:sz w:val="22"/>
          <w:szCs w:val="22"/>
        </w:rPr>
      </w:pPr>
    </w:p>
    <w:p w14:paraId="176F1006" w14:textId="77777777" w:rsidR="0010129F" w:rsidRPr="008758B2" w:rsidRDefault="0010129F" w:rsidP="0010129F">
      <w:pPr>
        <w:widowControl w:val="0"/>
        <w:ind w:firstLine="567"/>
        <w:jc w:val="both"/>
        <w:rPr>
          <w:sz w:val="22"/>
          <w:szCs w:val="22"/>
        </w:rPr>
      </w:pPr>
    </w:p>
    <w:p w14:paraId="176F1007" w14:textId="77777777" w:rsidR="0010129F" w:rsidRPr="008758B2" w:rsidRDefault="0010129F" w:rsidP="0010129F">
      <w:pPr>
        <w:widowControl w:val="0"/>
        <w:ind w:firstLine="567"/>
        <w:jc w:val="both"/>
        <w:rPr>
          <w:sz w:val="22"/>
          <w:szCs w:val="22"/>
        </w:rPr>
      </w:pPr>
    </w:p>
    <w:p w14:paraId="176F1008" w14:textId="77777777" w:rsidR="0010129F" w:rsidRPr="008758B2" w:rsidRDefault="0010129F" w:rsidP="0010129F">
      <w:pPr>
        <w:widowControl w:val="0"/>
        <w:ind w:firstLine="567"/>
        <w:jc w:val="both"/>
        <w:rPr>
          <w:sz w:val="22"/>
          <w:szCs w:val="22"/>
        </w:rPr>
      </w:pPr>
    </w:p>
    <w:p w14:paraId="176F1009" w14:textId="77777777" w:rsidR="0010129F" w:rsidRPr="008758B2" w:rsidRDefault="0010129F" w:rsidP="0010129F">
      <w:pPr>
        <w:widowControl w:val="0"/>
        <w:ind w:firstLine="567"/>
        <w:jc w:val="both"/>
        <w:rPr>
          <w:sz w:val="22"/>
          <w:szCs w:val="22"/>
        </w:rPr>
      </w:pPr>
    </w:p>
    <w:p w14:paraId="176F100A" w14:textId="77777777" w:rsidR="0010129F" w:rsidRDefault="0010129F" w:rsidP="0010129F">
      <w:pPr>
        <w:widowControl w:val="0"/>
        <w:ind w:firstLine="567"/>
        <w:jc w:val="both"/>
        <w:rPr>
          <w:sz w:val="22"/>
          <w:szCs w:val="22"/>
        </w:rPr>
      </w:pPr>
    </w:p>
    <w:p w14:paraId="176F100B" w14:textId="77777777" w:rsidR="0010129F" w:rsidRPr="008758B2" w:rsidRDefault="0010129F" w:rsidP="0010129F">
      <w:pPr>
        <w:widowControl w:val="0"/>
        <w:ind w:firstLine="567"/>
        <w:jc w:val="both"/>
        <w:rPr>
          <w:sz w:val="22"/>
          <w:szCs w:val="22"/>
        </w:rPr>
      </w:pPr>
    </w:p>
    <w:p w14:paraId="176F100C" w14:textId="77777777" w:rsidR="0010129F" w:rsidRPr="008758B2" w:rsidRDefault="0010129F" w:rsidP="0010129F">
      <w:pPr>
        <w:widowControl w:val="0"/>
        <w:ind w:firstLine="567"/>
        <w:jc w:val="both"/>
        <w:rPr>
          <w:sz w:val="22"/>
          <w:szCs w:val="22"/>
        </w:rPr>
      </w:pPr>
    </w:p>
    <w:p w14:paraId="176F100D" w14:textId="77777777" w:rsidR="0010129F" w:rsidRPr="008758B2" w:rsidRDefault="0010129F" w:rsidP="0010129F">
      <w:pPr>
        <w:widowControl w:val="0"/>
        <w:ind w:firstLine="567"/>
        <w:jc w:val="both"/>
        <w:rPr>
          <w:sz w:val="22"/>
          <w:szCs w:val="22"/>
        </w:rPr>
      </w:pPr>
    </w:p>
    <w:p w14:paraId="176F100E" w14:textId="77777777" w:rsidR="0010129F" w:rsidRPr="008758B2" w:rsidRDefault="0010129F" w:rsidP="0010129F">
      <w:pPr>
        <w:widowControl w:val="0"/>
        <w:ind w:firstLine="567"/>
        <w:jc w:val="center"/>
        <w:rPr>
          <w:sz w:val="22"/>
          <w:szCs w:val="22"/>
        </w:rPr>
      </w:pPr>
    </w:p>
    <w:tbl>
      <w:tblPr>
        <w:tblW w:w="14161" w:type="dxa"/>
        <w:tblLayout w:type="fixed"/>
        <w:tblLook w:val="00A0" w:firstRow="1" w:lastRow="0" w:firstColumn="1" w:lastColumn="0" w:noHBand="0" w:noVBand="0"/>
      </w:tblPr>
      <w:tblGrid>
        <w:gridCol w:w="549"/>
        <w:gridCol w:w="4186"/>
        <w:gridCol w:w="4186"/>
        <w:gridCol w:w="5240"/>
      </w:tblGrid>
      <w:tr w:rsidR="002E0295" w14:paraId="176F101B" w14:textId="77777777" w:rsidTr="0010129F">
        <w:trPr>
          <w:trHeight w:val="367"/>
        </w:trPr>
        <w:tc>
          <w:tcPr>
            <w:tcW w:w="549" w:type="dxa"/>
          </w:tcPr>
          <w:p w14:paraId="176F100F" w14:textId="77777777" w:rsidR="0010129F" w:rsidRPr="008758B2" w:rsidRDefault="0010129F" w:rsidP="0010129F">
            <w:pPr>
              <w:jc w:val="center"/>
              <w:rPr>
                <w:b/>
                <w:sz w:val="22"/>
                <w:szCs w:val="22"/>
              </w:rPr>
            </w:pPr>
          </w:p>
        </w:tc>
        <w:tc>
          <w:tcPr>
            <w:tcW w:w="4186" w:type="dxa"/>
          </w:tcPr>
          <w:p w14:paraId="176F1010" w14:textId="77777777" w:rsidR="0010129F" w:rsidRPr="008758B2" w:rsidRDefault="0010129F" w:rsidP="0010129F">
            <w:pPr>
              <w:rPr>
                <w:color w:val="000000"/>
                <w:sz w:val="22"/>
                <w:szCs w:val="22"/>
              </w:rPr>
            </w:pPr>
          </w:p>
        </w:tc>
        <w:tc>
          <w:tcPr>
            <w:tcW w:w="4186" w:type="dxa"/>
          </w:tcPr>
          <w:p w14:paraId="176F1019" w14:textId="77777777" w:rsidR="0010129F" w:rsidRPr="008758B2" w:rsidRDefault="0010129F" w:rsidP="0010129F">
            <w:pPr>
              <w:rPr>
                <w:color w:val="000000"/>
                <w:sz w:val="22"/>
                <w:szCs w:val="22"/>
              </w:rPr>
            </w:pPr>
          </w:p>
        </w:tc>
        <w:tc>
          <w:tcPr>
            <w:tcW w:w="5240" w:type="dxa"/>
          </w:tcPr>
          <w:p w14:paraId="176F101A" w14:textId="77777777" w:rsidR="0010129F" w:rsidRPr="008758B2" w:rsidRDefault="0010129F" w:rsidP="0010129F">
            <w:pPr>
              <w:tabs>
                <w:tab w:val="left" w:pos="1134"/>
              </w:tabs>
              <w:ind w:left="1134"/>
              <w:jc w:val="both"/>
              <w:rPr>
                <w:sz w:val="22"/>
                <w:szCs w:val="22"/>
              </w:rPr>
            </w:pPr>
          </w:p>
        </w:tc>
      </w:tr>
    </w:tbl>
    <w:p w14:paraId="176F101C" w14:textId="77777777" w:rsidR="0010129F" w:rsidRPr="008758B2" w:rsidRDefault="0010129F" w:rsidP="0010129F">
      <w:pPr>
        <w:widowControl w:val="0"/>
        <w:ind w:firstLine="567"/>
        <w:jc w:val="both"/>
        <w:rPr>
          <w:b/>
          <w:sz w:val="22"/>
          <w:szCs w:val="22"/>
        </w:rPr>
      </w:pPr>
    </w:p>
    <w:p w14:paraId="176F101D" w14:textId="77777777" w:rsidR="0010129F" w:rsidRPr="008758B2" w:rsidRDefault="0010129F" w:rsidP="0010129F">
      <w:pPr>
        <w:widowControl w:val="0"/>
        <w:ind w:firstLine="567"/>
        <w:jc w:val="both"/>
        <w:rPr>
          <w:b/>
          <w:sz w:val="22"/>
          <w:szCs w:val="22"/>
        </w:rPr>
      </w:pPr>
    </w:p>
    <w:p w14:paraId="176F101E" w14:textId="77777777" w:rsidR="0010129F" w:rsidRPr="008758B2" w:rsidRDefault="0010129F" w:rsidP="0010129F">
      <w:pPr>
        <w:widowControl w:val="0"/>
        <w:ind w:firstLine="567"/>
        <w:jc w:val="both"/>
        <w:rPr>
          <w:b/>
          <w:sz w:val="22"/>
          <w:szCs w:val="22"/>
        </w:rPr>
      </w:pPr>
    </w:p>
    <w:p w14:paraId="176F101F" w14:textId="77777777" w:rsidR="0010129F" w:rsidRPr="008758B2" w:rsidRDefault="0010129F" w:rsidP="0010129F">
      <w:pPr>
        <w:widowControl w:val="0"/>
        <w:ind w:firstLine="567"/>
        <w:jc w:val="both"/>
        <w:rPr>
          <w:b/>
          <w:sz w:val="22"/>
          <w:szCs w:val="22"/>
        </w:rPr>
      </w:pPr>
    </w:p>
    <w:p w14:paraId="176F1020" w14:textId="77777777" w:rsidR="0010129F" w:rsidRPr="008758B2" w:rsidRDefault="0010129F" w:rsidP="0010129F">
      <w:pPr>
        <w:widowControl w:val="0"/>
        <w:ind w:firstLine="567"/>
        <w:jc w:val="both"/>
        <w:rPr>
          <w:b/>
          <w:sz w:val="22"/>
          <w:szCs w:val="22"/>
        </w:rPr>
      </w:pPr>
    </w:p>
    <w:p w14:paraId="176F1021" w14:textId="77777777" w:rsidR="0010129F" w:rsidRPr="008758B2" w:rsidRDefault="0010129F" w:rsidP="0010129F">
      <w:pPr>
        <w:widowControl w:val="0"/>
        <w:ind w:firstLine="567"/>
        <w:jc w:val="both"/>
        <w:rPr>
          <w:b/>
          <w:sz w:val="22"/>
          <w:szCs w:val="22"/>
        </w:rPr>
      </w:pPr>
    </w:p>
    <w:p w14:paraId="176F1022" w14:textId="77777777" w:rsidR="0010129F" w:rsidRDefault="0010129F" w:rsidP="0010129F">
      <w:pPr>
        <w:widowControl w:val="0"/>
        <w:ind w:firstLine="567"/>
        <w:jc w:val="both"/>
        <w:rPr>
          <w:b/>
          <w:sz w:val="22"/>
          <w:szCs w:val="22"/>
        </w:rPr>
      </w:pPr>
    </w:p>
    <w:p w14:paraId="176F1025" w14:textId="77777777" w:rsidR="0010129F" w:rsidRPr="008758B2" w:rsidRDefault="0010129F" w:rsidP="0010129F">
      <w:pPr>
        <w:widowControl w:val="0"/>
        <w:ind w:firstLine="567"/>
        <w:jc w:val="both"/>
        <w:rPr>
          <w:b/>
          <w:sz w:val="22"/>
          <w:szCs w:val="22"/>
        </w:rPr>
      </w:pPr>
    </w:p>
    <w:p w14:paraId="176F1026" w14:textId="77777777" w:rsidR="0010129F" w:rsidRPr="008758B2" w:rsidRDefault="0010129F" w:rsidP="0010129F">
      <w:pPr>
        <w:widowControl w:val="0"/>
        <w:ind w:firstLine="567"/>
        <w:jc w:val="both"/>
        <w:rPr>
          <w:b/>
          <w:sz w:val="22"/>
          <w:szCs w:val="22"/>
        </w:rPr>
      </w:pPr>
    </w:p>
    <w:p w14:paraId="176F1027" w14:textId="77777777" w:rsidR="0010129F" w:rsidRPr="008758B2" w:rsidRDefault="0010129F" w:rsidP="0010129F">
      <w:pPr>
        <w:widowControl w:val="0"/>
        <w:ind w:firstLine="567"/>
        <w:jc w:val="both"/>
        <w:rPr>
          <w:b/>
          <w:sz w:val="22"/>
          <w:szCs w:val="22"/>
        </w:rPr>
      </w:pPr>
    </w:p>
    <w:p w14:paraId="176F1028" w14:textId="3C626D9B" w:rsidR="0010129F" w:rsidRPr="008758B2" w:rsidRDefault="002D75D9" w:rsidP="0010129F">
      <w:pPr>
        <w:widowControl w:val="0"/>
        <w:jc w:val="center"/>
        <w:rPr>
          <w:b/>
          <w:sz w:val="22"/>
          <w:szCs w:val="22"/>
        </w:rPr>
      </w:pPr>
      <w:r w:rsidRPr="008758B2">
        <w:rPr>
          <w:b/>
          <w:sz w:val="22"/>
          <w:szCs w:val="22"/>
        </w:rPr>
        <w:t xml:space="preserve">г. </w:t>
      </w:r>
      <w:r>
        <w:rPr>
          <w:b/>
          <w:sz w:val="22"/>
          <w:szCs w:val="22"/>
        </w:rPr>
        <w:t>Тулун</w:t>
      </w:r>
      <w:r w:rsidRPr="008758B2">
        <w:rPr>
          <w:b/>
          <w:sz w:val="22"/>
          <w:szCs w:val="22"/>
        </w:rPr>
        <w:t>, 20</w:t>
      </w:r>
      <w:r>
        <w:rPr>
          <w:b/>
          <w:sz w:val="22"/>
          <w:szCs w:val="22"/>
        </w:rPr>
        <w:t>2</w:t>
      </w:r>
      <w:r w:rsidR="00DA4A0E">
        <w:rPr>
          <w:b/>
          <w:sz w:val="22"/>
          <w:szCs w:val="22"/>
        </w:rPr>
        <w:t>4</w:t>
      </w:r>
      <w:r w:rsidRPr="008758B2">
        <w:rPr>
          <w:b/>
          <w:sz w:val="22"/>
          <w:szCs w:val="22"/>
        </w:rPr>
        <w:t xml:space="preserve"> г.</w:t>
      </w:r>
    </w:p>
    <w:p w14:paraId="6B9A00FD" w14:textId="77777777" w:rsidR="00B86C0A" w:rsidRDefault="00B86C0A" w:rsidP="0010129F">
      <w:pPr>
        <w:pStyle w:val="afff9"/>
        <w:jc w:val="center"/>
        <w:rPr>
          <w:color w:val="auto"/>
        </w:rPr>
      </w:pPr>
      <w:bookmarkStart w:id="2" w:name="_Toc141095951"/>
      <w:bookmarkStart w:id="3" w:name="_Toc141096592"/>
    </w:p>
    <w:p w14:paraId="176F1029" w14:textId="645352BD" w:rsidR="0010129F" w:rsidRDefault="002D75D9" w:rsidP="0010129F">
      <w:pPr>
        <w:pStyle w:val="afff9"/>
        <w:jc w:val="center"/>
        <w:rPr>
          <w:color w:val="auto"/>
        </w:rPr>
      </w:pPr>
      <w:r w:rsidRPr="004B4AD0">
        <w:rPr>
          <w:color w:val="auto"/>
        </w:rPr>
        <w:t>Оглавление</w:t>
      </w:r>
    </w:p>
    <w:p w14:paraId="176F102A" w14:textId="77777777" w:rsidR="0010129F" w:rsidRDefault="0010129F" w:rsidP="0010129F"/>
    <w:p w14:paraId="176F102B" w14:textId="77777777" w:rsidR="0010129F" w:rsidRPr="00DC6A0C" w:rsidRDefault="0010129F" w:rsidP="0010129F">
      <w:pPr>
        <w:spacing w:line="600" w:lineRule="auto"/>
      </w:pPr>
    </w:p>
    <w:p w14:paraId="176F102C" w14:textId="5786A7E9" w:rsidR="0010129F" w:rsidRDefault="002D75D9" w:rsidP="00352486">
      <w:pPr>
        <w:pStyle w:val="15"/>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9508281" w:history="1">
        <w:r w:rsidRPr="0058310A">
          <w:rPr>
            <w:rStyle w:val="ae"/>
            <w:rFonts w:eastAsiaTheme="majorEastAsia"/>
            <w:b/>
            <w:noProof/>
          </w:rPr>
          <w:t>ДОКУМЕНТАЦИЯ ПО ЗАПРОСУ ПРЕДЛОЖЕНИЙ</w:t>
        </w:r>
        <w:r>
          <w:rPr>
            <w:noProof/>
            <w:webHidden/>
          </w:rPr>
          <w:tab/>
        </w:r>
        <w:r>
          <w:rPr>
            <w:noProof/>
            <w:webHidden/>
          </w:rPr>
          <w:fldChar w:fldCharType="begin"/>
        </w:r>
        <w:r>
          <w:rPr>
            <w:noProof/>
            <w:webHidden/>
          </w:rPr>
          <w:instrText xml:space="preserve"> PAGEREF _Toc9508281 \h </w:instrText>
        </w:r>
        <w:r>
          <w:rPr>
            <w:noProof/>
            <w:webHidden/>
          </w:rPr>
        </w:r>
        <w:r>
          <w:rPr>
            <w:noProof/>
            <w:webHidden/>
          </w:rPr>
          <w:fldChar w:fldCharType="separate"/>
        </w:r>
        <w:r w:rsidR="00F176A0">
          <w:rPr>
            <w:noProof/>
            <w:webHidden/>
          </w:rPr>
          <w:t>1</w:t>
        </w:r>
        <w:r>
          <w:rPr>
            <w:noProof/>
            <w:webHidden/>
          </w:rPr>
          <w:fldChar w:fldCharType="end"/>
        </w:r>
      </w:hyperlink>
    </w:p>
    <w:p w14:paraId="176F102D" w14:textId="4C53694E" w:rsidR="0010129F" w:rsidRDefault="00525EF6" w:rsidP="00352486">
      <w:pPr>
        <w:pStyle w:val="15"/>
        <w:rPr>
          <w:rFonts w:asciiTheme="minorHAnsi" w:eastAsiaTheme="minorEastAsia" w:hAnsiTheme="minorHAnsi" w:cstheme="minorBidi"/>
          <w:noProof/>
          <w:sz w:val="22"/>
          <w:szCs w:val="22"/>
        </w:rPr>
      </w:pPr>
      <w:hyperlink w:anchor="_Toc9508282" w:history="1">
        <w:r w:rsidR="002D75D9" w:rsidRPr="0058310A">
          <w:rPr>
            <w:rStyle w:val="ae"/>
            <w:rFonts w:eastAsiaTheme="majorEastAsia"/>
            <w:noProof/>
          </w:rPr>
          <w:t>1. ОБЩИЕ ПОЛОЖЕНИЯ</w:t>
        </w:r>
        <w:r w:rsidR="002D75D9">
          <w:rPr>
            <w:noProof/>
            <w:webHidden/>
          </w:rPr>
          <w:tab/>
        </w:r>
        <w:r w:rsidR="002D75D9">
          <w:rPr>
            <w:noProof/>
            <w:webHidden/>
          </w:rPr>
          <w:fldChar w:fldCharType="begin"/>
        </w:r>
        <w:r w:rsidR="002D75D9">
          <w:rPr>
            <w:noProof/>
            <w:webHidden/>
          </w:rPr>
          <w:instrText xml:space="preserve"> PAGEREF _Toc9508282 \h </w:instrText>
        </w:r>
        <w:r w:rsidR="002D75D9">
          <w:rPr>
            <w:noProof/>
            <w:webHidden/>
          </w:rPr>
        </w:r>
        <w:r w:rsidR="002D75D9">
          <w:rPr>
            <w:noProof/>
            <w:webHidden/>
          </w:rPr>
          <w:fldChar w:fldCharType="separate"/>
        </w:r>
        <w:r w:rsidR="00F176A0">
          <w:rPr>
            <w:noProof/>
            <w:webHidden/>
          </w:rPr>
          <w:t>3</w:t>
        </w:r>
        <w:r w:rsidR="002D75D9">
          <w:rPr>
            <w:noProof/>
            <w:webHidden/>
          </w:rPr>
          <w:fldChar w:fldCharType="end"/>
        </w:r>
      </w:hyperlink>
    </w:p>
    <w:p w14:paraId="176F102E" w14:textId="6D428D70" w:rsidR="0010129F" w:rsidRDefault="00525EF6" w:rsidP="00352486">
      <w:pPr>
        <w:pStyle w:val="15"/>
        <w:rPr>
          <w:rFonts w:asciiTheme="minorHAnsi" w:eastAsiaTheme="minorEastAsia" w:hAnsiTheme="minorHAnsi" w:cstheme="minorBidi"/>
          <w:noProof/>
          <w:sz w:val="22"/>
          <w:szCs w:val="22"/>
        </w:rPr>
      </w:pPr>
      <w:hyperlink w:anchor="_Toc9508283" w:history="1">
        <w:r w:rsidR="002D75D9" w:rsidRPr="0058310A">
          <w:rPr>
            <w:rStyle w:val="ae"/>
            <w:rFonts w:eastAsiaTheme="majorEastAsia"/>
            <w:noProof/>
          </w:rPr>
          <w:t>2. ИНФОРМАЦИОННАЯ КАРТА ЗАПРОСА ПРЕДЛОЖЕНИЙ</w:t>
        </w:r>
        <w:r w:rsidR="002D75D9">
          <w:rPr>
            <w:noProof/>
            <w:webHidden/>
          </w:rPr>
          <w:tab/>
        </w:r>
        <w:r w:rsidR="008155F9">
          <w:rPr>
            <w:noProof/>
            <w:webHidden/>
          </w:rPr>
          <w:t>3</w:t>
        </w:r>
      </w:hyperlink>
    </w:p>
    <w:p w14:paraId="176F102F" w14:textId="5EC6DA9D" w:rsidR="0010129F" w:rsidRDefault="00525EF6" w:rsidP="00352486">
      <w:pPr>
        <w:pStyle w:val="15"/>
        <w:rPr>
          <w:rFonts w:asciiTheme="minorHAnsi" w:eastAsiaTheme="minorEastAsia" w:hAnsiTheme="minorHAnsi" w:cstheme="minorBidi"/>
          <w:noProof/>
          <w:sz w:val="22"/>
          <w:szCs w:val="22"/>
        </w:rPr>
      </w:pPr>
      <w:hyperlink w:anchor="_Toc9508284" w:history="1">
        <w:r w:rsidR="002D75D9" w:rsidRPr="0058310A">
          <w:rPr>
            <w:rStyle w:val="ae"/>
            <w:rFonts w:eastAsiaTheme="majorEastAsia"/>
            <w:noProof/>
          </w:rPr>
          <w:t>3. ПРОЕКТ ДОГОВОРА</w:t>
        </w:r>
        <w:r w:rsidR="002D75D9">
          <w:rPr>
            <w:noProof/>
            <w:webHidden/>
          </w:rPr>
          <w:tab/>
        </w:r>
        <w:r w:rsidR="002D75D9">
          <w:rPr>
            <w:noProof/>
            <w:webHidden/>
          </w:rPr>
          <w:fldChar w:fldCharType="begin"/>
        </w:r>
        <w:r w:rsidR="002D75D9">
          <w:rPr>
            <w:noProof/>
            <w:webHidden/>
          </w:rPr>
          <w:instrText xml:space="preserve"> PAGEREF _Toc9508284 \h </w:instrText>
        </w:r>
        <w:r w:rsidR="002D75D9">
          <w:rPr>
            <w:noProof/>
            <w:webHidden/>
          </w:rPr>
        </w:r>
        <w:r w:rsidR="002D75D9">
          <w:rPr>
            <w:noProof/>
            <w:webHidden/>
          </w:rPr>
          <w:fldChar w:fldCharType="separate"/>
        </w:r>
        <w:r w:rsidR="00F176A0">
          <w:rPr>
            <w:noProof/>
            <w:webHidden/>
          </w:rPr>
          <w:t>1</w:t>
        </w:r>
        <w:r w:rsidR="00DF1F96">
          <w:rPr>
            <w:noProof/>
            <w:webHidden/>
          </w:rPr>
          <w:t>2</w:t>
        </w:r>
        <w:r w:rsidR="002D75D9">
          <w:rPr>
            <w:noProof/>
            <w:webHidden/>
          </w:rPr>
          <w:fldChar w:fldCharType="end"/>
        </w:r>
      </w:hyperlink>
    </w:p>
    <w:p w14:paraId="176F1030" w14:textId="328079B8" w:rsidR="0010129F" w:rsidRDefault="00525EF6" w:rsidP="00352486">
      <w:pPr>
        <w:pStyle w:val="15"/>
        <w:rPr>
          <w:rFonts w:asciiTheme="minorHAnsi" w:eastAsiaTheme="minorEastAsia" w:hAnsiTheme="minorHAnsi" w:cstheme="minorBidi"/>
          <w:noProof/>
          <w:sz w:val="22"/>
          <w:szCs w:val="22"/>
        </w:rPr>
      </w:pPr>
      <w:hyperlink w:anchor="_Toc9508287" w:history="1">
        <w:r w:rsidR="002D75D9" w:rsidRPr="0058310A">
          <w:rPr>
            <w:rStyle w:val="ae"/>
            <w:rFonts w:eastAsiaTheme="majorEastAsia"/>
            <w:noProof/>
          </w:rPr>
          <w:t>4. ПОРЯДОК ПРОВЕДЕНИЯ ЗАПРОСА ПРЕДЛОЖЕНИЯ.</w:t>
        </w:r>
        <w:r w:rsidR="002D75D9">
          <w:rPr>
            <w:noProof/>
            <w:webHidden/>
          </w:rPr>
          <w:tab/>
        </w:r>
        <w:r w:rsidR="002D75D9">
          <w:rPr>
            <w:noProof/>
            <w:webHidden/>
          </w:rPr>
          <w:fldChar w:fldCharType="begin"/>
        </w:r>
        <w:r w:rsidR="002D75D9">
          <w:rPr>
            <w:noProof/>
            <w:webHidden/>
          </w:rPr>
          <w:instrText xml:space="preserve"> PAGEREF _Toc9508287 \h </w:instrText>
        </w:r>
        <w:r w:rsidR="002D75D9">
          <w:rPr>
            <w:noProof/>
            <w:webHidden/>
          </w:rPr>
        </w:r>
        <w:r w:rsidR="002D75D9">
          <w:rPr>
            <w:noProof/>
            <w:webHidden/>
          </w:rPr>
          <w:fldChar w:fldCharType="separate"/>
        </w:r>
        <w:r w:rsidR="00F176A0">
          <w:rPr>
            <w:noProof/>
            <w:webHidden/>
          </w:rPr>
          <w:t>1</w:t>
        </w:r>
        <w:r w:rsidR="00DF1F96">
          <w:rPr>
            <w:noProof/>
            <w:webHidden/>
          </w:rPr>
          <w:t>2</w:t>
        </w:r>
        <w:r w:rsidR="002D75D9">
          <w:rPr>
            <w:noProof/>
            <w:webHidden/>
          </w:rPr>
          <w:fldChar w:fldCharType="end"/>
        </w:r>
      </w:hyperlink>
    </w:p>
    <w:p w14:paraId="176F1031" w14:textId="1A69A01D" w:rsidR="0010129F" w:rsidRPr="00D60AF6" w:rsidRDefault="00525EF6" w:rsidP="00352486">
      <w:pPr>
        <w:pStyle w:val="15"/>
        <w:rPr>
          <w:rFonts w:asciiTheme="minorHAnsi" w:eastAsiaTheme="minorEastAsia" w:hAnsiTheme="minorHAnsi" w:cstheme="minorBidi"/>
          <w:noProof/>
          <w:sz w:val="22"/>
          <w:szCs w:val="22"/>
          <w:lang w:val="en-US"/>
        </w:rPr>
      </w:pPr>
      <w:hyperlink w:anchor="_Toc9508289" w:history="1">
        <w:r w:rsidR="002D75D9" w:rsidRPr="0058310A">
          <w:rPr>
            <w:rStyle w:val="ae"/>
            <w:rFonts w:eastAsiaTheme="majorEastAsia"/>
            <w:noProof/>
          </w:rPr>
          <w:t>5. ОБРАЗЦЫ ОСНОВНЫХ ФОРМ ДОКУМЕНТОВ, ВКЛЮЧАЕМЫХ В ЗАЯВКУ</w:t>
        </w:r>
        <w:r w:rsidR="002D75D9">
          <w:rPr>
            <w:noProof/>
            <w:webHidden/>
          </w:rPr>
          <w:tab/>
        </w:r>
        <w:r w:rsidR="002D75D9">
          <w:rPr>
            <w:noProof/>
            <w:webHidden/>
          </w:rPr>
          <w:fldChar w:fldCharType="begin"/>
        </w:r>
        <w:r w:rsidR="002D75D9">
          <w:rPr>
            <w:noProof/>
            <w:webHidden/>
          </w:rPr>
          <w:instrText xml:space="preserve"> PAGEREF _Toc9508289 \h </w:instrText>
        </w:r>
        <w:r w:rsidR="002D75D9">
          <w:rPr>
            <w:noProof/>
            <w:webHidden/>
          </w:rPr>
        </w:r>
        <w:r w:rsidR="002D75D9">
          <w:rPr>
            <w:noProof/>
            <w:webHidden/>
          </w:rPr>
          <w:fldChar w:fldCharType="separate"/>
        </w:r>
        <w:r w:rsidR="00F176A0">
          <w:rPr>
            <w:noProof/>
            <w:webHidden/>
          </w:rPr>
          <w:t>2</w:t>
        </w:r>
        <w:r w:rsidR="002D75D9">
          <w:rPr>
            <w:noProof/>
            <w:webHidden/>
          </w:rPr>
          <w:fldChar w:fldCharType="end"/>
        </w:r>
      </w:hyperlink>
      <w:r w:rsidR="00DF1F96">
        <w:rPr>
          <w:noProof/>
        </w:rPr>
        <w:t>4</w:t>
      </w:r>
    </w:p>
    <w:p w14:paraId="176F1032" w14:textId="446059AE" w:rsidR="0010129F" w:rsidRDefault="00525EF6" w:rsidP="00352486">
      <w:pPr>
        <w:pStyle w:val="2d"/>
        <w:rPr>
          <w:rFonts w:asciiTheme="minorHAnsi" w:eastAsiaTheme="minorEastAsia" w:hAnsiTheme="minorHAnsi" w:cstheme="minorBidi"/>
          <w:sz w:val="22"/>
          <w:szCs w:val="22"/>
        </w:rPr>
      </w:pPr>
      <w:hyperlink w:anchor="_Toc9508290" w:history="1">
        <w:r w:rsidR="002D75D9" w:rsidRPr="0058310A">
          <w:rPr>
            <w:rStyle w:val="ae"/>
            <w:rFonts w:eastAsiaTheme="majorEastAsia"/>
          </w:rPr>
          <w:t>5.1</w:t>
        </w:r>
        <w:r w:rsidR="002D75D9">
          <w:rPr>
            <w:rFonts w:asciiTheme="minorHAnsi" w:eastAsiaTheme="minorEastAsia" w:hAnsiTheme="minorHAnsi" w:cstheme="minorBidi"/>
            <w:sz w:val="22"/>
            <w:szCs w:val="22"/>
          </w:rPr>
          <w:tab/>
        </w:r>
        <w:r w:rsidR="002D75D9" w:rsidRPr="0058310A">
          <w:rPr>
            <w:rStyle w:val="ae"/>
            <w:rFonts w:eastAsiaTheme="majorEastAsia"/>
          </w:rPr>
          <w:t>Письмо о подаче оферты (форма 1)</w:t>
        </w:r>
        <w:r w:rsidR="002D75D9">
          <w:rPr>
            <w:webHidden/>
          </w:rPr>
          <w:tab/>
        </w:r>
        <w:r w:rsidR="002D75D9">
          <w:rPr>
            <w:webHidden/>
          </w:rPr>
          <w:fldChar w:fldCharType="begin"/>
        </w:r>
        <w:r w:rsidR="002D75D9">
          <w:rPr>
            <w:webHidden/>
          </w:rPr>
          <w:instrText xml:space="preserve"> PAGEREF _Toc9508290 \h </w:instrText>
        </w:r>
        <w:r w:rsidR="002D75D9">
          <w:rPr>
            <w:webHidden/>
          </w:rPr>
        </w:r>
        <w:r w:rsidR="002D75D9">
          <w:rPr>
            <w:webHidden/>
          </w:rPr>
          <w:fldChar w:fldCharType="separate"/>
        </w:r>
        <w:r w:rsidR="00F176A0">
          <w:rPr>
            <w:webHidden/>
          </w:rPr>
          <w:t>2</w:t>
        </w:r>
        <w:r w:rsidR="00DF1F96">
          <w:rPr>
            <w:webHidden/>
          </w:rPr>
          <w:t>4</w:t>
        </w:r>
        <w:r w:rsidR="002D75D9">
          <w:rPr>
            <w:webHidden/>
          </w:rPr>
          <w:fldChar w:fldCharType="end"/>
        </w:r>
      </w:hyperlink>
    </w:p>
    <w:p w14:paraId="176F1033" w14:textId="34000638" w:rsidR="0010129F" w:rsidRPr="00D60AF6" w:rsidRDefault="00525EF6" w:rsidP="00352486">
      <w:pPr>
        <w:pStyle w:val="2d"/>
        <w:rPr>
          <w:rFonts w:asciiTheme="minorHAnsi" w:eastAsiaTheme="minorEastAsia" w:hAnsiTheme="minorHAnsi" w:cstheme="minorBidi"/>
          <w:sz w:val="22"/>
          <w:szCs w:val="22"/>
          <w:lang w:val="en-US"/>
        </w:rPr>
      </w:pPr>
      <w:hyperlink w:anchor="_Toc9508291" w:history="1">
        <w:r w:rsidR="002D75D9" w:rsidRPr="0058310A">
          <w:rPr>
            <w:rStyle w:val="ae"/>
            <w:rFonts w:eastAsiaTheme="majorEastAsia"/>
          </w:rPr>
          <w:t>5.2.</w:t>
        </w:r>
        <w:r w:rsidR="002D75D9">
          <w:rPr>
            <w:rFonts w:asciiTheme="minorHAnsi" w:eastAsiaTheme="minorEastAsia" w:hAnsiTheme="minorHAnsi" w:cstheme="minorBidi"/>
            <w:sz w:val="22"/>
            <w:szCs w:val="22"/>
          </w:rPr>
          <w:tab/>
        </w:r>
        <w:r w:rsidR="002D75D9" w:rsidRPr="0058310A">
          <w:rPr>
            <w:rStyle w:val="ae"/>
            <w:rFonts w:eastAsiaTheme="majorEastAsia"/>
          </w:rPr>
          <w:t>Анкета Участника запроса предложений (форма 2)</w:t>
        </w:r>
        <w:r w:rsidR="002D75D9">
          <w:rPr>
            <w:webHidden/>
          </w:rPr>
          <w:tab/>
        </w:r>
        <w:r w:rsidR="002D75D9">
          <w:rPr>
            <w:webHidden/>
          </w:rPr>
          <w:fldChar w:fldCharType="begin"/>
        </w:r>
        <w:r w:rsidR="002D75D9">
          <w:rPr>
            <w:webHidden/>
          </w:rPr>
          <w:instrText xml:space="preserve"> PAGEREF _Toc9508291 \h </w:instrText>
        </w:r>
        <w:r w:rsidR="002D75D9">
          <w:rPr>
            <w:webHidden/>
          </w:rPr>
        </w:r>
        <w:r w:rsidR="002D75D9">
          <w:rPr>
            <w:webHidden/>
          </w:rPr>
          <w:fldChar w:fldCharType="separate"/>
        </w:r>
        <w:r w:rsidR="00F176A0">
          <w:rPr>
            <w:webHidden/>
          </w:rPr>
          <w:t>2</w:t>
        </w:r>
        <w:r w:rsidR="00DF1F96">
          <w:rPr>
            <w:webHidden/>
          </w:rPr>
          <w:t>6</w:t>
        </w:r>
        <w:r w:rsidR="002D75D9">
          <w:rPr>
            <w:webHidden/>
          </w:rPr>
          <w:fldChar w:fldCharType="end"/>
        </w:r>
      </w:hyperlink>
    </w:p>
    <w:p w14:paraId="176F1034" w14:textId="7E4ED5FC" w:rsidR="0010129F" w:rsidRPr="00D60AF6" w:rsidRDefault="00525EF6" w:rsidP="00352486">
      <w:pPr>
        <w:pStyle w:val="2d"/>
        <w:rPr>
          <w:rFonts w:asciiTheme="minorHAnsi" w:eastAsiaTheme="minorEastAsia" w:hAnsiTheme="minorHAnsi" w:cstheme="minorBidi"/>
          <w:sz w:val="22"/>
          <w:szCs w:val="22"/>
          <w:lang w:val="en-US"/>
        </w:rPr>
      </w:pPr>
      <w:hyperlink w:anchor="_Toc9508292" w:history="1">
        <w:r w:rsidR="002D75D9" w:rsidRPr="0058310A">
          <w:rPr>
            <w:rStyle w:val="ae"/>
            <w:rFonts w:eastAsiaTheme="majorEastAsia"/>
          </w:rPr>
          <w:t>5.3. Справка о перечне и годовых объемах выполнения подобных договоров (форма 3)</w:t>
        </w:r>
        <w:r w:rsidR="002D75D9">
          <w:rPr>
            <w:webHidden/>
          </w:rPr>
          <w:tab/>
        </w:r>
        <w:r w:rsidR="002D75D9">
          <w:rPr>
            <w:webHidden/>
          </w:rPr>
          <w:fldChar w:fldCharType="begin"/>
        </w:r>
        <w:r w:rsidR="002D75D9">
          <w:rPr>
            <w:webHidden/>
          </w:rPr>
          <w:instrText xml:space="preserve"> PAGEREF _Toc9508292 \h </w:instrText>
        </w:r>
        <w:r w:rsidR="002D75D9">
          <w:rPr>
            <w:webHidden/>
          </w:rPr>
        </w:r>
        <w:r w:rsidR="002D75D9">
          <w:rPr>
            <w:webHidden/>
          </w:rPr>
          <w:fldChar w:fldCharType="separate"/>
        </w:r>
        <w:r w:rsidR="00F176A0">
          <w:rPr>
            <w:webHidden/>
          </w:rPr>
          <w:t>2</w:t>
        </w:r>
        <w:r w:rsidR="00DF1F96">
          <w:rPr>
            <w:webHidden/>
          </w:rPr>
          <w:t>9</w:t>
        </w:r>
        <w:r w:rsidR="002D75D9">
          <w:rPr>
            <w:webHidden/>
          </w:rPr>
          <w:fldChar w:fldCharType="end"/>
        </w:r>
      </w:hyperlink>
    </w:p>
    <w:p w14:paraId="176F1035" w14:textId="51296246" w:rsidR="0010129F" w:rsidRPr="00D60AF6" w:rsidRDefault="00525EF6" w:rsidP="00352486">
      <w:pPr>
        <w:pStyle w:val="2d"/>
        <w:rPr>
          <w:rFonts w:asciiTheme="minorHAnsi" w:eastAsiaTheme="minorEastAsia" w:hAnsiTheme="minorHAnsi" w:cstheme="minorBidi"/>
          <w:sz w:val="22"/>
          <w:szCs w:val="22"/>
          <w:lang w:val="en-US"/>
        </w:rPr>
      </w:pPr>
      <w:hyperlink w:anchor="_Toc9508293" w:history="1">
        <w:r w:rsidR="002D75D9" w:rsidRPr="0058310A">
          <w:rPr>
            <w:rStyle w:val="ae"/>
            <w:rFonts w:eastAsiaTheme="majorEastAsia"/>
          </w:rPr>
          <w:t>5.4.  Справка о материально-технических ресурсах (форма 4)</w:t>
        </w:r>
        <w:r w:rsidR="002D75D9">
          <w:rPr>
            <w:webHidden/>
          </w:rPr>
          <w:tab/>
        </w:r>
      </w:hyperlink>
      <w:r w:rsidR="00DF1F96">
        <w:t>30</w:t>
      </w:r>
    </w:p>
    <w:p w14:paraId="176F1036" w14:textId="7716227C" w:rsidR="0010129F" w:rsidRPr="00727443" w:rsidRDefault="00525EF6" w:rsidP="00352486">
      <w:pPr>
        <w:pStyle w:val="2d"/>
        <w:rPr>
          <w:rFonts w:asciiTheme="minorHAnsi" w:eastAsiaTheme="minorEastAsia" w:hAnsiTheme="minorHAnsi" w:cstheme="minorBidi"/>
          <w:sz w:val="22"/>
          <w:szCs w:val="22"/>
        </w:rPr>
      </w:pPr>
      <w:hyperlink w:anchor="_Toc9508294" w:history="1">
        <w:r w:rsidR="002D75D9" w:rsidRPr="0058310A">
          <w:rPr>
            <w:rStyle w:val="ae"/>
            <w:rFonts w:eastAsiaTheme="majorEastAsia"/>
            <w:bCs/>
            <w:iCs/>
          </w:rPr>
          <w:t>5.5. Справка о кадровых ресурсах (форма 5)</w:t>
        </w:r>
        <w:r w:rsidR="002D75D9">
          <w:rPr>
            <w:webHidden/>
          </w:rPr>
          <w:tab/>
        </w:r>
      </w:hyperlink>
      <w:r w:rsidR="00DF1F96">
        <w:t>31</w:t>
      </w:r>
    </w:p>
    <w:p w14:paraId="176F1037" w14:textId="7B8A01B3" w:rsidR="0010129F" w:rsidRPr="00D60AF6" w:rsidRDefault="00525EF6" w:rsidP="00352486">
      <w:pPr>
        <w:pStyle w:val="2d"/>
        <w:rPr>
          <w:rFonts w:asciiTheme="minorHAnsi" w:eastAsiaTheme="minorEastAsia" w:hAnsiTheme="minorHAnsi" w:cstheme="minorBidi"/>
          <w:sz w:val="22"/>
          <w:szCs w:val="22"/>
          <w:lang w:val="en-US"/>
        </w:rPr>
      </w:pPr>
      <w:hyperlink w:anchor="_Toc9508295" w:history="1">
        <w:r w:rsidR="002D75D9" w:rsidRPr="0058310A">
          <w:rPr>
            <w:rStyle w:val="ae"/>
            <w:rFonts w:eastAsiaTheme="majorEastAsia"/>
          </w:rPr>
          <w:t>5.6. Справка о наличии кредиторской задолженности и поручительств (форма 6)</w:t>
        </w:r>
        <w:r w:rsidR="002D75D9">
          <w:rPr>
            <w:webHidden/>
          </w:rPr>
          <w:tab/>
        </w:r>
      </w:hyperlink>
      <w:r w:rsidR="00727443">
        <w:t>3</w:t>
      </w:r>
      <w:r w:rsidR="00DF1F96">
        <w:t>3</w:t>
      </w:r>
    </w:p>
    <w:p w14:paraId="176F1038" w14:textId="3C1D9F7D" w:rsidR="0010129F" w:rsidRPr="00727443" w:rsidRDefault="00525EF6" w:rsidP="00352486">
      <w:pPr>
        <w:pStyle w:val="2d"/>
        <w:rPr>
          <w:rFonts w:asciiTheme="minorHAnsi" w:eastAsiaTheme="minorEastAsia" w:hAnsiTheme="minorHAnsi" w:cstheme="minorBidi"/>
          <w:sz w:val="22"/>
          <w:szCs w:val="22"/>
        </w:rPr>
      </w:pPr>
      <w:hyperlink w:anchor="_Toc9508296" w:history="1">
        <w:r w:rsidR="002D75D9" w:rsidRPr="0058310A">
          <w:rPr>
            <w:rStyle w:val="ae"/>
            <w:rFonts w:eastAsiaTheme="majorEastAsia"/>
          </w:rPr>
          <w:t>5.7. Декларация о соответствии критериям отнесения к субъектам малого и среднего предпринимательства (форма 7)</w:t>
        </w:r>
        <w:r w:rsidR="002D75D9">
          <w:rPr>
            <w:webHidden/>
          </w:rPr>
          <w:tab/>
          <w:t xml:space="preserve">                                                                                                                                                                          </w:t>
        </w:r>
        <w:r w:rsidR="00814729">
          <w:rPr>
            <w:webHidden/>
          </w:rPr>
          <w:t xml:space="preserve">    </w:t>
        </w:r>
        <w:r w:rsidR="002D75D9">
          <w:rPr>
            <w:webHidden/>
          </w:rPr>
          <w:t xml:space="preserve">  </w:t>
        </w:r>
      </w:hyperlink>
      <w:r w:rsidR="00727443">
        <w:t>3</w:t>
      </w:r>
      <w:r w:rsidR="00DF1F96">
        <w:t>4</w:t>
      </w:r>
    </w:p>
    <w:p w14:paraId="176F1039" w14:textId="51C0ED32" w:rsidR="0010129F" w:rsidRPr="00727443" w:rsidRDefault="00525EF6" w:rsidP="00352486">
      <w:pPr>
        <w:pStyle w:val="2d"/>
        <w:rPr>
          <w:rFonts w:asciiTheme="minorHAnsi" w:eastAsiaTheme="minorEastAsia" w:hAnsiTheme="minorHAnsi" w:cstheme="minorBidi"/>
          <w:sz w:val="22"/>
          <w:szCs w:val="22"/>
        </w:rPr>
      </w:pPr>
      <w:hyperlink w:anchor="_Toc9508297" w:history="1">
        <w:r w:rsidR="002D75D9" w:rsidRPr="0058310A">
          <w:rPr>
            <w:rStyle w:val="ae"/>
            <w:rFonts w:eastAsiaTheme="majorEastAsia" w:cs="Arial"/>
            <w:bCs/>
            <w:iCs/>
          </w:rPr>
          <w:t>5.8.  Согласие Участника на обработку персональных данных (форма 8)</w:t>
        </w:r>
        <w:r w:rsidR="002D75D9">
          <w:rPr>
            <w:webHidden/>
          </w:rPr>
          <w:tab/>
        </w:r>
      </w:hyperlink>
      <w:r w:rsidR="00727443">
        <w:t>3</w:t>
      </w:r>
      <w:r w:rsidR="00DF1F96">
        <w:t>7</w:t>
      </w:r>
    </w:p>
    <w:p w14:paraId="176F103A" w14:textId="16D78321" w:rsidR="0010129F" w:rsidRDefault="00525EF6" w:rsidP="00352486">
      <w:pPr>
        <w:pStyle w:val="2d"/>
        <w:rPr>
          <w:rFonts w:asciiTheme="minorHAnsi" w:eastAsiaTheme="minorEastAsia" w:hAnsiTheme="minorHAnsi" w:cstheme="minorBidi"/>
          <w:sz w:val="22"/>
          <w:szCs w:val="22"/>
        </w:rPr>
      </w:pPr>
      <w:hyperlink w:anchor="_Toc9508298" w:history="1">
        <w:r w:rsidR="002D75D9" w:rsidRPr="0058310A">
          <w:rPr>
            <w:rStyle w:val="ae"/>
            <w:rFonts w:eastAsiaTheme="majorEastAsia"/>
            <w:bCs/>
            <w:iCs/>
          </w:rPr>
          <w:t>5.9.</w:t>
        </w:r>
        <w:r w:rsidR="002D75D9" w:rsidRPr="0058310A">
          <w:rPr>
            <w:rStyle w:val="ae"/>
            <w:rFonts w:eastAsiaTheme="majorEastAsia"/>
          </w:rPr>
          <w:t xml:space="preserve"> Декларация соответствия участника запроса предложений общим требованиям к участникам закупки</w:t>
        </w:r>
        <w:r w:rsidR="002D75D9" w:rsidRPr="0058310A">
          <w:rPr>
            <w:rStyle w:val="ae"/>
            <w:rFonts w:eastAsiaTheme="majorEastAsia"/>
            <w:bCs/>
            <w:iCs/>
          </w:rPr>
          <w:t xml:space="preserve"> (форма 9)</w:t>
        </w:r>
        <w:r w:rsidR="002D75D9">
          <w:rPr>
            <w:rStyle w:val="ae"/>
            <w:rFonts w:eastAsiaTheme="majorEastAsia"/>
            <w:bCs/>
            <w:iCs/>
          </w:rPr>
          <w:t xml:space="preserve">            </w:t>
        </w:r>
        <w:r w:rsidR="002D75D9">
          <w:rPr>
            <w:webHidden/>
          </w:rPr>
          <w:tab/>
        </w:r>
        <w:r w:rsidR="002D75D9">
          <w:rPr>
            <w:webHidden/>
          </w:rPr>
          <w:fldChar w:fldCharType="begin"/>
        </w:r>
        <w:r w:rsidR="002D75D9">
          <w:rPr>
            <w:webHidden/>
          </w:rPr>
          <w:instrText xml:space="preserve"> PAGEREF _Toc9508298 \h </w:instrText>
        </w:r>
        <w:r w:rsidR="002D75D9">
          <w:rPr>
            <w:webHidden/>
          </w:rPr>
        </w:r>
        <w:r w:rsidR="002D75D9">
          <w:rPr>
            <w:webHidden/>
          </w:rPr>
          <w:fldChar w:fldCharType="separate"/>
        </w:r>
        <w:r w:rsidR="00F176A0">
          <w:rPr>
            <w:webHidden/>
          </w:rPr>
          <w:t>3</w:t>
        </w:r>
        <w:r w:rsidR="00DF1F96">
          <w:rPr>
            <w:webHidden/>
          </w:rPr>
          <w:t>8</w:t>
        </w:r>
        <w:r w:rsidR="002D75D9">
          <w:rPr>
            <w:webHidden/>
          </w:rPr>
          <w:fldChar w:fldCharType="end"/>
        </w:r>
      </w:hyperlink>
    </w:p>
    <w:p w14:paraId="176F103B" w14:textId="39FB02C7" w:rsidR="0010129F" w:rsidRDefault="0010129F" w:rsidP="00352486">
      <w:pPr>
        <w:pStyle w:val="2d"/>
        <w:rPr>
          <w:rFonts w:asciiTheme="minorHAnsi" w:eastAsiaTheme="minorEastAsia" w:hAnsiTheme="minorHAnsi" w:cstheme="minorBidi"/>
          <w:sz w:val="22"/>
          <w:szCs w:val="22"/>
        </w:rPr>
      </w:pPr>
    </w:p>
    <w:p w14:paraId="176F103C" w14:textId="77777777" w:rsidR="0010129F" w:rsidRDefault="002D75D9" w:rsidP="00352486">
      <w:r>
        <w:fldChar w:fldCharType="end"/>
      </w:r>
    </w:p>
    <w:p w14:paraId="7EB4B1FD" w14:textId="77777777" w:rsidR="00AB19FC" w:rsidRPr="00FB5301" w:rsidRDefault="002D75D9" w:rsidP="00352486">
      <w:r w:rsidRPr="00FB5301">
        <w:t xml:space="preserve">Приложение: </w:t>
      </w:r>
    </w:p>
    <w:p w14:paraId="4545E15E" w14:textId="502CF68C" w:rsidR="00B86C0A" w:rsidRDefault="00B86C0A" w:rsidP="00352486">
      <w:pPr>
        <w:rPr>
          <w:highlight w:val="lightGray"/>
        </w:rPr>
      </w:pPr>
      <w:r>
        <w:rPr>
          <w:highlight w:val="lightGray"/>
        </w:rPr>
        <w:t xml:space="preserve">По Лот № 1: </w:t>
      </w:r>
      <w:r w:rsidR="00084CC8" w:rsidRPr="00EF369C">
        <w:rPr>
          <w:highlight w:val="lightGray"/>
        </w:rPr>
        <w:t>В</w:t>
      </w:r>
      <w:r w:rsidR="002D75D9" w:rsidRPr="00EF369C">
        <w:rPr>
          <w:highlight w:val="lightGray"/>
        </w:rPr>
        <w:t>едомост</w:t>
      </w:r>
      <w:r w:rsidR="00C4269A" w:rsidRPr="00EF369C">
        <w:rPr>
          <w:highlight w:val="lightGray"/>
        </w:rPr>
        <w:t>ь</w:t>
      </w:r>
      <w:r w:rsidR="002D75D9" w:rsidRPr="00EF369C">
        <w:rPr>
          <w:highlight w:val="lightGray"/>
        </w:rPr>
        <w:t xml:space="preserve"> </w:t>
      </w:r>
      <w:r w:rsidR="00084CC8" w:rsidRPr="00EF369C">
        <w:rPr>
          <w:highlight w:val="lightGray"/>
        </w:rPr>
        <w:t xml:space="preserve">объемов работ </w:t>
      </w:r>
      <w:r w:rsidR="002D75D9" w:rsidRPr="00EF369C">
        <w:rPr>
          <w:highlight w:val="lightGray"/>
        </w:rPr>
        <w:t xml:space="preserve">№ </w:t>
      </w:r>
      <w:r w:rsidR="00EF369C" w:rsidRPr="00EF369C">
        <w:rPr>
          <w:highlight w:val="lightGray"/>
        </w:rPr>
        <w:t>1</w:t>
      </w:r>
      <w:r w:rsidR="00912D92">
        <w:rPr>
          <w:highlight w:val="lightGray"/>
        </w:rPr>
        <w:t>9</w:t>
      </w:r>
      <w:r w:rsidR="0083526E" w:rsidRPr="00EF369C">
        <w:rPr>
          <w:highlight w:val="lightGray"/>
        </w:rPr>
        <w:t>-2</w:t>
      </w:r>
      <w:r w:rsidR="00EF369C" w:rsidRPr="00EF369C">
        <w:rPr>
          <w:highlight w:val="lightGray"/>
        </w:rPr>
        <w:t>4</w:t>
      </w:r>
      <w:r w:rsidR="0083526E" w:rsidRPr="00EF369C">
        <w:rPr>
          <w:highlight w:val="lightGray"/>
        </w:rPr>
        <w:t xml:space="preserve"> П</w:t>
      </w:r>
      <w:r w:rsidR="00EF369C" w:rsidRPr="00EF369C">
        <w:rPr>
          <w:highlight w:val="lightGray"/>
        </w:rPr>
        <w:t xml:space="preserve">, </w:t>
      </w:r>
      <w:r w:rsidRPr="00EF369C">
        <w:rPr>
          <w:highlight w:val="lightGray"/>
        </w:rPr>
        <w:t>Расчёт начальной стоимости (НМЦД)</w:t>
      </w:r>
      <w:r>
        <w:rPr>
          <w:highlight w:val="lightGray"/>
        </w:rPr>
        <w:t>, проект договора;</w:t>
      </w:r>
    </w:p>
    <w:p w14:paraId="235474A3" w14:textId="684A3928" w:rsidR="00B86C0A" w:rsidRDefault="00B86C0A" w:rsidP="00352486">
      <w:pPr>
        <w:rPr>
          <w:highlight w:val="lightGray"/>
        </w:rPr>
      </w:pPr>
      <w:r>
        <w:rPr>
          <w:highlight w:val="lightGray"/>
        </w:rPr>
        <w:t xml:space="preserve">По Лот № 2: </w:t>
      </w:r>
      <w:r w:rsidRPr="00EF369C">
        <w:rPr>
          <w:highlight w:val="lightGray"/>
        </w:rPr>
        <w:t xml:space="preserve">Ведомость объемов работ </w:t>
      </w:r>
      <w:r w:rsidR="00912D92">
        <w:rPr>
          <w:highlight w:val="lightGray"/>
        </w:rPr>
        <w:t>№ 20</w:t>
      </w:r>
      <w:r w:rsidR="00EF369C" w:rsidRPr="00EF369C">
        <w:rPr>
          <w:highlight w:val="lightGray"/>
        </w:rPr>
        <w:t xml:space="preserve">-24 П, </w:t>
      </w:r>
      <w:r w:rsidRPr="00EF369C">
        <w:rPr>
          <w:highlight w:val="lightGray"/>
        </w:rPr>
        <w:t>Расчёт начальной стоимости (НМЦД)</w:t>
      </w:r>
      <w:r>
        <w:rPr>
          <w:highlight w:val="lightGray"/>
        </w:rPr>
        <w:t>, проект договора;</w:t>
      </w:r>
    </w:p>
    <w:p w14:paraId="5FFAB076" w14:textId="684CE895" w:rsidR="009D17C7" w:rsidRDefault="00B86C0A" w:rsidP="00352486">
      <w:r>
        <w:rPr>
          <w:highlight w:val="lightGray"/>
        </w:rPr>
        <w:t xml:space="preserve">По Лот № 3: </w:t>
      </w:r>
      <w:r w:rsidRPr="00EF369C">
        <w:rPr>
          <w:highlight w:val="lightGray"/>
        </w:rPr>
        <w:t xml:space="preserve">Ведомость объемов работ </w:t>
      </w:r>
      <w:r w:rsidR="00912D92">
        <w:rPr>
          <w:highlight w:val="lightGray"/>
        </w:rPr>
        <w:t>№ 18</w:t>
      </w:r>
      <w:r w:rsidR="00EF369C" w:rsidRPr="00EF369C">
        <w:rPr>
          <w:highlight w:val="lightGray"/>
        </w:rPr>
        <w:t>-24 П</w:t>
      </w:r>
      <w:r>
        <w:rPr>
          <w:highlight w:val="lightGray"/>
        </w:rPr>
        <w:t xml:space="preserve">, </w:t>
      </w:r>
      <w:r w:rsidR="002A3618" w:rsidRPr="00EF369C">
        <w:rPr>
          <w:highlight w:val="lightGray"/>
        </w:rPr>
        <w:t xml:space="preserve">Расчёт </w:t>
      </w:r>
      <w:r w:rsidR="00EF369C" w:rsidRPr="00EF369C">
        <w:rPr>
          <w:highlight w:val="lightGray"/>
        </w:rPr>
        <w:t xml:space="preserve">начальной </w:t>
      </w:r>
      <w:r w:rsidR="00AF4BB3" w:rsidRPr="00EF369C">
        <w:rPr>
          <w:highlight w:val="lightGray"/>
        </w:rPr>
        <w:t>стоимости</w:t>
      </w:r>
      <w:r w:rsidR="00EF369C" w:rsidRPr="00EF369C">
        <w:rPr>
          <w:highlight w:val="lightGray"/>
        </w:rPr>
        <w:t xml:space="preserve"> (НМЦД)</w:t>
      </w:r>
      <w:r>
        <w:rPr>
          <w:highlight w:val="lightGray"/>
        </w:rPr>
        <w:t>, п</w:t>
      </w:r>
      <w:r w:rsidR="009D17C7" w:rsidRPr="00EF369C">
        <w:rPr>
          <w:highlight w:val="lightGray"/>
        </w:rPr>
        <w:t>роект договора</w:t>
      </w:r>
      <w:r>
        <w:t>.</w:t>
      </w:r>
    </w:p>
    <w:p w14:paraId="176F103E" w14:textId="76537553" w:rsidR="0010129F" w:rsidRDefault="002D75D9" w:rsidP="00727443">
      <w:pPr>
        <w:tabs>
          <w:tab w:val="left" w:pos="5660"/>
        </w:tabs>
        <w:spacing w:line="600" w:lineRule="auto"/>
      </w:pPr>
      <w:r>
        <w:t xml:space="preserve">                                          </w:t>
      </w:r>
      <w:r w:rsidR="00727443">
        <w:tab/>
      </w:r>
    </w:p>
    <w:p w14:paraId="176F103F" w14:textId="77777777" w:rsidR="0010129F" w:rsidRDefault="0010129F" w:rsidP="0010129F">
      <w:pPr>
        <w:widowControl w:val="0"/>
        <w:ind w:hanging="4"/>
        <w:jc w:val="center"/>
        <w:rPr>
          <w:b/>
          <w:sz w:val="22"/>
          <w:szCs w:val="22"/>
        </w:rPr>
      </w:pPr>
    </w:p>
    <w:p w14:paraId="176F1040" w14:textId="77777777" w:rsidR="0010129F" w:rsidRDefault="0010129F" w:rsidP="0010129F">
      <w:pPr>
        <w:widowControl w:val="0"/>
        <w:ind w:hanging="4"/>
        <w:jc w:val="center"/>
        <w:rPr>
          <w:b/>
          <w:sz w:val="22"/>
          <w:szCs w:val="22"/>
        </w:rPr>
      </w:pPr>
    </w:p>
    <w:p w14:paraId="176F1041" w14:textId="77777777" w:rsidR="0010129F" w:rsidRDefault="0010129F" w:rsidP="0010129F">
      <w:pPr>
        <w:widowControl w:val="0"/>
        <w:ind w:hanging="4"/>
        <w:jc w:val="center"/>
        <w:rPr>
          <w:b/>
          <w:sz w:val="22"/>
          <w:szCs w:val="22"/>
        </w:rPr>
      </w:pPr>
    </w:p>
    <w:p w14:paraId="176F1042" w14:textId="77777777" w:rsidR="0010129F" w:rsidRDefault="0010129F" w:rsidP="0010129F">
      <w:pPr>
        <w:widowControl w:val="0"/>
        <w:ind w:hanging="4"/>
        <w:jc w:val="center"/>
        <w:rPr>
          <w:b/>
          <w:sz w:val="22"/>
          <w:szCs w:val="22"/>
        </w:rPr>
      </w:pPr>
    </w:p>
    <w:p w14:paraId="176F1043" w14:textId="77777777" w:rsidR="0010129F" w:rsidRDefault="0010129F" w:rsidP="0010129F">
      <w:pPr>
        <w:widowControl w:val="0"/>
        <w:ind w:hanging="4"/>
        <w:jc w:val="center"/>
        <w:rPr>
          <w:b/>
          <w:sz w:val="22"/>
          <w:szCs w:val="22"/>
        </w:rPr>
      </w:pPr>
    </w:p>
    <w:p w14:paraId="176F1044" w14:textId="77777777" w:rsidR="0010129F" w:rsidRPr="00081F56" w:rsidRDefault="0010129F" w:rsidP="0010129F">
      <w:pPr>
        <w:widowControl w:val="0"/>
        <w:ind w:hanging="4"/>
        <w:jc w:val="center"/>
        <w:rPr>
          <w:b/>
          <w:sz w:val="22"/>
          <w:szCs w:val="22"/>
        </w:rPr>
      </w:pPr>
    </w:p>
    <w:p w14:paraId="176F1045" w14:textId="77777777" w:rsidR="0010129F" w:rsidRDefault="0010129F" w:rsidP="0010129F">
      <w:pPr>
        <w:widowControl w:val="0"/>
        <w:ind w:hanging="4"/>
        <w:jc w:val="center"/>
        <w:rPr>
          <w:b/>
          <w:sz w:val="22"/>
          <w:szCs w:val="22"/>
        </w:rPr>
      </w:pPr>
    </w:p>
    <w:p w14:paraId="176F1046" w14:textId="77777777" w:rsidR="0010129F" w:rsidRDefault="0010129F" w:rsidP="0010129F">
      <w:pPr>
        <w:widowControl w:val="0"/>
        <w:ind w:hanging="4"/>
        <w:jc w:val="center"/>
        <w:rPr>
          <w:b/>
          <w:sz w:val="22"/>
          <w:szCs w:val="22"/>
        </w:rPr>
      </w:pPr>
    </w:p>
    <w:p w14:paraId="176F1047" w14:textId="77777777" w:rsidR="0010129F" w:rsidRDefault="0010129F" w:rsidP="0010129F">
      <w:pPr>
        <w:widowControl w:val="0"/>
        <w:ind w:hanging="4"/>
        <w:jc w:val="center"/>
        <w:rPr>
          <w:b/>
          <w:sz w:val="22"/>
          <w:szCs w:val="22"/>
        </w:rPr>
      </w:pPr>
    </w:p>
    <w:p w14:paraId="176F1048" w14:textId="77777777" w:rsidR="0010129F" w:rsidRDefault="0010129F" w:rsidP="0010129F">
      <w:pPr>
        <w:widowControl w:val="0"/>
        <w:ind w:hanging="4"/>
        <w:jc w:val="center"/>
        <w:rPr>
          <w:b/>
          <w:sz w:val="22"/>
          <w:szCs w:val="22"/>
        </w:rPr>
      </w:pPr>
    </w:p>
    <w:p w14:paraId="176F1049" w14:textId="77777777" w:rsidR="0010129F" w:rsidRDefault="0010129F" w:rsidP="0010129F">
      <w:pPr>
        <w:widowControl w:val="0"/>
        <w:ind w:hanging="4"/>
        <w:jc w:val="center"/>
        <w:rPr>
          <w:b/>
          <w:sz w:val="22"/>
          <w:szCs w:val="22"/>
        </w:rPr>
      </w:pPr>
    </w:p>
    <w:p w14:paraId="176F104A" w14:textId="77777777" w:rsidR="0010129F" w:rsidRDefault="0010129F" w:rsidP="0010129F">
      <w:pPr>
        <w:widowControl w:val="0"/>
        <w:ind w:hanging="4"/>
        <w:jc w:val="center"/>
        <w:rPr>
          <w:b/>
          <w:sz w:val="22"/>
          <w:szCs w:val="22"/>
        </w:rPr>
      </w:pPr>
    </w:p>
    <w:p w14:paraId="176F104B" w14:textId="77777777" w:rsidR="0010129F" w:rsidRDefault="0010129F" w:rsidP="0010129F">
      <w:pPr>
        <w:widowControl w:val="0"/>
        <w:ind w:hanging="4"/>
        <w:jc w:val="center"/>
        <w:rPr>
          <w:b/>
          <w:sz w:val="22"/>
          <w:szCs w:val="22"/>
        </w:rPr>
      </w:pPr>
    </w:p>
    <w:p w14:paraId="176F104C" w14:textId="77777777" w:rsidR="0010129F" w:rsidRDefault="0010129F" w:rsidP="0010129F">
      <w:pPr>
        <w:widowControl w:val="0"/>
        <w:ind w:hanging="4"/>
        <w:jc w:val="center"/>
        <w:rPr>
          <w:b/>
          <w:sz w:val="22"/>
          <w:szCs w:val="22"/>
        </w:rPr>
      </w:pPr>
    </w:p>
    <w:p w14:paraId="176F104D" w14:textId="77777777" w:rsidR="0010129F" w:rsidRDefault="0010129F" w:rsidP="0010129F">
      <w:pPr>
        <w:widowControl w:val="0"/>
        <w:ind w:hanging="4"/>
        <w:jc w:val="center"/>
        <w:rPr>
          <w:b/>
          <w:sz w:val="22"/>
          <w:szCs w:val="22"/>
        </w:rPr>
      </w:pPr>
    </w:p>
    <w:p w14:paraId="176F104E" w14:textId="54DCD866" w:rsidR="0010129F" w:rsidRDefault="00063B85" w:rsidP="00063B85">
      <w:pPr>
        <w:widowControl w:val="0"/>
        <w:tabs>
          <w:tab w:val="left" w:pos="8690"/>
        </w:tabs>
        <w:ind w:hanging="4"/>
        <w:rPr>
          <w:b/>
          <w:sz w:val="22"/>
          <w:szCs w:val="22"/>
        </w:rPr>
      </w:pPr>
      <w:r>
        <w:rPr>
          <w:b/>
          <w:sz w:val="22"/>
          <w:szCs w:val="22"/>
        </w:rPr>
        <w:tab/>
      </w:r>
      <w:r>
        <w:rPr>
          <w:b/>
          <w:sz w:val="22"/>
          <w:szCs w:val="22"/>
        </w:rPr>
        <w:tab/>
      </w:r>
    </w:p>
    <w:p w14:paraId="176F1050" w14:textId="77777777" w:rsidR="0010129F" w:rsidRDefault="0010129F" w:rsidP="0010129F">
      <w:pPr>
        <w:widowControl w:val="0"/>
        <w:ind w:hanging="4"/>
        <w:jc w:val="center"/>
        <w:rPr>
          <w:b/>
          <w:sz w:val="22"/>
          <w:szCs w:val="22"/>
        </w:rPr>
      </w:pPr>
    </w:p>
    <w:p w14:paraId="176F1051" w14:textId="77777777" w:rsidR="0010129F" w:rsidRDefault="0010129F" w:rsidP="0010129F">
      <w:pPr>
        <w:widowControl w:val="0"/>
        <w:ind w:hanging="4"/>
        <w:jc w:val="center"/>
        <w:rPr>
          <w:b/>
          <w:sz w:val="22"/>
          <w:szCs w:val="22"/>
        </w:rPr>
      </w:pPr>
    </w:p>
    <w:p w14:paraId="176F1052" w14:textId="77777777" w:rsidR="0010129F" w:rsidRDefault="0010129F" w:rsidP="0010129F">
      <w:pPr>
        <w:widowControl w:val="0"/>
        <w:ind w:hanging="4"/>
        <w:jc w:val="center"/>
        <w:rPr>
          <w:b/>
          <w:sz w:val="22"/>
          <w:szCs w:val="22"/>
        </w:rPr>
      </w:pPr>
    </w:p>
    <w:p w14:paraId="176F1053" w14:textId="77777777" w:rsidR="0010129F" w:rsidRPr="00E74645" w:rsidRDefault="0010129F" w:rsidP="0010129F">
      <w:pPr>
        <w:widowControl w:val="0"/>
        <w:ind w:hanging="4"/>
        <w:jc w:val="center"/>
        <w:rPr>
          <w:b/>
          <w:sz w:val="22"/>
          <w:szCs w:val="22"/>
        </w:rPr>
      </w:pPr>
    </w:p>
    <w:p w14:paraId="176F1054" w14:textId="77777777" w:rsidR="0010129F" w:rsidRDefault="0010129F" w:rsidP="0010129F">
      <w:pPr>
        <w:widowControl w:val="0"/>
        <w:ind w:hanging="4"/>
        <w:jc w:val="center"/>
        <w:rPr>
          <w:b/>
          <w:sz w:val="22"/>
          <w:szCs w:val="22"/>
        </w:rPr>
      </w:pPr>
    </w:p>
    <w:p w14:paraId="176F1055" w14:textId="77777777" w:rsidR="0010129F" w:rsidRPr="00E77ACB" w:rsidRDefault="002D75D9" w:rsidP="0010129F">
      <w:pPr>
        <w:pStyle w:val="13"/>
        <w:jc w:val="center"/>
        <w:rPr>
          <w:rFonts w:ascii="Times New Roman" w:hAnsi="Times New Roman"/>
          <w:sz w:val="22"/>
          <w:szCs w:val="22"/>
        </w:rPr>
      </w:pPr>
      <w:bookmarkStart w:id="4" w:name="_Toc337481250"/>
      <w:bookmarkStart w:id="5" w:name="_Toc353538205"/>
      <w:bookmarkStart w:id="6" w:name="_Toc9508282"/>
      <w:bookmarkEnd w:id="2"/>
      <w:bookmarkEnd w:id="3"/>
      <w:r w:rsidRPr="00E77ACB">
        <w:rPr>
          <w:rFonts w:ascii="Times New Roman" w:hAnsi="Times New Roman"/>
          <w:sz w:val="22"/>
          <w:szCs w:val="22"/>
        </w:rPr>
        <w:lastRenderedPageBreak/>
        <w:t>1. ОБЩИЕ ПОЛОЖЕНИЯ</w:t>
      </w:r>
      <w:bookmarkEnd w:id="4"/>
      <w:bookmarkEnd w:id="5"/>
      <w:bookmarkEnd w:id="6"/>
    </w:p>
    <w:p w14:paraId="176F1056" w14:textId="2F6E21B4" w:rsidR="0010129F" w:rsidRPr="00E77ACB" w:rsidRDefault="002D75D9" w:rsidP="002A3618">
      <w:pPr>
        <w:pStyle w:val="af0"/>
        <w:ind w:left="0"/>
        <w:jc w:val="both"/>
        <w:rPr>
          <w:b/>
          <w:color w:val="FF0000"/>
          <w:sz w:val="22"/>
          <w:szCs w:val="22"/>
        </w:rPr>
      </w:pPr>
      <w:bookmarkStart w:id="7" w:name="_Ref55193512"/>
      <w:bookmarkStart w:id="8" w:name="Общие_сведения"/>
      <w:r w:rsidRPr="00E77ACB">
        <w:rPr>
          <w:sz w:val="22"/>
          <w:szCs w:val="22"/>
        </w:rPr>
        <w:t xml:space="preserve">Заказчик: </w:t>
      </w:r>
      <w:r w:rsidR="00367337">
        <w:rPr>
          <w:sz w:val="22"/>
          <w:szCs w:val="22"/>
        </w:rPr>
        <w:t>А</w:t>
      </w:r>
      <w:r w:rsidRPr="00E77ACB">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 </w:t>
      </w:r>
      <w:r w:rsidRPr="00B86C0A">
        <w:rPr>
          <w:sz w:val="22"/>
          <w:szCs w:val="22"/>
          <w:highlight w:val="lightGray"/>
        </w:rPr>
        <w:t>на право заключения договора</w:t>
      </w:r>
      <w:r w:rsidR="00B86C0A" w:rsidRPr="00B86C0A">
        <w:rPr>
          <w:sz w:val="22"/>
          <w:szCs w:val="22"/>
          <w:highlight w:val="lightGray"/>
        </w:rPr>
        <w:t>:</w:t>
      </w:r>
      <w:r w:rsidRPr="00B86C0A">
        <w:rPr>
          <w:sz w:val="22"/>
          <w:szCs w:val="22"/>
          <w:highlight w:val="lightGray"/>
        </w:rPr>
        <w:t xml:space="preserve"> </w:t>
      </w:r>
      <w:r w:rsidR="00B86C0A" w:rsidRPr="00B86C0A">
        <w:rPr>
          <w:sz w:val="22"/>
          <w:szCs w:val="22"/>
          <w:highlight w:val="lightGray"/>
        </w:rPr>
        <w:t>по Лот № 1. Выполнение работ по капитальному ремонту трансформатора Т-2 ПС 110/35/10 кВ ЗСХК (Зиминский сельскохозяйственный комплекс) для нужд филиала АО "ИЭСК" "Западные электрические сети", Лот № 2</w:t>
      </w:r>
      <w:r w:rsidR="008B3504" w:rsidRPr="00B86C0A">
        <w:rPr>
          <w:sz w:val="22"/>
          <w:szCs w:val="22"/>
          <w:highlight w:val="lightGray"/>
        </w:rPr>
        <w:t>.</w:t>
      </w:r>
      <w:r w:rsidR="00B86C0A" w:rsidRPr="00B86C0A">
        <w:rPr>
          <w:sz w:val="22"/>
          <w:szCs w:val="22"/>
          <w:highlight w:val="lightGray"/>
        </w:rPr>
        <w:t xml:space="preserve"> Выполнение работ по капитальному ремонту трансформаторов Т-1, Т-2 марки ТМ-2500-35/10 ПС 35/10 кВ Костино для нужд филиала АО "ИЭСК" "Западные электрические сети"; Лот № 3. Выполнение работ по капитальному ремонту трансформатора Т-1 ТДТН-16000/110/6  ПС 110/6 кВ Стеклозавод для нужд филиала АО "ИЭСК" "Западные электрические сети".</w:t>
      </w:r>
      <w:r w:rsidR="00B86C0A">
        <w:rPr>
          <w:sz w:val="22"/>
          <w:szCs w:val="22"/>
        </w:rPr>
        <w:t xml:space="preserve">  </w:t>
      </w:r>
      <w:r w:rsidR="008B3504">
        <w:rPr>
          <w:sz w:val="22"/>
          <w:szCs w:val="22"/>
        </w:rPr>
        <w:t xml:space="preserve"> </w:t>
      </w:r>
      <w:r w:rsidRPr="00E77ACB">
        <w:rPr>
          <w:sz w:val="22"/>
          <w:szCs w:val="22"/>
        </w:rPr>
        <w:t xml:space="preserve"> </w:t>
      </w:r>
    </w:p>
    <w:bookmarkEnd w:id="7"/>
    <w:bookmarkEnd w:id="8"/>
    <w:p w14:paraId="176F1057" w14:textId="77777777" w:rsidR="0010129F" w:rsidRPr="00FB5301" w:rsidRDefault="002D75D9" w:rsidP="002A3618">
      <w:pPr>
        <w:pStyle w:val="a0"/>
        <w:widowControl w:val="0"/>
        <w:numPr>
          <w:ilvl w:val="0"/>
          <w:numId w:val="0"/>
        </w:numPr>
        <w:spacing w:line="240" w:lineRule="auto"/>
        <w:rPr>
          <w:sz w:val="22"/>
          <w:szCs w:val="22"/>
        </w:rPr>
      </w:pPr>
      <w:r w:rsidRPr="00E77ACB">
        <w:rPr>
          <w:sz w:val="22"/>
          <w:szCs w:val="22"/>
        </w:rPr>
        <w:t xml:space="preserve">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w:t>
      </w:r>
      <w:r w:rsidRPr="00FB5301">
        <w:rPr>
          <w:sz w:val="22"/>
          <w:szCs w:val="22"/>
        </w:rPr>
        <w:t>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176F1058" w14:textId="77777777" w:rsidR="0010129F" w:rsidRPr="00FB5301" w:rsidRDefault="002D75D9" w:rsidP="0010129F">
      <w:pPr>
        <w:pStyle w:val="13"/>
        <w:keepNext w:val="0"/>
        <w:keepLines w:val="0"/>
        <w:pageBreakBefore w:val="0"/>
        <w:widowControl w:val="0"/>
        <w:tabs>
          <w:tab w:val="clear" w:pos="360"/>
        </w:tabs>
        <w:spacing w:before="240"/>
        <w:jc w:val="center"/>
        <w:rPr>
          <w:rFonts w:ascii="Times New Roman" w:hAnsi="Times New Roman"/>
          <w:sz w:val="22"/>
          <w:szCs w:val="22"/>
        </w:rPr>
      </w:pPr>
      <w:bookmarkStart w:id="9" w:name="_Toc9508283"/>
      <w:r w:rsidRPr="00FB5301">
        <w:rPr>
          <w:rFonts w:ascii="Times New Roman" w:hAnsi="Times New Roman"/>
          <w:sz w:val="22"/>
          <w:szCs w:val="22"/>
        </w:rPr>
        <w:t xml:space="preserve">2. </w:t>
      </w:r>
      <w:bookmarkStart w:id="10" w:name="_Toc337481264"/>
      <w:bookmarkStart w:id="11" w:name="_Toc353538210"/>
      <w:r w:rsidRPr="00FB5301">
        <w:rPr>
          <w:rFonts w:ascii="Times New Roman" w:hAnsi="Times New Roman"/>
          <w:sz w:val="22"/>
          <w:szCs w:val="22"/>
        </w:rPr>
        <w:t>ИНФОРМАЦИОННАЯ КАРТА ЗАПРОСА ПРЕДЛОЖЕНИЙ</w:t>
      </w:r>
      <w:bookmarkEnd w:id="10"/>
      <w:bookmarkEnd w:id="11"/>
      <w:bookmarkEnd w:id="9"/>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2E0295" w:rsidRPr="00FB5301" w14:paraId="176F105C" w14:textId="77777777" w:rsidTr="0010129F">
        <w:trPr>
          <w:jc w:val="center"/>
        </w:trPr>
        <w:tc>
          <w:tcPr>
            <w:tcW w:w="703" w:type="dxa"/>
          </w:tcPr>
          <w:p w14:paraId="176F1059" w14:textId="77777777" w:rsidR="0010129F" w:rsidRPr="00FB5301" w:rsidRDefault="002D75D9" w:rsidP="0010129F">
            <w:pPr>
              <w:contextualSpacing/>
              <w:jc w:val="center"/>
              <w:rPr>
                <w:b/>
                <w:sz w:val="22"/>
                <w:szCs w:val="22"/>
              </w:rPr>
            </w:pPr>
            <w:r w:rsidRPr="00FB5301">
              <w:rPr>
                <w:b/>
                <w:sz w:val="22"/>
                <w:szCs w:val="22"/>
              </w:rPr>
              <w:t>№ п/п</w:t>
            </w:r>
          </w:p>
        </w:tc>
        <w:tc>
          <w:tcPr>
            <w:tcW w:w="4189" w:type="dxa"/>
          </w:tcPr>
          <w:p w14:paraId="176F105A" w14:textId="77777777" w:rsidR="0010129F" w:rsidRPr="00FB5301" w:rsidRDefault="002D75D9" w:rsidP="0010129F">
            <w:pPr>
              <w:ind w:left="567"/>
              <w:contextualSpacing/>
              <w:jc w:val="center"/>
              <w:rPr>
                <w:b/>
                <w:sz w:val="22"/>
                <w:szCs w:val="22"/>
              </w:rPr>
            </w:pPr>
            <w:r w:rsidRPr="00FB5301">
              <w:rPr>
                <w:b/>
                <w:sz w:val="22"/>
                <w:szCs w:val="22"/>
              </w:rPr>
              <w:t>Название пункта</w:t>
            </w:r>
          </w:p>
        </w:tc>
        <w:tc>
          <w:tcPr>
            <w:tcW w:w="5243" w:type="dxa"/>
          </w:tcPr>
          <w:p w14:paraId="176F105B" w14:textId="77777777" w:rsidR="0010129F" w:rsidRPr="00FB5301" w:rsidRDefault="002D75D9" w:rsidP="0010129F">
            <w:pPr>
              <w:ind w:left="567"/>
              <w:contextualSpacing/>
              <w:jc w:val="center"/>
              <w:rPr>
                <w:b/>
                <w:sz w:val="22"/>
                <w:szCs w:val="22"/>
              </w:rPr>
            </w:pPr>
            <w:r w:rsidRPr="00FB5301">
              <w:rPr>
                <w:b/>
                <w:sz w:val="22"/>
                <w:szCs w:val="22"/>
              </w:rPr>
              <w:t>Текст пояснений</w:t>
            </w:r>
          </w:p>
        </w:tc>
      </w:tr>
      <w:tr w:rsidR="002E0295" w:rsidRPr="00FB5301" w14:paraId="176F106E" w14:textId="77777777" w:rsidTr="001E7B3B">
        <w:trPr>
          <w:trHeight w:val="2117"/>
          <w:jc w:val="center"/>
        </w:trPr>
        <w:tc>
          <w:tcPr>
            <w:tcW w:w="703" w:type="dxa"/>
          </w:tcPr>
          <w:p w14:paraId="176F105D" w14:textId="77777777" w:rsidR="0010129F" w:rsidRPr="00FB5301" w:rsidRDefault="002D75D9" w:rsidP="0010129F">
            <w:pPr>
              <w:contextualSpacing/>
              <w:jc w:val="center"/>
              <w:rPr>
                <w:b/>
                <w:sz w:val="22"/>
                <w:szCs w:val="22"/>
              </w:rPr>
            </w:pPr>
            <w:r w:rsidRPr="00FB5301">
              <w:rPr>
                <w:b/>
                <w:sz w:val="22"/>
                <w:szCs w:val="22"/>
              </w:rPr>
              <w:t>1</w:t>
            </w:r>
          </w:p>
        </w:tc>
        <w:tc>
          <w:tcPr>
            <w:tcW w:w="4189" w:type="dxa"/>
          </w:tcPr>
          <w:p w14:paraId="176F105E" w14:textId="77777777" w:rsidR="0010129F" w:rsidRPr="00FB5301" w:rsidRDefault="002D75D9" w:rsidP="0010129F">
            <w:pPr>
              <w:contextualSpacing/>
              <w:jc w:val="both"/>
              <w:rPr>
                <w:b/>
                <w:sz w:val="22"/>
                <w:szCs w:val="22"/>
              </w:rPr>
            </w:pPr>
            <w:r w:rsidRPr="00FB530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14:paraId="176F105F" w14:textId="42049C32" w:rsidR="0010129F" w:rsidRPr="00FB5301" w:rsidRDefault="00367337" w:rsidP="0010129F">
            <w:pPr>
              <w:contextualSpacing/>
              <w:jc w:val="both"/>
              <w:rPr>
                <w:sz w:val="22"/>
                <w:szCs w:val="22"/>
              </w:rPr>
            </w:pPr>
            <w:r>
              <w:rPr>
                <w:sz w:val="22"/>
                <w:szCs w:val="22"/>
              </w:rPr>
              <w:t>А</w:t>
            </w:r>
            <w:r w:rsidR="002D75D9" w:rsidRPr="00FB5301">
              <w:rPr>
                <w:sz w:val="22"/>
                <w:szCs w:val="22"/>
              </w:rPr>
              <w:t>кционерное общество «Иркутская электросетевая компания»</w:t>
            </w:r>
          </w:p>
          <w:p w14:paraId="176F1060" w14:textId="77777777" w:rsidR="0010129F" w:rsidRPr="00FB5301" w:rsidRDefault="002D75D9" w:rsidP="0010129F">
            <w:pPr>
              <w:rPr>
                <w:sz w:val="22"/>
                <w:szCs w:val="22"/>
              </w:rPr>
            </w:pPr>
            <w:r w:rsidRPr="00FB5301">
              <w:rPr>
                <w:sz w:val="22"/>
                <w:szCs w:val="22"/>
              </w:rPr>
              <w:t xml:space="preserve">почтовый адрес: 664033, г. Иркутск, ул. Лермонтова 257, тел.: +7 (395 2) 792-459 факс: +7 (395 2) 792-461 </w:t>
            </w:r>
          </w:p>
          <w:p w14:paraId="176F1061" w14:textId="15466638" w:rsidR="0010129F" w:rsidRPr="00FB5301" w:rsidRDefault="002D75D9" w:rsidP="0010129F">
            <w:pPr>
              <w:rPr>
                <w:sz w:val="22"/>
                <w:szCs w:val="22"/>
              </w:rPr>
            </w:pPr>
            <w:r w:rsidRPr="00FB5301">
              <w:rPr>
                <w:sz w:val="22"/>
                <w:szCs w:val="22"/>
                <w:lang w:val="en-US"/>
              </w:rPr>
              <w:t>E</w:t>
            </w:r>
            <w:r w:rsidRPr="00FB5301">
              <w:rPr>
                <w:sz w:val="22"/>
                <w:szCs w:val="22"/>
              </w:rPr>
              <w:t>-</w:t>
            </w:r>
            <w:r w:rsidRPr="00FB5301">
              <w:rPr>
                <w:sz w:val="22"/>
                <w:szCs w:val="22"/>
                <w:lang w:val="en-US"/>
              </w:rPr>
              <w:t>mail</w:t>
            </w:r>
            <w:r w:rsidRPr="00FB5301">
              <w:rPr>
                <w:sz w:val="22"/>
                <w:szCs w:val="22"/>
              </w:rPr>
              <w:t xml:space="preserve">: </w:t>
            </w:r>
            <w:hyperlink r:id="rId11" w:history="1">
              <w:r w:rsidRPr="00FB5301">
                <w:rPr>
                  <w:rStyle w:val="ae"/>
                  <w:sz w:val="22"/>
                  <w:szCs w:val="22"/>
                  <w:lang w:val="en-US"/>
                </w:rPr>
                <w:t>iesk</w:t>
              </w:r>
              <w:r w:rsidRPr="00FB5301">
                <w:rPr>
                  <w:rStyle w:val="ae"/>
                  <w:sz w:val="22"/>
                  <w:szCs w:val="22"/>
                </w:rPr>
                <w:t>@</w:t>
              </w:r>
              <w:r w:rsidRPr="00FB5301">
                <w:rPr>
                  <w:rStyle w:val="ae"/>
                  <w:sz w:val="22"/>
                  <w:szCs w:val="22"/>
                  <w:lang w:val="en-US"/>
                </w:rPr>
                <w:t>irkutskenergo</w:t>
              </w:r>
              <w:r w:rsidRPr="00FB5301">
                <w:rPr>
                  <w:rStyle w:val="ae"/>
                  <w:sz w:val="22"/>
                  <w:szCs w:val="22"/>
                </w:rPr>
                <w:t>.</w:t>
              </w:r>
              <w:r w:rsidRPr="00FB5301">
                <w:rPr>
                  <w:rStyle w:val="ae"/>
                  <w:sz w:val="22"/>
                  <w:szCs w:val="22"/>
                  <w:lang w:val="en-US"/>
                </w:rPr>
                <w:t>ru</w:t>
              </w:r>
            </w:hyperlink>
            <w:r w:rsidRPr="00FB5301">
              <w:rPr>
                <w:sz w:val="22"/>
                <w:szCs w:val="22"/>
              </w:rPr>
              <w:t xml:space="preserve"> </w:t>
            </w:r>
          </w:p>
          <w:p w14:paraId="48CC2585" w14:textId="77777777" w:rsidR="009E73E9" w:rsidRPr="00FB5301" w:rsidRDefault="009E73E9" w:rsidP="0010129F">
            <w:pPr>
              <w:rPr>
                <w:sz w:val="22"/>
                <w:szCs w:val="22"/>
              </w:rPr>
            </w:pPr>
          </w:p>
          <w:p w14:paraId="176F1062" w14:textId="74324892" w:rsidR="0010129F" w:rsidRPr="00FB5301" w:rsidRDefault="00367337" w:rsidP="0010129F">
            <w:pPr>
              <w:rPr>
                <w:sz w:val="22"/>
                <w:szCs w:val="22"/>
              </w:rPr>
            </w:pPr>
            <w:r>
              <w:rPr>
                <w:sz w:val="22"/>
                <w:szCs w:val="22"/>
              </w:rPr>
              <w:t xml:space="preserve">Филиал </w:t>
            </w:r>
            <w:r w:rsidR="002D75D9" w:rsidRPr="00FB5301">
              <w:rPr>
                <w:sz w:val="22"/>
                <w:szCs w:val="22"/>
              </w:rPr>
              <w:t>АО «ИЭСК» Западные электрические сети»</w:t>
            </w:r>
          </w:p>
          <w:p w14:paraId="176F1063" w14:textId="0AAE92DB" w:rsidR="0010129F" w:rsidRPr="00FB5301" w:rsidRDefault="002D75D9" w:rsidP="0010129F">
            <w:pPr>
              <w:contextualSpacing/>
              <w:jc w:val="both"/>
              <w:rPr>
                <w:sz w:val="22"/>
                <w:szCs w:val="22"/>
              </w:rPr>
            </w:pPr>
            <w:r w:rsidRPr="00FB5301">
              <w:rPr>
                <w:sz w:val="22"/>
                <w:szCs w:val="22"/>
              </w:rPr>
              <w:t>почтовый адрес: 665253 Иркутская область г.Тулун</w:t>
            </w:r>
            <w:r w:rsidR="00AF37ED">
              <w:rPr>
                <w:sz w:val="22"/>
                <w:szCs w:val="22"/>
              </w:rPr>
              <w:t>,</w:t>
            </w:r>
            <w:r w:rsidRPr="00FB5301">
              <w:rPr>
                <w:sz w:val="22"/>
                <w:szCs w:val="22"/>
              </w:rPr>
              <w:t xml:space="preserve"> пер.Энергетиков д.6 </w:t>
            </w:r>
          </w:p>
          <w:p w14:paraId="176F1064" w14:textId="4DF81DBD" w:rsidR="0010129F" w:rsidRPr="00FB5301" w:rsidRDefault="002D75D9" w:rsidP="0010129F">
            <w:pPr>
              <w:rPr>
                <w:rStyle w:val="ae"/>
                <w:sz w:val="22"/>
                <w:szCs w:val="22"/>
                <w:lang w:val="en-US"/>
              </w:rPr>
            </w:pPr>
            <w:r w:rsidRPr="00FB5301">
              <w:rPr>
                <w:sz w:val="22"/>
                <w:szCs w:val="22"/>
                <w:lang w:val="en-US"/>
              </w:rPr>
              <w:t xml:space="preserve">E-mail: </w:t>
            </w:r>
            <w:r w:rsidRPr="00FB5301">
              <w:rPr>
                <w:rStyle w:val="ae"/>
                <w:sz w:val="22"/>
                <w:szCs w:val="22"/>
                <w:lang w:val="en-US"/>
              </w:rPr>
              <w:t xml:space="preserve">:  </w:t>
            </w:r>
            <w:hyperlink r:id="rId12" w:history="1">
              <w:r w:rsidR="009E73E9" w:rsidRPr="00FB5301">
                <w:rPr>
                  <w:rStyle w:val="ae"/>
                  <w:sz w:val="22"/>
                  <w:szCs w:val="22"/>
                  <w:lang w:val="en-US"/>
                </w:rPr>
                <w:t>zes@zes.irkutskenergo.ru</w:t>
              </w:r>
            </w:hyperlink>
          </w:p>
          <w:p w14:paraId="49D97E33" w14:textId="77777777" w:rsidR="009E73E9" w:rsidRPr="00FB5301" w:rsidRDefault="009E73E9" w:rsidP="0010129F">
            <w:pPr>
              <w:rPr>
                <w:sz w:val="22"/>
                <w:szCs w:val="22"/>
                <w:lang w:val="en-US"/>
              </w:rPr>
            </w:pPr>
          </w:p>
          <w:p w14:paraId="169BBAA3" w14:textId="44E98DF9" w:rsidR="009E73E9" w:rsidRPr="00AF37ED" w:rsidRDefault="009E73E9" w:rsidP="009E73E9">
            <w:pPr>
              <w:rPr>
                <w:sz w:val="22"/>
                <w:highlight w:val="lightGray"/>
              </w:rPr>
            </w:pPr>
            <w:r w:rsidRPr="00AF37ED">
              <w:rPr>
                <w:sz w:val="22"/>
                <w:highlight w:val="lightGray"/>
              </w:rPr>
              <w:t>Контактн</w:t>
            </w:r>
            <w:r w:rsidR="00AF37ED" w:rsidRPr="00AF37ED">
              <w:rPr>
                <w:sz w:val="22"/>
                <w:highlight w:val="lightGray"/>
              </w:rPr>
              <w:t>ые</w:t>
            </w:r>
            <w:r w:rsidRPr="00AF37ED">
              <w:rPr>
                <w:sz w:val="22"/>
                <w:highlight w:val="lightGray"/>
              </w:rPr>
              <w:t xml:space="preserve"> лиц</w:t>
            </w:r>
            <w:r w:rsidR="00AF37ED" w:rsidRPr="00AF37ED">
              <w:rPr>
                <w:sz w:val="22"/>
                <w:highlight w:val="lightGray"/>
              </w:rPr>
              <w:t>а</w:t>
            </w:r>
            <w:r w:rsidRPr="00AF37ED">
              <w:rPr>
                <w:sz w:val="22"/>
                <w:szCs w:val="22"/>
                <w:highlight w:val="lightGray"/>
              </w:rPr>
              <w:t xml:space="preserve"> по вопросам выполнения работ: </w:t>
            </w:r>
            <w:r w:rsidR="00AF37ED" w:rsidRPr="00AF37ED">
              <w:rPr>
                <w:sz w:val="22"/>
                <w:szCs w:val="22"/>
                <w:highlight w:val="lightGray"/>
              </w:rPr>
              <w:t xml:space="preserve">    -по </w:t>
            </w:r>
            <w:r w:rsidR="002B3270">
              <w:rPr>
                <w:sz w:val="22"/>
                <w:szCs w:val="22"/>
                <w:highlight w:val="lightGray"/>
              </w:rPr>
              <w:t xml:space="preserve">Лот № 1: </w:t>
            </w:r>
            <w:r w:rsidR="00AF37ED" w:rsidRPr="00AF37ED">
              <w:rPr>
                <w:sz w:val="22"/>
                <w:szCs w:val="22"/>
                <w:highlight w:val="lightGray"/>
              </w:rPr>
              <w:t>капитальн</w:t>
            </w:r>
            <w:r w:rsidR="002B3270">
              <w:rPr>
                <w:sz w:val="22"/>
                <w:szCs w:val="22"/>
                <w:highlight w:val="lightGray"/>
              </w:rPr>
              <w:t>ый</w:t>
            </w:r>
            <w:r w:rsidR="00AF37ED" w:rsidRPr="00AF37ED">
              <w:rPr>
                <w:sz w:val="22"/>
                <w:szCs w:val="22"/>
                <w:highlight w:val="lightGray"/>
              </w:rPr>
              <w:t xml:space="preserve"> ремонт Т-2 ПС 110/35/10 кВ ЗСХК: Кожушко Дмитрий Александрович</w:t>
            </w:r>
          </w:p>
          <w:p w14:paraId="6F53AEA4" w14:textId="6953456D" w:rsidR="009E73E9" w:rsidRPr="00AF37ED" w:rsidRDefault="009E73E9" w:rsidP="009E73E9">
            <w:pPr>
              <w:pStyle w:val="aff9"/>
              <w:tabs>
                <w:tab w:val="left" w:pos="6521"/>
              </w:tabs>
              <w:spacing w:before="0" w:beforeAutospacing="0" w:after="0" w:afterAutospacing="0"/>
              <w:jc w:val="both"/>
              <w:rPr>
                <w:sz w:val="22"/>
                <w:szCs w:val="22"/>
                <w:highlight w:val="lightGray"/>
              </w:rPr>
            </w:pPr>
            <w:r w:rsidRPr="00AF37ED">
              <w:rPr>
                <w:sz w:val="22"/>
                <w:szCs w:val="22"/>
                <w:highlight w:val="lightGray"/>
              </w:rPr>
              <w:t>Телефон: 8</w:t>
            </w:r>
            <w:r w:rsidR="005874A0" w:rsidRPr="00AF37ED">
              <w:rPr>
                <w:sz w:val="22"/>
                <w:szCs w:val="22"/>
                <w:highlight w:val="lightGray"/>
              </w:rPr>
              <w:t xml:space="preserve"> </w:t>
            </w:r>
            <w:r w:rsidRPr="00AF37ED">
              <w:rPr>
                <w:sz w:val="22"/>
                <w:szCs w:val="22"/>
                <w:highlight w:val="lightGray"/>
              </w:rPr>
              <w:t>(39</w:t>
            </w:r>
            <w:r w:rsidR="00F53A28" w:rsidRPr="00AF37ED">
              <w:rPr>
                <w:sz w:val="22"/>
                <w:szCs w:val="22"/>
                <w:highlight w:val="lightGray"/>
              </w:rPr>
              <w:t>5</w:t>
            </w:r>
            <w:r w:rsidR="00AF37ED" w:rsidRPr="00AF37ED">
              <w:rPr>
                <w:sz w:val="22"/>
                <w:szCs w:val="22"/>
                <w:highlight w:val="lightGray"/>
              </w:rPr>
              <w:t>53</w:t>
            </w:r>
            <w:r w:rsidRPr="00AF37ED">
              <w:rPr>
                <w:sz w:val="22"/>
                <w:szCs w:val="22"/>
                <w:highlight w:val="lightGray"/>
              </w:rPr>
              <w:t>)</w:t>
            </w:r>
            <w:r w:rsidR="00F53A28" w:rsidRPr="00AF37ED">
              <w:rPr>
                <w:sz w:val="22"/>
                <w:szCs w:val="22"/>
                <w:highlight w:val="lightGray"/>
              </w:rPr>
              <w:t xml:space="preserve"> </w:t>
            </w:r>
            <w:r w:rsidR="00AF37ED" w:rsidRPr="00AF37ED">
              <w:rPr>
                <w:sz w:val="22"/>
                <w:szCs w:val="22"/>
                <w:highlight w:val="lightGray"/>
              </w:rPr>
              <w:t>61</w:t>
            </w:r>
            <w:r w:rsidR="00894A5D" w:rsidRPr="00AF37ED">
              <w:rPr>
                <w:sz w:val="22"/>
                <w:szCs w:val="22"/>
                <w:highlight w:val="lightGray"/>
              </w:rPr>
              <w:t>-</w:t>
            </w:r>
            <w:r w:rsidR="00AF37ED" w:rsidRPr="00AF37ED">
              <w:rPr>
                <w:sz w:val="22"/>
                <w:szCs w:val="22"/>
                <w:highlight w:val="lightGray"/>
              </w:rPr>
              <w:t>4</w:t>
            </w:r>
            <w:r w:rsidR="00894A5D" w:rsidRPr="00AF37ED">
              <w:rPr>
                <w:sz w:val="22"/>
                <w:szCs w:val="22"/>
                <w:highlight w:val="lightGray"/>
              </w:rPr>
              <w:t>-</w:t>
            </w:r>
            <w:r w:rsidR="00AF37ED" w:rsidRPr="00AF37ED">
              <w:rPr>
                <w:sz w:val="22"/>
                <w:szCs w:val="22"/>
                <w:highlight w:val="lightGray"/>
              </w:rPr>
              <w:t>81</w:t>
            </w:r>
            <w:r w:rsidRPr="00AF37ED">
              <w:rPr>
                <w:sz w:val="22"/>
                <w:szCs w:val="22"/>
                <w:highlight w:val="lightGray"/>
              </w:rPr>
              <w:t>,</w:t>
            </w:r>
          </w:p>
          <w:p w14:paraId="0DAD30C1" w14:textId="3098A066" w:rsidR="009E73E9" w:rsidRPr="00AF37ED" w:rsidRDefault="009E73E9" w:rsidP="009E73E9">
            <w:pPr>
              <w:contextualSpacing/>
              <w:jc w:val="both"/>
              <w:rPr>
                <w:sz w:val="22"/>
                <w:szCs w:val="22"/>
                <w:highlight w:val="lightGray"/>
              </w:rPr>
            </w:pPr>
            <w:r w:rsidRPr="00AF37ED">
              <w:rPr>
                <w:sz w:val="22"/>
                <w:szCs w:val="22"/>
                <w:highlight w:val="lightGray"/>
              </w:rPr>
              <w:t>Адрес электронной почты:</w:t>
            </w:r>
          </w:p>
          <w:p w14:paraId="19C9FA62" w14:textId="767860B1" w:rsidR="004A44DD" w:rsidRPr="00AF37ED" w:rsidRDefault="00AF37ED" w:rsidP="009E73E9">
            <w:pPr>
              <w:contextualSpacing/>
              <w:jc w:val="both"/>
              <w:rPr>
                <w:rStyle w:val="ae"/>
                <w:sz w:val="22"/>
                <w:highlight w:val="lightGray"/>
              </w:rPr>
            </w:pPr>
            <w:r w:rsidRPr="00AF37ED">
              <w:rPr>
                <w:rStyle w:val="ae"/>
                <w:sz w:val="22"/>
                <w:highlight w:val="lightGray"/>
              </w:rPr>
              <w:t xml:space="preserve">kozhushko_da@zes.irkutskenergo.ru </w:t>
            </w:r>
          </w:p>
          <w:p w14:paraId="0CA4E137" w14:textId="69E97D53" w:rsidR="00AF37ED" w:rsidRPr="00AF37ED" w:rsidRDefault="00AF37ED" w:rsidP="00AF37ED">
            <w:pPr>
              <w:rPr>
                <w:sz w:val="22"/>
                <w:highlight w:val="lightGray"/>
              </w:rPr>
            </w:pPr>
            <w:r w:rsidRPr="00AF37ED">
              <w:rPr>
                <w:sz w:val="22"/>
                <w:szCs w:val="22"/>
                <w:highlight w:val="lightGray"/>
              </w:rPr>
              <w:t xml:space="preserve">-по </w:t>
            </w:r>
            <w:r w:rsidR="002B3270">
              <w:rPr>
                <w:sz w:val="22"/>
                <w:szCs w:val="22"/>
                <w:highlight w:val="lightGray"/>
              </w:rPr>
              <w:t xml:space="preserve">Лот № 2: </w:t>
            </w:r>
            <w:r w:rsidRPr="00AF37ED">
              <w:rPr>
                <w:sz w:val="22"/>
                <w:szCs w:val="22"/>
                <w:highlight w:val="lightGray"/>
              </w:rPr>
              <w:t>капитальн</w:t>
            </w:r>
            <w:r w:rsidR="002B3270">
              <w:rPr>
                <w:sz w:val="22"/>
                <w:szCs w:val="22"/>
                <w:highlight w:val="lightGray"/>
              </w:rPr>
              <w:t>ый</w:t>
            </w:r>
            <w:r w:rsidRPr="00AF37ED">
              <w:rPr>
                <w:sz w:val="22"/>
                <w:szCs w:val="22"/>
                <w:highlight w:val="lightGray"/>
              </w:rPr>
              <w:t xml:space="preserve"> ремонт Т-1, Т-2 ПС 35/10 кВ Костино: Житомиров Александр Анатольевич</w:t>
            </w:r>
          </w:p>
          <w:p w14:paraId="2C60A76A" w14:textId="5E0B325E" w:rsidR="00AF37ED" w:rsidRPr="00AF37ED" w:rsidRDefault="00AF37ED" w:rsidP="00AF37ED">
            <w:pPr>
              <w:pStyle w:val="aff9"/>
              <w:tabs>
                <w:tab w:val="left" w:pos="6521"/>
              </w:tabs>
              <w:spacing w:before="0" w:beforeAutospacing="0" w:after="0" w:afterAutospacing="0"/>
              <w:jc w:val="both"/>
              <w:rPr>
                <w:sz w:val="22"/>
                <w:szCs w:val="22"/>
                <w:highlight w:val="lightGray"/>
              </w:rPr>
            </w:pPr>
            <w:r w:rsidRPr="00AF37ED">
              <w:rPr>
                <w:sz w:val="22"/>
                <w:szCs w:val="22"/>
                <w:highlight w:val="lightGray"/>
              </w:rPr>
              <w:t>Телефон: 8 (39530) 60-3-22,</w:t>
            </w:r>
          </w:p>
          <w:p w14:paraId="13035C56" w14:textId="77777777" w:rsidR="00AF37ED" w:rsidRPr="00AF37ED" w:rsidRDefault="00AF37ED" w:rsidP="00AF37ED">
            <w:pPr>
              <w:contextualSpacing/>
              <w:jc w:val="both"/>
              <w:rPr>
                <w:sz w:val="22"/>
                <w:szCs w:val="22"/>
                <w:highlight w:val="lightGray"/>
              </w:rPr>
            </w:pPr>
            <w:r w:rsidRPr="00AF37ED">
              <w:rPr>
                <w:sz w:val="22"/>
                <w:szCs w:val="22"/>
                <w:highlight w:val="lightGray"/>
              </w:rPr>
              <w:t>Адрес электронной почты:</w:t>
            </w:r>
          </w:p>
          <w:p w14:paraId="649AB37F" w14:textId="77777777" w:rsidR="00AF37ED" w:rsidRPr="00AF37ED" w:rsidRDefault="00AF37ED" w:rsidP="00AF37ED">
            <w:pPr>
              <w:rPr>
                <w:rStyle w:val="ae"/>
                <w:sz w:val="22"/>
                <w:highlight w:val="lightGray"/>
              </w:rPr>
            </w:pPr>
            <w:r w:rsidRPr="00AF37ED">
              <w:rPr>
                <w:rStyle w:val="ae"/>
                <w:sz w:val="22"/>
                <w:highlight w:val="lightGray"/>
              </w:rPr>
              <w:t xml:space="preserve">ZhitomirovAA@zes.irkutskenergo.ru </w:t>
            </w:r>
          </w:p>
          <w:p w14:paraId="4AF22715" w14:textId="53F0CE30" w:rsidR="00AF37ED" w:rsidRPr="00AF37ED" w:rsidRDefault="00AF37ED" w:rsidP="00AF37ED">
            <w:pPr>
              <w:rPr>
                <w:sz w:val="22"/>
                <w:highlight w:val="lightGray"/>
              </w:rPr>
            </w:pPr>
            <w:r w:rsidRPr="00AF37ED">
              <w:rPr>
                <w:rStyle w:val="ae"/>
                <w:color w:val="auto"/>
                <w:highlight w:val="lightGray"/>
                <w:u w:val="none"/>
              </w:rPr>
              <w:t>-</w:t>
            </w:r>
            <w:r w:rsidRPr="00AF37ED">
              <w:rPr>
                <w:sz w:val="22"/>
                <w:szCs w:val="22"/>
                <w:highlight w:val="lightGray"/>
              </w:rPr>
              <w:t xml:space="preserve">по </w:t>
            </w:r>
            <w:r w:rsidR="002B3270">
              <w:rPr>
                <w:sz w:val="22"/>
                <w:szCs w:val="22"/>
                <w:highlight w:val="lightGray"/>
              </w:rPr>
              <w:t xml:space="preserve">Лот № 3: </w:t>
            </w:r>
            <w:r w:rsidRPr="00AF37ED">
              <w:rPr>
                <w:sz w:val="22"/>
                <w:szCs w:val="22"/>
                <w:highlight w:val="lightGray"/>
              </w:rPr>
              <w:t>капитальн</w:t>
            </w:r>
            <w:r w:rsidR="002B3270">
              <w:rPr>
                <w:sz w:val="22"/>
                <w:szCs w:val="22"/>
                <w:highlight w:val="lightGray"/>
              </w:rPr>
              <w:t>ый</w:t>
            </w:r>
            <w:r w:rsidRPr="00AF37ED">
              <w:rPr>
                <w:sz w:val="22"/>
                <w:szCs w:val="22"/>
                <w:highlight w:val="lightGray"/>
              </w:rPr>
              <w:t xml:space="preserve"> ремонт Т-1 ПС 110/6 кВ Стеклозавод: Емельяненко Александр Владимирович</w:t>
            </w:r>
          </w:p>
          <w:p w14:paraId="46D23076" w14:textId="284B248B" w:rsidR="00AF37ED" w:rsidRPr="00AF37ED" w:rsidRDefault="00AF37ED" w:rsidP="00AF37ED">
            <w:pPr>
              <w:pStyle w:val="aff9"/>
              <w:tabs>
                <w:tab w:val="left" w:pos="6521"/>
              </w:tabs>
              <w:spacing w:before="0" w:beforeAutospacing="0" w:after="0" w:afterAutospacing="0"/>
              <w:jc w:val="both"/>
              <w:rPr>
                <w:sz w:val="22"/>
                <w:szCs w:val="22"/>
                <w:highlight w:val="lightGray"/>
              </w:rPr>
            </w:pPr>
            <w:r w:rsidRPr="00AF37ED">
              <w:rPr>
                <w:sz w:val="22"/>
                <w:szCs w:val="22"/>
                <w:highlight w:val="lightGray"/>
              </w:rPr>
              <w:t>Телефон: 8 (39530) 27-4-12,</w:t>
            </w:r>
          </w:p>
          <w:p w14:paraId="089A04EC" w14:textId="77777777" w:rsidR="00AF37ED" w:rsidRPr="00AF37ED" w:rsidRDefault="00AF37ED" w:rsidP="00AF37ED">
            <w:pPr>
              <w:contextualSpacing/>
              <w:jc w:val="both"/>
              <w:rPr>
                <w:sz w:val="22"/>
                <w:szCs w:val="22"/>
                <w:highlight w:val="lightGray"/>
              </w:rPr>
            </w:pPr>
            <w:r w:rsidRPr="00AF37ED">
              <w:rPr>
                <w:sz w:val="22"/>
                <w:szCs w:val="22"/>
                <w:highlight w:val="lightGray"/>
              </w:rPr>
              <w:t>Адрес электронной почты:</w:t>
            </w:r>
          </w:p>
          <w:p w14:paraId="17BB9459" w14:textId="6401179E" w:rsidR="00AF37ED" w:rsidRDefault="00AF37ED" w:rsidP="00AF37ED">
            <w:pPr>
              <w:contextualSpacing/>
              <w:jc w:val="both"/>
              <w:rPr>
                <w:rStyle w:val="ae"/>
                <w:sz w:val="22"/>
              </w:rPr>
            </w:pPr>
            <w:r w:rsidRPr="00AF37ED">
              <w:rPr>
                <w:rStyle w:val="ae"/>
                <w:sz w:val="22"/>
                <w:highlight w:val="lightGray"/>
              </w:rPr>
              <w:t>emelyanenko_av@zes.irkutskenergo.ru</w:t>
            </w:r>
            <w:r w:rsidRPr="00AF37ED">
              <w:rPr>
                <w:rStyle w:val="ae"/>
                <w:sz w:val="22"/>
              </w:rPr>
              <w:t xml:space="preserve"> </w:t>
            </w:r>
          </w:p>
          <w:p w14:paraId="03226E13" w14:textId="77777777" w:rsidR="00AF37ED" w:rsidRPr="00AF37ED" w:rsidRDefault="00AF37ED" w:rsidP="009E73E9">
            <w:pPr>
              <w:contextualSpacing/>
              <w:jc w:val="both"/>
              <w:rPr>
                <w:rStyle w:val="ae"/>
                <w:sz w:val="22"/>
              </w:rPr>
            </w:pPr>
          </w:p>
          <w:p w14:paraId="7314ABCF" w14:textId="25DE187F" w:rsidR="009E73E9" w:rsidRPr="00FB5301" w:rsidRDefault="00F0723D" w:rsidP="009E73E9">
            <w:pPr>
              <w:contextualSpacing/>
              <w:rPr>
                <w:sz w:val="22"/>
              </w:rPr>
            </w:pPr>
            <w:r w:rsidRPr="00FB5301">
              <w:rPr>
                <w:sz w:val="22"/>
              </w:rPr>
              <w:t>Контактное лицо</w:t>
            </w:r>
            <w:r w:rsidRPr="00FB5301">
              <w:rPr>
                <w:sz w:val="22"/>
                <w:szCs w:val="22"/>
              </w:rPr>
              <w:t xml:space="preserve"> </w:t>
            </w:r>
            <w:r w:rsidR="009E73E9" w:rsidRPr="00FB5301">
              <w:rPr>
                <w:sz w:val="22"/>
              </w:rPr>
              <w:t xml:space="preserve">по вопросам организации </w:t>
            </w:r>
            <w:r w:rsidRPr="00FB5301">
              <w:rPr>
                <w:sz w:val="22"/>
              </w:rPr>
              <w:t>запроса предложений</w:t>
            </w:r>
            <w:r w:rsidR="009E73E9" w:rsidRPr="00FB5301">
              <w:rPr>
                <w:sz w:val="22"/>
              </w:rPr>
              <w:t>:</w:t>
            </w:r>
          </w:p>
          <w:p w14:paraId="7B101364" w14:textId="2F0D9D11" w:rsidR="009E73E9" w:rsidRPr="0025298C" w:rsidRDefault="0025298C" w:rsidP="009E73E9">
            <w:pPr>
              <w:rPr>
                <w:sz w:val="22"/>
              </w:rPr>
            </w:pPr>
            <w:r>
              <w:rPr>
                <w:sz w:val="22"/>
                <w:szCs w:val="22"/>
              </w:rPr>
              <w:t>Свешникова Евгения Сергеевна</w:t>
            </w:r>
          </w:p>
          <w:p w14:paraId="32C4D273" w14:textId="680ACDD2" w:rsidR="009E73E9" w:rsidRPr="00FB5301" w:rsidRDefault="009E73E9" w:rsidP="009E73E9">
            <w:pPr>
              <w:pStyle w:val="aff9"/>
              <w:tabs>
                <w:tab w:val="left" w:pos="6521"/>
              </w:tabs>
              <w:spacing w:before="0" w:beforeAutospacing="0" w:after="0" w:afterAutospacing="0"/>
              <w:jc w:val="both"/>
              <w:rPr>
                <w:sz w:val="22"/>
                <w:szCs w:val="22"/>
              </w:rPr>
            </w:pPr>
            <w:r w:rsidRPr="00FB5301">
              <w:rPr>
                <w:sz w:val="22"/>
                <w:szCs w:val="22"/>
              </w:rPr>
              <w:t>Телефон: 8(395</w:t>
            </w:r>
            <w:r w:rsidR="00C67B7D" w:rsidRPr="00FB5301">
              <w:rPr>
                <w:sz w:val="22"/>
                <w:szCs w:val="22"/>
              </w:rPr>
              <w:t>3</w:t>
            </w:r>
            <w:r w:rsidR="00387193" w:rsidRPr="00FB5301">
              <w:rPr>
                <w:sz w:val="22"/>
                <w:szCs w:val="22"/>
              </w:rPr>
              <w:t>0</w:t>
            </w:r>
            <w:r w:rsidRPr="00FB5301">
              <w:rPr>
                <w:sz w:val="22"/>
                <w:szCs w:val="22"/>
              </w:rPr>
              <w:t>)</w:t>
            </w:r>
            <w:r w:rsidR="009E1079" w:rsidRPr="00FB5301">
              <w:rPr>
                <w:sz w:val="22"/>
                <w:szCs w:val="22"/>
              </w:rPr>
              <w:t xml:space="preserve"> </w:t>
            </w:r>
            <w:r w:rsidR="00387193" w:rsidRPr="00FB5301">
              <w:rPr>
                <w:sz w:val="22"/>
                <w:szCs w:val="22"/>
              </w:rPr>
              <w:t>27-</w:t>
            </w:r>
            <w:r w:rsidR="0025298C">
              <w:rPr>
                <w:sz w:val="22"/>
                <w:szCs w:val="22"/>
              </w:rPr>
              <w:t>7-01</w:t>
            </w:r>
            <w:r w:rsidRPr="00FB5301">
              <w:rPr>
                <w:sz w:val="22"/>
                <w:szCs w:val="22"/>
              </w:rPr>
              <w:t>,</w:t>
            </w:r>
          </w:p>
          <w:p w14:paraId="4A5999E7" w14:textId="03F762BD" w:rsidR="00FB5301" w:rsidRPr="00FB5301" w:rsidRDefault="009E73E9" w:rsidP="009E73E9">
            <w:pPr>
              <w:contextualSpacing/>
              <w:jc w:val="both"/>
              <w:rPr>
                <w:sz w:val="22"/>
                <w:szCs w:val="22"/>
              </w:rPr>
            </w:pPr>
            <w:r w:rsidRPr="00FB5301">
              <w:rPr>
                <w:sz w:val="22"/>
                <w:szCs w:val="22"/>
              </w:rPr>
              <w:t>Адрес электронной почты:</w:t>
            </w:r>
          </w:p>
          <w:p w14:paraId="7A34D733" w14:textId="566F55A7" w:rsidR="00242A39" w:rsidRDefault="0025298C" w:rsidP="0010129F">
            <w:pPr>
              <w:contextualSpacing/>
              <w:jc w:val="both"/>
              <w:rPr>
                <w:rStyle w:val="ae"/>
                <w:sz w:val="22"/>
              </w:rPr>
            </w:pPr>
            <w:r w:rsidRPr="0025298C">
              <w:rPr>
                <w:rStyle w:val="ae"/>
                <w:sz w:val="22"/>
              </w:rPr>
              <w:t xml:space="preserve">sveshnikova_es@zes.irkutskenergo.ru </w:t>
            </w:r>
          </w:p>
          <w:p w14:paraId="0835DBA9" w14:textId="77777777" w:rsidR="0025298C" w:rsidRPr="00FB5301" w:rsidRDefault="0025298C" w:rsidP="0010129F">
            <w:pPr>
              <w:contextualSpacing/>
              <w:jc w:val="both"/>
              <w:rPr>
                <w:rStyle w:val="ae"/>
                <w:sz w:val="22"/>
                <w:szCs w:val="22"/>
              </w:rPr>
            </w:pPr>
          </w:p>
          <w:p w14:paraId="33BFBF32" w14:textId="698C8E86" w:rsidR="00562A1A" w:rsidRPr="00B25A92" w:rsidRDefault="002D75D9" w:rsidP="00562A1A">
            <w:pPr>
              <w:rPr>
                <w:rStyle w:val="ae"/>
                <w:sz w:val="22"/>
                <w:szCs w:val="22"/>
              </w:rPr>
            </w:pPr>
            <w:r w:rsidRPr="00562A1A">
              <w:rPr>
                <w:sz w:val="22"/>
                <w:szCs w:val="22"/>
              </w:rPr>
              <w:lastRenderedPageBreak/>
              <w:t xml:space="preserve">Официальный сайт сети Интернет, на котором размещены извещение и документация о проведении запроса предложений: </w:t>
            </w:r>
            <w:hyperlink r:id="rId13" w:history="1">
              <w:r w:rsidRPr="00562A1A">
                <w:rPr>
                  <w:rStyle w:val="ae"/>
                  <w:sz w:val="22"/>
                  <w:szCs w:val="22"/>
                  <w:lang w:val="en-US"/>
                </w:rPr>
                <w:t>www</w:t>
              </w:r>
              <w:r w:rsidRPr="00562A1A">
                <w:rPr>
                  <w:rStyle w:val="ae"/>
                  <w:sz w:val="22"/>
                  <w:szCs w:val="22"/>
                </w:rPr>
                <w:t>.</w:t>
              </w:r>
              <w:r w:rsidRPr="00562A1A">
                <w:rPr>
                  <w:rStyle w:val="ae"/>
                  <w:sz w:val="22"/>
                  <w:szCs w:val="22"/>
                  <w:lang w:val="en-US"/>
                </w:rPr>
                <w:t>zakupki</w:t>
              </w:r>
              <w:r w:rsidRPr="00562A1A">
                <w:rPr>
                  <w:rStyle w:val="ae"/>
                  <w:sz w:val="22"/>
                  <w:szCs w:val="22"/>
                </w:rPr>
                <w:t>.</w:t>
              </w:r>
              <w:r w:rsidRPr="00562A1A">
                <w:rPr>
                  <w:rStyle w:val="ae"/>
                  <w:sz w:val="22"/>
                  <w:szCs w:val="22"/>
                  <w:lang w:val="en-US"/>
                </w:rPr>
                <w:t>gov</w:t>
              </w:r>
              <w:r w:rsidRPr="00562A1A">
                <w:rPr>
                  <w:rStyle w:val="ae"/>
                  <w:sz w:val="22"/>
                  <w:szCs w:val="22"/>
                </w:rPr>
                <w:t>.</w:t>
              </w:r>
              <w:r w:rsidRPr="00562A1A">
                <w:rPr>
                  <w:rStyle w:val="ae"/>
                  <w:sz w:val="22"/>
                  <w:szCs w:val="22"/>
                  <w:lang w:val="en-US"/>
                </w:rPr>
                <w:t>ru</w:t>
              </w:r>
            </w:hyperlink>
          </w:p>
          <w:p w14:paraId="5044966D" w14:textId="3614C60E" w:rsidR="00B25A92" w:rsidRDefault="00B25A92" w:rsidP="00562A1A">
            <w:pPr>
              <w:rPr>
                <w:rStyle w:val="ae"/>
                <w:sz w:val="22"/>
                <w:szCs w:val="22"/>
              </w:rPr>
            </w:pPr>
          </w:p>
          <w:p w14:paraId="0D0F48E6" w14:textId="42C77165" w:rsidR="00B25A92" w:rsidRPr="00CD0555" w:rsidRDefault="00B25A92" w:rsidP="00B25A92">
            <w:pPr>
              <w:rPr>
                <w:rStyle w:val="ae"/>
                <w:sz w:val="22"/>
                <w:szCs w:val="22"/>
              </w:rPr>
            </w:pPr>
            <w:r w:rsidRPr="00B25A92">
              <w:rPr>
                <w:sz w:val="22"/>
                <w:szCs w:val="22"/>
                <w:highlight w:val="lightGray"/>
              </w:rPr>
              <w:t xml:space="preserve">Официальный сайт организатора закупки, на который подаются заявки на участие в запросе предложений: </w:t>
            </w:r>
            <w:hyperlink r:id="rId14" w:history="1">
              <w:r w:rsidRPr="00B25A92">
                <w:rPr>
                  <w:rStyle w:val="ae"/>
                  <w:sz w:val="22"/>
                  <w:szCs w:val="22"/>
                  <w:highlight w:val="lightGray"/>
                  <w:lang w:val="en-US"/>
                </w:rPr>
                <w:t>https</w:t>
              </w:r>
              <w:r w:rsidRPr="00CD0555">
                <w:rPr>
                  <w:rStyle w:val="ae"/>
                  <w:sz w:val="22"/>
                  <w:szCs w:val="22"/>
                  <w:highlight w:val="lightGray"/>
                </w:rPr>
                <w:t>://</w:t>
              </w:r>
              <w:r w:rsidRPr="00B25A92">
                <w:rPr>
                  <w:rStyle w:val="ae"/>
                  <w:sz w:val="22"/>
                  <w:szCs w:val="22"/>
                  <w:highlight w:val="lightGray"/>
                  <w:lang w:val="en-US"/>
                </w:rPr>
                <w:t>eurosib</w:t>
              </w:r>
              <w:r w:rsidRPr="00CD0555">
                <w:rPr>
                  <w:rStyle w:val="ae"/>
                  <w:sz w:val="22"/>
                  <w:szCs w:val="22"/>
                  <w:highlight w:val="lightGray"/>
                </w:rPr>
                <w:t>-</w:t>
              </w:r>
              <w:r w:rsidRPr="00B25A92">
                <w:rPr>
                  <w:rStyle w:val="ae"/>
                  <w:sz w:val="22"/>
                  <w:szCs w:val="22"/>
                  <w:highlight w:val="lightGray"/>
                  <w:lang w:val="en-US"/>
                </w:rPr>
                <w:t>td</w:t>
              </w:r>
              <w:r w:rsidRPr="00CD0555">
                <w:rPr>
                  <w:rStyle w:val="ae"/>
                  <w:sz w:val="22"/>
                  <w:szCs w:val="22"/>
                  <w:highlight w:val="lightGray"/>
                </w:rPr>
                <w:t>.</w:t>
              </w:r>
              <w:r w:rsidRPr="00B25A92">
                <w:rPr>
                  <w:rStyle w:val="ae"/>
                  <w:sz w:val="22"/>
                  <w:szCs w:val="22"/>
                  <w:highlight w:val="lightGray"/>
                  <w:lang w:val="en-US"/>
                </w:rPr>
                <w:t>ru</w:t>
              </w:r>
            </w:hyperlink>
            <w:r w:rsidRPr="00CD0555">
              <w:rPr>
                <w:rStyle w:val="ae"/>
                <w:sz w:val="22"/>
                <w:szCs w:val="22"/>
                <w:highlight w:val="lightGray"/>
              </w:rPr>
              <w:t>.</w:t>
            </w:r>
          </w:p>
          <w:p w14:paraId="176F1069" w14:textId="53E326EF" w:rsidR="0010129F" w:rsidRPr="00562A1A" w:rsidRDefault="0010129F" w:rsidP="0010129F">
            <w:pPr>
              <w:contextualSpacing/>
              <w:jc w:val="both"/>
              <w:rPr>
                <w:rStyle w:val="ae"/>
                <w:sz w:val="22"/>
                <w:szCs w:val="22"/>
              </w:rPr>
            </w:pPr>
          </w:p>
          <w:p w14:paraId="44E9DD9A" w14:textId="77777777" w:rsidR="00CB3B30" w:rsidRPr="00CB3B30" w:rsidRDefault="00CB3B30" w:rsidP="00CB3B30">
            <w:pPr>
              <w:jc w:val="both"/>
              <w:rPr>
                <w:sz w:val="22"/>
                <w:szCs w:val="22"/>
              </w:rPr>
            </w:pPr>
            <w:r w:rsidRPr="00CB3B30">
              <w:rPr>
                <w:sz w:val="22"/>
                <w:szCs w:val="22"/>
              </w:rPr>
              <w:t>Горячая линия по вопросам противодействия коррупции и корпоративного мошенничества</w:t>
            </w:r>
          </w:p>
          <w:p w14:paraId="5AE72660" w14:textId="77777777" w:rsidR="00CB3B30" w:rsidRPr="00CB3B30" w:rsidRDefault="00CB3B30" w:rsidP="00CB3B30">
            <w:pPr>
              <w:jc w:val="both"/>
              <w:rPr>
                <w:sz w:val="22"/>
                <w:szCs w:val="22"/>
              </w:rPr>
            </w:pPr>
            <w:r w:rsidRPr="00CB3B30">
              <w:rPr>
                <w:sz w:val="22"/>
                <w:szCs w:val="22"/>
              </w:rPr>
              <w:t xml:space="preserve">Телефон: </w:t>
            </w:r>
            <w:r w:rsidRPr="00CB3B30">
              <w:rPr>
                <w:bCs/>
                <w:sz w:val="22"/>
                <w:szCs w:val="22"/>
              </w:rPr>
              <w:t>8 (800) 234-5640</w:t>
            </w:r>
          </w:p>
          <w:p w14:paraId="176F106D" w14:textId="70B80B03" w:rsidR="0010129F" w:rsidRPr="00CB3B30" w:rsidRDefault="00CB3B30" w:rsidP="00CB3B30">
            <w:pPr>
              <w:rPr>
                <w:sz w:val="22"/>
                <w:szCs w:val="22"/>
              </w:rPr>
            </w:pPr>
            <w:r>
              <w:rPr>
                <w:sz w:val="22"/>
                <w:szCs w:val="22"/>
              </w:rPr>
              <w:t xml:space="preserve">Электронный адрес: </w:t>
            </w:r>
            <w:hyperlink r:id="rId15" w:history="1">
              <w:r>
                <w:rPr>
                  <w:rStyle w:val="ae"/>
                  <w:b/>
                  <w:bCs/>
                  <w:sz w:val="22"/>
                  <w:szCs w:val="22"/>
                </w:rPr>
                <w:t>signal@enplus.ru</w:t>
              </w:r>
            </w:hyperlink>
          </w:p>
        </w:tc>
      </w:tr>
      <w:tr w:rsidR="002E0295" w:rsidRPr="00FB5301" w14:paraId="176F1073" w14:textId="77777777" w:rsidTr="005F29DC">
        <w:trPr>
          <w:trHeight w:val="282"/>
          <w:jc w:val="center"/>
        </w:trPr>
        <w:tc>
          <w:tcPr>
            <w:tcW w:w="703" w:type="dxa"/>
          </w:tcPr>
          <w:p w14:paraId="176F106F" w14:textId="77777777" w:rsidR="0010129F" w:rsidRPr="00FB5301" w:rsidRDefault="002D75D9" w:rsidP="0010129F">
            <w:pPr>
              <w:contextualSpacing/>
              <w:jc w:val="center"/>
              <w:rPr>
                <w:b/>
                <w:sz w:val="22"/>
                <w:szCs w:val="22"/>
              </w:rPr>
            </w:pPr>
            <w:r w:rsidRPr="00FB5301">
              <w:rPr>
                <w:b/>
                <w:sz w:val="22"/>
                <w:szCs w:val="22"/>
              </w:rPr>
              <w:lastRenderedPageBreak/>
              <w:t>2</w:t>
            </w:r>
          </w:p>
        </w:tc>
        <w:tc>
          <w:tcPr>
            <w:tcW w:w="4189" w:type="dxa"/>
          </w:tcPr>
          <w:p w14:paraId="176F1070" w14:textId="77777777" w:rsidR="0010129F" w:rsidRPr="00FB5301" w:rsidRDefault="002D75D9" w:rsidP="0010129F">
            <w:pPr>
              <w:contextualSpacing/>
              <w:jc w:val="both"/>
              <w:rPr>
                <w:b/>
                <w:sz w:val="22"/>
                <w:szCs w:val="22"/>
              </w:rPr>
            </w:pPr>
            <w:r w:rsidRPr="00FB5301">
              <w:rPr>
                <w:b/>
                <w:sz w:val="22"/>
                <w:szCs w:val="22"/>
              </w:rPr>
              <w:t>Способ осуществления закупки</w:t>
            </w:r>
          </w:p>
        </w:tc>
        <w:tc>
          <w:tcPr>
            <w:tcW w:w="5243" w:type="dxa"/>
          </w:tcPr>
          <w:p w14:paraId="176F1072" w14:textId="42525BC3" w:rsidR="0010129F" w:rsidRPr="00FB5301" w:rsidRDefault="002D75D9" w:rsidP="0010129F">
            <w:pPr>
              <w:contextualSpacing/>
              <w:jc w:val="both"/>
              <w:rPr>
                <w:sz w:val="22"/>
                <w:szCs w:val="22"/>
              </w:rPr>
            </w:pPr>
            <w:r w:rsidRPr="00FB5301">
              <w:rPr>
                <w:sz w:val="22"/>
                <w:szCs w:val="22"/>
              </w:rPr>
              <w:t>Запрос предложений</w:t>
            </w:r>
          </w:p>
        </w:tc>
      </w:tr>
      <w:tr w:rsidR="002E0295" w:rsidRPr="00FB5301" w14:paraId="176F1078" w14:textId="77777777" w:rsidTr="0010129F">
        <w:trPr>
          <w:trHeight w:val="527"/>
          <w:jc w:val="center"/>
        </w:trPr>
        <w:tc>
          <w:tcPr>
            <w:tcW w:w="703" w:type="dxa"/>
          </w:tcPr>
          <w:p w14:paraId="176F1074" w14:textId="77777777" w:rsidR="0010129F" w:rsidRPr="00FB5301" w:rsidRDefault="002D75D9" w:rsidP="0010129F">
            <w:pPr>
              <w:contextualSpacing/>
              <w:jc w:val="center"/>
              <w:rPr>
                <w:b/>
                <w:sz w:val="22"/>
                <w:szCs w:val="22"/>
              </w:rPr>
            </w:pPr>
            <w:r w:rsidRPr="00FB5301">
              <w:rPr>
                <w:b/>
                <w:sz w:val="22"/>
                <w:szCs w:val="22"/>
              </w:rPr>
              <w:t>3</w:t>
            </w:r>
          </w:p>
        </w:tc>
        <w:tc>
          <w:tcPr>
            <w:tcW w:w="4189" w:type="dxa"/>
          </w:tcPr>
          <w:p w14:paraId="176F1075" w14:textId="77777777" w:rsidR="0010129F" w:rsidRPr="00FB5301" w:rsidRDefault="002D75D9" w:rsidP="0010129F">
            <w:pPr>
              <w:contextualSpacing/>
              <w:jc w:val="both"/>
              <w:rPr>
                <w:b/>
                <w:sz w:val="22"/>
                <w:szCs w:val="22"/>
              </w:rPr>
            </w:pPr>
            <w:r w:rsidRPr="00FB5301">
              <w:rPr>
                <w:b/>
                <w:sz w:val="22"/>
                <w:szCs w:val="22"/>
              </w:rPr>
              <w:t xml:space="preserve">Предмет запроса предложений </w:t>
            </w:r>
          </w:p>
        </w:tc>
        <w:tc>
          <w:tcPr>
            <w:tcW w:w="5243" w:type="dxa"/>
          </w:tcPr>
          <w:p w14:paraId="5D28E5FA" w14:textId="77777777" w:rsidR="008B3504" w:rsidRDefault="002B3270" w:rsidP="001E7B3B">
            <w:pPr>
              <w:tabs>
                <w:tab w:val="left" w:pos="4712"/>
              </w:tabs>
              <w:contextualSpacing/>
              <w:rPr>
                <w:sz w:val="22"/>
                <w:szCs w:val="22"/>
              </w:rPr>
            </w:pPr>
            <w:r>
              <w:rPr>
                <w:sz w:val="22"/>
                <w:szCs w:val="22"/>
                <w:highlight w:val="lightGray"/>
              </w:rPr>
              <w:t xml:space="preserve">По Лот № 1: </w:t>
            </w:r>
            <w:r w:rsidRPr="00B86C0A">
              <w:rPr>
                <w:sz w:val="22"/>
                <w:szCs w:val="22"/>
                <w:highlight w:val="lightGray"/>
              </w:rPr>
              <w:t>Выполнение работ по капитальному ремонту трансформатора Т-2 ПС 110/35/10 кВ ЗСХК (Зиминский сельскохозяйственный комплекс) для нужд филиала АО "ИЭСК" "Западные электрические сети"</w:t>
            </w:r>
            <w:r>
              <w:rPr>
                <w:sz w:val="22"/>
                <w:szCs w:val="22"/>
              </w:rPr>
              <w:t>;</w:t>
            </w:r>
          </w:p>
          <w:p w14:paraId="6B9C8C54" w14:textId="77777777" w:rsidR="002B3270" w:rsidRDefault="002B3270" w:rsidP="001E7B3B">
            <w:pPr>
              <w:tabs>
                <w:tab w:val="left" w:pos="4712"/>
              </w:tabs>
              <w:contextualSpacing/>
              <w:rPr>
                <w:sz w:val="22"/>
                <w:szCs w:val="22"/>
              </w:rPr>
            </w:pPr>
            <w:r>
              <w:rPr>
                <w:sz w:val="22"/>
                <w:szCs w:val="22"/>
              </w:rPr>
              <w:t xml:space="preserve">По Лот № 2: </w:t>
            </w:r>
            <w:r w:rsidR="00D87CE1" w:rsidRPr="00B86C0A">
              <w:rPr>
                <w:sz w:val="22"/>
                <w:szCs w:val="22"/>
                <w:highlight w:val="lightGray"/>
              </w:rPr>
              <w:t>Выполнение работ по капитальному ремонту трансформаторов Т-1, Т-2 марки ТМ-2500-35/10 ПС 35/10 кВ Костино для нужд филиала АО "ИЭСК" "Западные электрические сети"</w:t>
            </w:r>
            <w:r w:rsidR="00D87CE1">
              <w:rPr>
                <w:sz w:val="22"/>
                <w:szCs w:val="22"/>
              </w:rPr>
              <w:t>;</w:t>
            </w:r>
          </w:p>
          <w:p w14:paraId="176F1077" w14:textId="7D778117" w:rsidR="00D87CE1" w:rsidRPr="00FB5301" w:rsidRDefault="00D87CE1" w:rsidP="001E7B3B">
            <w:pPr>
              <w:tabs>
                <w:tab w:val="left" w:pos="4712"/>
              </w:tabs>
              <w:contextualSpacing/>
              <w:rPr>
                <w:sz w:val="22"/>
                <w:szCs w:val="22"/>
              </w:rPr>
            </w:pPr>
            <w:r>
              <w:rPr>
                <w:sz w:val="22"/>
                <w:szCs w:val="22"/>
              </w:rPr>
              <w:t xml:space="preserve">По Лот № 3: </w:t>
            </w:r>
            <w:r w:rsidRPr="00B86C0A">
              <w:rPr>
                <w:sz w:val="22"/>
                <w:szCs w:val="22"/>
                <w:highlight w:val="lightGray"/>
              </w:rPr>
              <w:t>Выполнение работ по капитальному ремонту трансформатора Т-1 ТДТН-16000/110/6  ПС 110/6 кВ Стеклозавод для нужд филиала АО "ИЭСК" "Западные электрические сети"</w:t>
            </w:r>
            <w:r>
              <w:rPr>
                <w:sz w:val="22"/>
                <w:szCs w:val="22"/>
              </w:rPr>
              <w:t>.</w:t>
            </w:r>
          </w:p>
        </w:tc>
      </w:tr>
      <w:tr w:rsidR="002E0295" w:rsidRPr="00FB5301" w14:paraId="176F107C" w14:textId="77777777" w:rsidTr="0010129F">
        <w:trPr>
          <w:jc w:val="center"/>
        </w:trPr>
        <w:tc>
          <w:tcPr>
            <w:tcW w:w="703" w:type="dxa"/>
          </w:tcPr>
          <w:p w14:paraId="176F1079" w14:textId="77777777" w:rsidR="0010129F" w:rsidRPr="00FB5301" w:rsidRDefault="002D75D9" w:rsidP="0010129F">
            <w:pPr>
              <w:contextualSpacing/>
              <w:jc w:val="center"/>
              <w:rPr>
                <w:b/>
                <w:sz w:val="22"/>
                <w:szCs w:val="22"/>
              </w:rPr>
            </w:pPr>
            <w:r w:rsidRPr="00FB5301">
              <w:rPr>
                <w:b/>
                <w:sz w:val="22"/>
                <w:szCs w:val="22"/>
              </w:rPr>
              <w:t>4</w:t>
            </w:r>
          </w:p>
        </w:tc>
        <w:tc>
          <w:tcPr>
            <w:tcW w:w="4189" w:type="dxa"/>
          </w:tcPr>
          <w:p w14:paraId="176F107A" w14:textId="77777777" w:rsidR="0010129F" w:rsidRPr="00FB5301" w:rsidRDefault="002D75D9" w:rsidP="0010129F">
            <w:pPr>
              <w:contextualSpacing/>
              <w:jc w:val="both"/>
              <w:rPr>
                <w:b/>
                <w:sz w:val="22"/>
                <w:szCs w:val="22"/>
              </w:rPr>
            </w:pPr>
            <w:r w:rsidRPr="00FB5301">
              <w:rPr>
                <w:b/>
                <w:sz w:val="22"/>
                <w:szCs w:val="22"/>
              </w:rPr>
              <w:t>Предмет договора (объект, лот)</w:t>
            </w:r>
          </w:p>
        </w:tc>
        <w:tc>
          <w:tcPr>
            <w:tcW w:w="5243" w:type="dxa"/>
          </w:tcPr>
          <w:p w14:paraId="2E7C604C" w14:textId="77777777" w:rsidR="00D87CE1" w:rsidRDefault="00D87CE1" w:rsidP="00D87CE1">
            <w:pPr>
              <w:tabs>
                <w:tab w:val="left" w:pos="4712"/>
              </w:tabs>
              <w:contextualSpacing/>
              <w:rPr>
                <w:sz w:val="22"/>
                <w:szCs w:val="22"/>
              </w:rPr>
            </w:pPr>
            <w:r>
              <w:rPr>
                <w:sz w:val="22"/>
                <w:szCs w:val="22"/>
                <w:highlight w:val="lightGray"/>
              </w:rPr>
              <w:t xml:space="preserve">По Лот № 1: </w:t>
            </w:r>
            <w:r w:rsidRPr="00B86C0A">
              <w:rPr>
                <w:sz w:val="22"/>
                <w:szCs w:val="22"/>
                <w:highlight w:val="lightGray"/>
              </w:rPr>
              <w:t>Выполнение работ по капитальному ремонту трансформатора Т-2 ПС 110/35/10 кВ ЗСХК (Зиминский сельскохозяйственный комплекс) для нужд филиала АО "ИЭСК" "Западные электрические сети"</w:t>
            </w:r>
            <w:r>
              <w:rPr>
                <w:sz w:val="22"/>
                <w:szCs w:val="22"/>
              </w:rPr>
              <w:t>;</w:t>
            </w:r>
          </w:p>
          <w:p w14:paraId="74871414" w14:textId="77777777" w:rsidR="00D87CE1" w:rsidRDefault="00D87CE1" w:rsidP="00D87CE1">
            <w:pPr>
              <w:tabs>
                <w:tab w:val="left" w:pos="4712"/>
              </w:tabs>
              <w:contextualSpacing/>
              <w:rPr>
                <w:sz w:val="22"/>
                <w:szCs w:val="22"/>
              </w:rPr>
            </w:pPr>
            <w:r>
              <w:rPr>
                <w:sz w:val="22"/>
                <w:szCs w:val="22"/>
              </w:rPr>
              <w:t xml:space="preserve">По Лот № 2: </w:t>
            </w:r>
            <w:r w:rsidRPr="00B86C0A">
              <w:rPr>
                <w:sz w:val="22"/>
                <w:szCs w:val="22"/>
                <w:highlight w:val="lightGray"/>
              </w:rPr>
              <w:t>Выполнение работ по капитальному ремонту трансформаторов Т-1, Т-2 марки ТМ-2500-35/10 ПС 35/10 кВ Костино для нужд филиала АО "ИЭСК" "Западные электрические сети"</w:t>
            </w:r>
            <w:r>
              <w:rPr>
                <w:sz w:val="22"/>
                <w:szCs w:val="22"/>
              </w:rPr>
              <w:t>;</w:t>
            </w:r>
          </w:p>
          <w:p w14:paraId="176F107B" w14:textId="7D1A469D" w:rsidR="008B3504" w:rsidRPr="00FB5301" w:rsidRDefault="00D87CE1" w:rsidP="00D87CE1">
            <w:pPr>
              <w:pStyle w:val="af0"/>
              <w:ind w:left="0"/>
              <w:rPr>
                <w:sz w:val="22"/>
                <w:szCs w:val="22"/>
              </w:rPr>
            </w:pPr>
            <w:r>
              <w:rPr>
                <w:sz w:val="22"/>
                <w:szCs w:val="22"/>
              </w:rPr>
              <w:t xml:space="preserve">По Лот № 3: </w:t>
            </w:r>
            <w:r w:rsidRPr="00B86C0A">
              <w:rPr>
                <w:sz w:val="22"/>
                <w:szCs w:val="22"/>
                <w:highlight w:val="lightGray"/>
              </w:rPr>
              <w:t>Выполнение работ по капитальному ремонту трансформатора Т-1 ТДТН-16000/110/6  ПС 110/6 кВ Стеклозавод для нужд филиала АО "ИЭСК" "Западные электрические сети"</w:t>
            </w:r>
            <w:r>
              <w:rPr>
                <w:sz w:val="22"/>
                <w:szCs w:val="22"/>
              </w:rPr>
              <w:t>.</w:t>
            </w:r>
          </w:p>
        </w:tc>
      </w:tr>
      <w:tr w:rsidR="002E0295" w:rsidRPr="00FB5301" w14:paraId="176F1085" w14:textId="77777777" w:rsidTr="0010129F">
        <w:trPr>
          <w:jc w:val="center"/>
        </w:trPr>
        <w:tc>
          <w:tcPr>
            <w:tcW w:w="703" w:type="dxa"/>
          </w:tcPr>
          <w:p w14:paraId="176F107D" w14:textId="77777777" w:rsidR="0010129F" w:rsidRPr="00FB5301" w:rsidRDefault="002D75D9" w:rsidP="0010129F">
            <w:pPr>
              <w:contextualSpacing/>
              <w:jc w:val="center"/>
              <w:rPr>
                <w:b/>
                <w:sz w:val="22"/>
                <w:szCs w:val="22"/>
              </w:rPr>
            </w:pPr>
            <w:r w:rsidRPr="00FB5301">
              <w:rPr>
                <w:b/>
                <w:sz w:val="22"/>
                <w:szCs w:val="22"/>
              </w:rPr>
              <w:t>5</w:t>
            </w:r>
          </w:p>
        </w:tc>
        <w:tc>
          <w:tcPr>
            <w:tcW w:w="4189" w:type="dxa"/>
          </w:tcPr>
          <w:p w14:paraId="176F107E" w14:textId="77777777" w:rsidR="0010129F" w:rsidRPr="00FB5301" w:rsidRDefault="002D75D9" w:rsidP="0010129F">
            <w:pPr>
              <w:contextualSpacing/>
              <w:jc w:val="both"/>
              <w:rPr>
                <w:b/>
                <w:sz w:val="22"/>
                <w:szCs w:val="22"/>
              </w:rPr>
            </w:pPr>
            <w:r w:rsidRPr="00FB5301">
              <w:rPr>
                <w:b/>
                <w:sz w:val="22"/>
                <w:szCs w:val="22"/>
              </w:rPr>
              <w:t>Место, условия и сроки (периоды) поставки товара, выполнения работы, оказания услуги</w:t>
            </w:r>
          </w:p>
        </w:tc>
        <w:tc>
          <w:tcPr>
            <w:tcW w:w="5243" w:type="dxa"/>
          </w:tcPr>
          <w:p w14:paraId="4D132E29" w14:textId="77777777" w:rsidR="005F29DC" w:rsidRPr="00562A1A" w:rsidRDefault="00472CFE" w:rsidP="0010129F">
            <w:pPr>
              <w:jc w:val="both"/>
              <w:rPr>
                <w:sz w:val="22"/>
                <w:szCs w:val="22"/>
                <w:highlight w:val="lightGray"/>
              </w:rPr>
            </w:pPr>
            <w:r w:rsidRPr="00562A1A">
              <w:rPr>
                <w:sz w:val="22"/>
                <w:szCs w:val="22"/>
                <w:highlight w:val="lightGray"/>
              </w:rPr>
              <w:t xml:space="preserve">Начало выполнения работ: </w:t>
            </w:r>
          </w:p>
          <w:p w14:paraId="4FE6DADE" w14:textId="3BD0A599" w:rsidR="00472CFE" w:rsidRPr="00FB5301" w:rsidRDefault="00D87CE1" w:rsidP="0010129F">
            <w:pPr>
              <w:jc w:val="both"/>
              <w:rPr>
                <w:sz w:val="22"/>
                <w:szCs w:val="22"/>
              </w:rPr>
            </w:pPr>
            <w:r>
              <w:rPr>
                <w:sz w:val="22"/>
                <w:szCs w:val="22"/>
                <w:highlight w:val="lightGray"/>
              </w:rPr>
              <w:t xml:space="preserve">По Лот № 1: </w:t>
            </w:r>
            <w:r w:rsidR="00472CFE" w:rsidRPr="00562A1A">
              <w:rPr>
                <w:sz w:val="22"/>
                <w:szCs w:val="22"/>
                <w:highlight w:val="lightGray"/>
              </w:rPr>
              <w:t xml:space="preserve">с </w:t>
            </w:r>
            <w:r w:rsidR="00C67B7D" w:rsidRPr="00562A1A">
              <w:rPr>
                <w:sz w:val="22"/>
                <w:szCs w:val="22"/>
                <w:highlight w:val="lightGray"/>
              </w:rPr>
              <w:t xml:space="preserve">даты </w:t>
            </w:r>
            <w:r w:rsidR="00B234F7" w:rsidRPr="00562A1A">
              <w:rPr>
                <w:sz w:val="22"/>
                <w:szCs w:val="22"/>
                <w:highlight w:val="lightGray"/>
              </w:rPr>
              <w:t>заключе</w:t>
            </w:r>
            <w:r w:rsidR="00C67B7D" w:rsidRPr="00562A1A">
              <w:rPr>
                <w:sz w:val="22"/>
                <w:szCs w:val="22"/>
                <w:highlight w:val="lightGray"/>
              </w:rPr>
              <w:t>ния договора</w:t>
            </w:r>
            <w:r w:rsidR="00C67B7D" w:rsidRPr="00FB5301">
              <w:rPr>
                <w:sz w:val="22"/>
                <w:szCs w:val="22"/>
              </w:rPr>
              <w:t xml:space="preserve"> </w:t>
            </w:r>
            <w:r w:rsidR="001E7B3B">
              <w:rPr>
                <w:sz w:val="22"/>
                <w:szCs w:val="22"/>
                <w:highlight w:val="lightGray"/>
              </w:rPr>
              <w:t>по 31</w:t>
            </w:r>
            <w:r w:rsidR="00472CFE" w:rsidRPr="00562A1A">
              <w:rPr>
                <w:sz w:val="22"/>
                <w:szCs w:val="22"/>
                <w:highlight w:val="lightGray"/>
              </w:rPr>
              <w:t>.</w:t>
            </w:r>
            <w:r w:rsidR="001E7B3B">
              <w:rPr>
                <w:sz w:val="22"/>
                <w:szCs w:val="22"/>
                <w:highlight w:val="lightGray"/>
              </w:rPr>
              <w:t>0</w:t>
            </w:r>
            <w:r w:rsidR="009C3892">
              <w:rPr>
                <w:sz w:val="22"/>
                <w:szCs w:val="22"/>
                <w:highlight w:val="lightGray"/>
              </w:rPr>
              <w:t>7</w:t>
            </w:r>
            <w:r w:rsidR="00472CFE" w:rsidRPr="00562A1A">
              <w:rPr>
                <w:sz w:val="22"/>
                <w:szCs w:val="22"/>
                <w:highlight w:val="lightGray"/>
              </w:rPr>
              <w:t>.202</w:t>
            </w:r>
            <w:r w:rsidR="001E7B3B">
              <w:rPr>
                <w:sz w:val="22"/>
                <w:szCs w:val="22"/>
                <w:highlight w:val="lightGray"/>
              </w:rPr>
              <w:t>4</w:t>
            </w:r>
            <w:r w:rsidR="00472CFE" w:rsidRPr="00562A1A">
              <w:rPr>
                <w:sz w:val="22"/>
                <w:szCs w:val="22"/>
                <w:highlight w:val="lightGray"/>
              </w:rPr>
              <w:t xml:space="preserve"> г.</w:t>
            </w:r>
          </w:p>
          <w:p w14:paraId="50F4D7B6" w14:textId="5E3CBA30" w:rsidR="009C3892" w:rsidRDefault="009C3892" w:rsidP="009C3892">
            <w:pPr>
              <w:jc w:val="both"/>
              <w:rPr>
                <w:sz w:val="22"/>
                <w:szCs w:val="22"/>
              </w:rPr>
            </w:pPr>
            <w:r>
              <w:rPr>
                <w:sz w:val="22"/>
                <w:szCs w:val="22"/>
                <w:highlight w:val="lightGray"/>
              </w:rPr>
              <w:t xml:space="preserve">По Лот № 2: </w:t>
            </w:r>
            <w:r w:rsidRPr="00562A1A">
              <w:rPr>
                <w:sz w:val="22"/>
                <w:szCs w:val="22"/>
                <w:highlight w:val="lightGray"/>
              </w:rPr>
              <w:t>с даты заключения договора</w:t>
            </w:r>
            <w:r w:rsidRPr="00FB5301">
              <w:rPr>
                <w:sz w:val="22"/>
                <w:szCs w:val="22"/>
              </w:rPr>
              <w:t xml:space="preserve"> </w:t>
            </w:r>
            <w:r>
              <w:rPr>
                <w:sz w:val="22"/>
                <w:szCs w:val="22"/>
                <w:highlight w:val="lightGray"/>
              </w:rPr>
              <w:t>по 31</w:t>
            </w:r>
            <w:r w:rsidRPr="00562A1A">
              <w:rPr>
                <w:sz w:val="22"/>
                <w:szCs w:val="22"/>
                <w:highlight w:val="lightGray"/>
              </w:rPr>
              <w:t>.</w:t>
            </w:r>
            <w:r>
              <w:rPr>
                <w:sz w:val="22"/>
                <w:szCs w:val="22"/>
                <w:highlight w:val="lightGray"/>
              </w:rPr>
              <w:t>07</w:t>
            </w:r>
            <w:r w:rsidRPr="00562A1A">
              <w:rPr>
                <w:sz w:val="22"/>
                <w:szCs w:val="22"/>
                <w:highlight w:val="lightGray"/>
              </w:rPr>
              <w:t>.202</w:t>
            </w:r>
            <w:r>
              <w:rPr>
                <w:sz w:val="22"/>
                <w:szCs w:val="22"/>
                <w:highlight w:val="lightGray"/>
              </w:rPr>
              <w:t>4</w:t>
            </w:r>
            <w:r w:rsidRPr="00562A1A">
              <w:rPr>
                <w:sz w:val="22"/>
                <w:szCs w:val="22"/>
                <w:highlight w:val="lightGray"/>
              </w:rPr>
              <w:t xml:space="preserve"> г.</w:t>
            </w:r>
          </w:p>
          <w:p w14:paraId="2E6444D3" w14:textId="45945C0E" w:rsidR="009C3892" w:rsidRPr="00FB5301" w:rsidRDefault="009C3892" w:rsidP="009C3892">
            <w:pPr>
              <w:jc w:val="both"/>
              <w:rPr>
                <w:sz w:val="22"/>
                <w:szCs w:val="22"/>
              </w:rPr>
            </w:pPr>
            <w:r>
              <w:rPr>
                <w:sz w:val="22"/>
                <w:szCs w:val="22"/>
                <w:highlight w:val="lightGray"/>
              </w:rPr>
              <w:t xml:space="preserve">По Лот № 3: </w:t>
            </w:r>
            <w:r w:rsidRPr="00562A1A">
              <w:rPr>
                <w:sz w:val="22"/>
                <w:szCs w:val="22"/>
                <w:highlight w:val="lightGray"/>
              </w:rPr>
              <w:t>с даты заключения договора</w:t>
            </w:r>
            <w:r w:rsidRPr="00FB5301">
              <w:rPr>
                <w:sz w:val="22"/>
                <w:szCs w:val="22"/>
              </w:rPr>
              <w:t xml:space="preserve"> </w:t>
            </w:r>
            <w:r>
              <w:rPr>
                <w:sz w:val="22"/>
                <w:szCs w:val="22"/>
                <w:highlight w:val="lightGray"/>
              </w:rPr>
              <w:t>по 31</w:t>
            </w:r>
            <w:r w:rsidRPr="00562A1A">
              <w:rPr>
                <w:sz w:val="22"/>
                <w:szCs w:val="22"/>
                <w:highlight w:val="lightGray"/>
              </w:rPr>
              <w:t>.</w:t>
            </w:r>
            <w:r>
              <w:rPr>
                <w:sz w:val="22"/>
                <w:szCs w:val="22"/>
                <w:highlight w:val="lightGray"/>
              </w:rPr>
              <w:t>10</w:t>
            </w:r>
            <w:r w:rsidRPr="00562A1A">
              <w:rPr>
                <w:sz w:val="22"/>
                <w:szCs w:val="22"/>
                <w:highlight w:val="lightGray"/>
              </w:rPr>
              <w:t>.202</w:t>
            </w:r>
            <w:r>
              <w:rPr>
                <w:sz w:val="22"/>
                <w:szCs w:val="22"/>
                <w:highlight w:val="lightGray"/>
              </w:rPr>
              <w:t>4</w:t>
            </w:r>
            <w:r w:rsidRPr="00562A1A">
              <w:rPr>
                <w:sz w:val="22"/>
                <w:szCs w:val="22"/>
                <w:highlight w:val="lightGray"/>
              </w:rPr>
              <w:t xml:space="preserve"> г.</w:t>
            </w:r>
          </w:p>
          <w:p w14:paraId="5ABFA7C4" w14:textId="77777777" w:rsidR="009C3892" w:rsidRPr="00FB5301" w:rsidRDefault="009C3892" w:rsidP="009C3892">
            <w:pPr>
              <w:jc w:val="both"/>
              <w:rPr>
                <w:sz w:val="22"/>
                <w:szCs w:val="22"/>
              </w:rPr>
            </w:pPr>
          </w:p>
          <w:p w14:paraId="176F1083" w14:textId="63E16A45" w:rsidR="0010129F" w:rsidRPr="00FB5301" w:rsidRDefault="002D75D9" w:rsidP="0010129F">
            <w:pPr>
              <w:tabs>
                <w:tab w:val="left" w:pos="6521"/>
              </w:tabs>
              <w:jc w:val="both"/>
              <w:rPr>
                <w:sz w:val="22"/>
                <w:szCs w:val="22"/>
              </w:rPr>
            </w:pPr>
            <w:r w:rsidRPr="00FB5301">
              <w:rPr>
                <w:sz w:val="22"/>
                <w:szCs w:val="22"/>
              </w:rPr>
              <w:t xml:space="preserve">Место выполнения работ: </w:t>
            </w:r>
          </w:p>
          <w:p w14:paraId="1561DFDC" w14:textId="77777777" w:rsidR="009C3892" w:rsidRDefault="009C3892" w:rsidP="001E7B3B">
            <w:pPr>
              <w:jc w:val="both"/>
              <w:rPr>
                <w:sz w:val="22"/>
                <w:szCs w:val="22"/>
                <w:highlight w:val="lightGray"/>
              </w:rPr>
            </w:pPr>
            <w:r>
              <w:rPr>
                <w:sz w:val="22"/>
                <w:szCs w:val="22"/>
                <w:highlight w:val="lightGray"/>
              </w:rPr>
              <w:t xml:space="preserve">По Лот № 1: </w:t>
            </w:r>
            <w:r w:rsidR="001E7B3B" w:rsidRPr="001E7B3B">
              <w:rPr>
                <w:sz w:val="22"/>
                <w:szCs w:val="22"/>
                <w:highlight w:val="lightGray"/>
              </w:rPr>
              <w:t>Зиминский район,</w:t>
            </w:r>
          </w:p>
          <w:p w14:paraId="51EECEF6" w14:textId="77777777" w:rsidR="009C3892" w:rsidRDefault="009C3892" w:rsidP="001E7B3B">
            <w:pPr>
              <w:jc w:val="both"/>
              <w:rPr>
                <w:sz w:val="22"/>
                <w:szCs w:val="22"/>
                <w:highlight w:val="lightGray"/>
              </w:rPr>
            </w:pPr>
            <w:r>
              <w:rPr>
                <w:sz w:val="22"/>
                <w:szCs w:val="22"/>
                <w:highlight w:val="lightGray"/>
              </w:rPr>
              <w:t>По Лот № 2:</w:t>
            </w:r>
            <w:r w:rsidR="001E7B3B" w:rsidRPr="001E7B3B">
              <w:rPr>
                <w:sz w:val="22"/>
                <w:szCs w:val="22"/>
                <w:highlight w:val="lightGray"/>
              </w:rPr>
              <w:t xml:space="preserve"> Чунский район, </w:t>
            </w:r>
          </w:p>
          <w:p w14:paraId="176F1084" w14:textId="0915822F" w:rsidR="0010129F" w:rsidRPr="00E74645" w:rsidRDefault="009C3892" w:rsidP="001E7B3B">
            <w:pPr>
              <w:jc w:val="both"/>
              <w:rPr>
                <w:sz w:val="22"/>
                <w:szCs w:val="22"/>
              </w:rPr>
            </w:pPr>
            <w:r>
              <w:rPr>
                <w:sz w:val="22"/>
                <w:szCs w:val="22"/>
                <w:highlight w:val="lightGray"/>
              </w:rPr>
              <w:t xml:space="preserve">По Лот № 3: </w:t>
            </w:r>
            <w:r w:rsidR="001E7B3B" w:rsidRPr="001E7B3B">
              <w:rPr>
                <w:sz w:val="22"/>
                <w:szCs w:val="22"/>
                <w:highlight w:val="lightGray"/>
              </w:rPr>
              <w:t>Тулунский район</w:t>
            </w:r>
          </w:p>
        </w:tc>
      </w:tr>
      <w:tr w:rsidR="002E0295" w:rsidRPr="00FB5301" w14:paraId="176F108E" w14:textId="77777777" w:rsidTr="0010129F">
        <w:trPr>
          <w:jc w:val="center"/>
        </w:trPr>
        <w:tc>
          <w:tcPr>
            <w:tcW w:w="703" w:type="dxa"/>
          </w:tcPr>
          <w:p w14:paraId="176F1086" w14:textId="77777777" w:rsidR="0010129F" w:rsidRPr="00FB5301" w:rsidRDefault="002D75D9" w:rsidP="0010129F">
            <w:pPr>
              <w:jc w:val="center"/>
              <w:rPr>
                <w:b/>
                <w:sz w:val="22"/>
                <w:szCs w:val="22"/>
              </w:rPr>
            </w:pPr>
            <w:r w:rsidRPr="00FB5301">
              <w:rPr>
                <w:b/>
                <w:sz w:val="22"/>
                <w:szCs w:val="22"/>
              </w:rPr>
              <w:t>6</w:t>
            </w:r>
          </w:p>
        </w:tc>
        <w:tc>
          <w:tcPr>
            <w:tcW w:w="4189" w:type="dxa"/>
          </w:tcPr>
          <w:p w14:paraId="176F1087" w14:textId="77777777" w:rsidR="0010129F" w:rsidRPr="00FB5301" w:rsidRDefault="002D75D9" w:rsidP="0010129F">
            <w:pPr>
              <w:jc w:val="both"/>
              <w:rPr>
                <w:b/>
                <w:sz w:val="22"/>
                <w:szCs w:val="22"/>
              </w:rPr>
            </w:pPr>
            <w:r w:rsidRPr="00FB530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5449C354" w14:textId="77777777" w:rsidR="009C3892" w:rsidRPr="0083477E" w:rsidRDefault="009C3892" w:rsidP="00472CFE">
            <w:pPr>
              <w:shd w:val="clear" w:color="auto" w:fill="FFFFFF" w:themeFill="background1"/>
              <w:tabs>
                <w:tab w:val="left" w:pos="6521"/>
              </w:tabs>
              <w:rPr>
                <w:sz w:val="22"/>
                <w:szCs w:val="22"/>
                <w:highlight w:val="lightGray"/>
              </w:rPr>
            </w:pPr>
            <w:r w:rsidRPr="0083477E">
              <w:rPr>
                <w:sz w:val="22"/>
                <w:szCs w:val="22"/>
                <w:highlight w:val="lightGray"/>
              </w:rPr>
              <w:t>По Лот № 1:</w:t>
            </w:r>
          </w:p>
          <w:p w14:paraId="5751F58A" w14:textId="50C7A130" w:rsidR="00472CFE" w:rsidRPr="00BA4D45" w:rsidRDefault="009C3892" w:rsidP="00472CFE">
            <w:pPr>
              <w:shd w:val="clear" w:color="auto" w:fill="FFFFFF" w:themeFill="background1"/>
              <w:tabs>
                <w:tab w:val="left" w:pos="6521"/>
              </w:tabs>
              <w:rPr>
                <w:sz w:val="22"/>
                <w:szCs w:val="22"/>
                <w:highlight w:val="lightGray"/>
              </w:rPr>
            </w:pPr>
            <w:r w:rsidRPr="0083477E">
              <w:rPr>
                <w:b/>
                <w:sz w:val="22"/>
                <w:szCs w:val="22"/>
                <w:highlight w:val="lightGray"/>
              </w:rPr>
              <w:t>908 075,65</w:t>
            </w:r>
            <w:r w:rsidR="00360316" w:rsidRPr="0083477E">
              <w:rPr>
                <w:b/>
                <w:sz w:val="22"/>
                <w:szCs w:val="22"/>
                <w:highlight w:val="lightGray"/>
              </w:rPr>
              <w:t xml:space="preserve"> </w:t>
            </w:r>
            <w:r w:rsidR="00360316" w:rsidRPr="0083477E">
              <w:rPr>
                <w:sz w:val="22"/>
                <w:szCs w:val="22"/>
                <w:highlight w:val="lightGray"/>
              </w:rPr>
              <w:t>(</w:t>
            </w:r>
            <w:r>
              <w:rPr>
                <w:sz w:val="22"/>
                <w:szCs w:val="22"/>
                <w:highlight w:val="lightGray"/>
              </w:rPr>
              <w:t>девя</w:t>
            </w:r>
            <w:r w:rsidR="00BA244D">
              <w:rPr>
                <w:sz w:val="22"/>
                <w:szCs w:val="22"/>
                <w:highlight w:val="lightGray"/>
              </w:rPr>
              <w:t>тьсот</w:t>
            </w:r>
            <w:r w:rsidR="00982E04">
              <w:rPr>
                <w:sz w:val="22"/>
                <w:szCs w:val="22"/>
                <w:highlight w:val="lightGray"/>
              </w:rPr>
              <w:t xml:space="preserve"> </w:t>
            </w:r>
            <w:r>
              <w:rPr>
                <w:sz w:val="22"/>
                <w:szCs w:val="22"/>
                <w:highlight w:val="lightGray"/>
              </w:rPr>
              <w:t>восемь</w:t>
            </w:r>
            <w:r w:rsidR="003918DC">
              <w:rPr>
                <w:sz w:val="22"/>
                <w:szCs w:val="22"/>
                <w:highlight w:val="lightGray"/>
              </w:rPr>
              <w:t xml:space="preserve"> </w:t>
            </w:r>
            <w:r w:rsidR="00360316" w:rsidRPr="00BA4D45">
              <w:rPr>
                <w:sz w:val="22"/>
                <w:szCs w:val="22"/>
                <w:highlight w:val="lightGray"/>
              </w:rPr>
              <w:t>тысяч</w:t>
            </w:r>
            <w:r w:rsidR="00894A5D" w:rsidRPr="00BA4D45">
              <w:rPr>
                <w:sz w:val="22"/>
                <w:szCs w:val="22"/>
                <w:highlight w:val="lightGray"/>
              </w:rPr>
              <w:t xml:space="preserve"> </w:t>
            </w:r>
            <w:r w:rsidR="004A44DD">
              <w:rPr>
                <w:sz w:val="22"/>
                <w:szCs w:val="22"/>
                <w:highlight w:val="lightGray"/>
              </w:rPr>
              <w:t>семь</w:t>
            </w:r>
            <w:r w:rsidR="00B66D2D">
              <w:rPr>
                <w:sz w:val="22"/>
                <w:szCs w:val="22"/>
                <w:highlight w:val="lightGray"/>
              </w:rPr>
              <w:t>десят пять</w:t>
            </w:r>
            <w:r w:rsidR="00E10C4D" w:rsidRPr="00BA4D45">
              <w:rPr>
                <w:sz w:val="22"/>
                <w:szCs w:val="22"/>
                <w:highlight w:val="lightGray"/>
              </w:rPr>
              <w:t xml:space="preserve"> рубл</w:t>
            </w:r>
            <w:r w:rsidR="00B66D2D">
              <w:rPr>
                <w:sz w:val="22"/>
                <w:szCs w:val="22"/>
                <w:highlight w:val="lightGray"/>
              </w:rPr>
              <w:t>ей</w:t>
            </w:r>
            <w:r w:rsidR="00E10C4D" w:rsidRPr="00BA4D45">
              <w:rPr>
                <w:sz w:val="22"/>
                <w:szCs w:val="22"/>
                <w:highlight w:val="lightGray"/>
              </w:rPr>
              <w:t xml:space="preserve"> </w:t>
            </w:r>
            <w:r w:rsidR="00BA244D">
              <w:rPr>
                <w:sz w:val="22"/>
                <w:szCs w:val="22"/>
                <w:highlight w:val="lightGray"/>
              </w:rPr>
              <w:t>6</w:t>
            </w:r>
            <w:r w:rsidR="00B66D2D">
              <w:rPr>
                <w:sz w:val="22"/>
                <w:szCs w:val="22"/>
                <w:highlight w:val="lightGray"/>
              </w:rPr>
              <w:t>5</w:t>
            </w:r>
            <w:r w:rsidR="00360316" w:rsidRPr="00BA4D45">
              <w:rPr>
                <w:sz w:val="22"/>
                <w:szCs w:val="22"/>
                <w:highlight w:val="lightGray"/>
              </w:rPr>
              <w:t xml:space="preserve"> копе</w:t>
            </w:r>
            <w:r w:rsidR="004A44DD">
              <w:rPr>
                <w:sz w:val="22"/>
                <w:szCs w:val="22"/>
                <w:highlight w:val="lightGray"/>
              </w:rPr>
              <w:t>ек</w:t>
            </w:r>
            <w:r w:rsidR="00360316" w:rsidRPr="00BA4D45">
              <w:rPr>
                <w:sz w:val="22"/>
                <w:szCs w:val="22"/>
                <w:highlight w:val="lightGray"/>
              </w:rPr>
              <w:t xml:space="preserve"> без НДС)</w:t>
            </w:r>
          </w:p>
          <w:p w14:paraId="05945370" w14:textId="77777777" w:rsidR="00F72F30" w:rsidRPr="00BA4D45" w:rsidRDefault="00F72F30" w:rsidP="00472CFE">
            <w:pPr>
              <w:shd w:val="clear" w:color="auto" w:fill="FFFFFF" w:themeFill="background1"/>
              <w:tabs>
                <w:tab w:val="left" w:pos="6521"/>
              </w:tabs>
              <w:rPr>
                <w:sz w:val="22"/>
                <w:szCs w:val="22"/>
                <w:highlight w:val="lightGray"/>
              </w:rPr>
            </w:pPr>
          </w:p>
          <w:p w14:paraId="7E4598C7" w14:textId="04F67D0C" w:rsidR="00472CFE" w:rsidRPr="00BA4D45" w:rsidRDefault="00472CFE" w:rsidP="00472CFE">
            <w:pPr>
              <w:shd w:val="clear" w:color="auto" w:fill="FFFFFF" w:themeFill="background1"/>
              <w:tabs>
                <w:tab w:val="left" w:pos="6521"/>
              </w:tabs>
              <w:rPr>
                <w:sz w:val="22"/>
                <w:szCs w:val="22"/>
                <w:highlight w:val="lightGray"/>
              </w:rPr>
            </w:pPr>
            <w:r w:rsidRPr="00BA4D45">
              <w:rPr>
                <w:sz w:val="22"/>
                <w:szCs w:val="22"/>
                <w:highlight w:val="lightGray"/>
              </w:rPr>
              <w:t xml:space="preserve">НДС 20% - </w:t>
            </w:r>
            <w:r w:rsidR="00B66D2D">
              <w:rPr>
                <w:b/>
                <w:sz w:val="22"/>
                <w:szCs w:val="22"/>
                <w:highlight w:val="lightGray"/>
              </w:rPr>
              <w:t>181 615,13</w:t>
            </w:r>
            <w:r w:rsidRPr="00BA4D45">
              <w:rPr>
                <w:sz w:val="22"/>
                <w:szCs w:val="22"/>
                <w:highlight w:val="lightGray"/>
              </w:rPr>
              <w:t xml:space="preserve"> </w:t>
            </w:r>
            <w:r w:rsidR="00360316" w:rsidRPr="00BA4D45">
              <w:rPr>
                <w:sz w:val="22"/>
                <w:szCs w:val="22"/>
                <w:highlight w:val="lightGray"/>
              </w:rPr>
              <w:t>(</w:t>
            </w:r>
            <w:r w:rsidR="00B66D2D">
              <w:rPr>
                <w:sz w:val="22"/>
                <w:szCs w:val="22"/>
                <w:highlight w:val="lightGray"/>
              </w:rPr>
              <w:t xml:space="preserve">сто </w:t>
            </w:r>
            <w:r w:rsidR="00BA244D">
              <w:rPr>
                <w:sz w:val="22"/>
                <w:szCs w:val="22"/>
                <w:highlight w:val="lightGray"/>
              </w:rPr>
              <w:t>восем</w:t>
            </w:r>
            <w:r w:rsidR="00B66D2D">
              <w:rPr>
                <w:sz w:val="22"/>
                <w:szCs w:val="22"/>
                <w:highlight w:val="lightGray"/>
              </w:rPr>
              <w:t>ьдесят одна</w:t>
            </w:r>
            <w:r w:rsidR="00360316" w:rsidRPr="00BA4D45">
              <w:rPr>
                <w:sz w:val="22"/>
                <w:szCs w:val="22"/>
                <w:highlight w:val="lightGray"/>
              </w:rPr>
              <w:t xml:space="preserve"> тысяч</w:t>
            </w:r>
            <w:r w:rsidR="00B66D2D">
              <w:rPr>
                <w:sz w:val="22"/>
                <w:szCs w:val="22"/>
                <w:highlight w:val="lightGray"/>
              </w:rPr>
              <w:t>а</w:t>
            </w:r>
            <w:r w:rsidR="00BA244D">
              <w:rPr>
                <w:sz w:val="22"/>
                <w:szCs w:val="22"/>
                <w:highlight w:val="lightGray"/>
              </w:rPr>
              <w:t xml:space="preserve"> </w:t>
            </w:r>
            <w:r w:rsidR="00B66D2D">
              <w:rPr>
                <w:sz w:val="22"/>
                <w:szCs w:val="22"/>
                <w:highlight w:val="lightGray"/>
              </w:rPr>
              <w:t>шестьсот</w:t>
            </w:r>
            <w:r w:rsidR="00BA244D">
              <w:rPr>
                <w:sz w:val="22"/>
                <w:szCs w:val="22"/>
                <w:highlight w:val="lightGray"/>
              </w:rPr>
              <w:t xml:space="preserve"> пят</w:t>
            </w:r>
            <w:r w:rsidR="00B66D2D">
              <w:rPr>
                <w:sz w:val="22"/>
                <w:szCs w:val="22"/>
                <w:highlight w:val="lightGray"/>
              </w:rPr>
              <w:t>надцать</w:t>
            </w:r>
            <w:r w:rsidR="00355294">
              <w:rPr>
                <w:sz w:val="22"/>
                <w:szCs w:val="22"/>
                <w:highlight w:val="lightGray"/>
              </w:rPr>
              <w:t xml:space="preserve"> рубл</w:t>
            </w:r>
            <w:r w:rsidR="00BA244D">
              <w:rPr>
                <w:sz w:val="22"/>
                <w:szCs w:val="22"/>
                <w:highlight w:val="lightGray"/>
              </w:rPr>
              <w:t>ей</w:t>
            </w:r>
            <w:r w:rsidR="00360316" w:rsidRPr="00BA4D45">
              <w:rPr>
                <w:sz w:val="22"/>
                <w:szCs w:val="22"/>
                <w:highlight w:val="lightGray"/>
              </w:rPr>
              <w:t xml:space="preserve"> </w:t>
            </w:r>
            <w:r w:rsidR="00B66D2D">
              <w:rPr>
                <w:sz w:val="22"/>
                <w:szCs w:val="22"/>
                <w:highlight w:val="lightGray"/>
              </w:rPr>
              <w:t>13</w:t>
            </w:r>
            <w:r w:rsidR="00360316" w:rsidRPr="00BA4D45">
              <w:rPr>
                <w:sz w:val="22"/>
                <w:szCs w:val="22"/>
                <w:highlight w:val="lightGray"/>
              </w:rPr>
              <w:t xml:space="preserve"> коп</w:t>
            </w:r>
            <w:r w:rsidR="00B66D2D">
              <w:rPr>
                <w:sz w:val="22"/>
                <w:szCs w:val="22"/>
                <w:highlight w:val="lightGray"/>
              </w:rPr>
              <w:t>е</w:t>
            </w:r>
            <w:r w:rsidR="00360316" w:rsidRPr="00BA4D45">
              <w:rPr>
                <w:sz w:val="22"/>
                <w:szCs w:val="22"/>
                <w:highlight w:val="lightGray"/>
              </w:rPr>
              <w:t>е</w:t>
            </w:r>
            <w:r w:rsidR="00B66D2D">
              <w:rPr>
                <w:sz w:val="22"/>
                <w:szCs w:val="22"/>
                <w:highlight w:val="lightGray"/>
              </w:rPr>
              <w:t>к</w:t>
            </w:r>
            <w:r w:rsidR="00360316" w:rsidRPr="00BA4D45">
              <w:rPr>
                <w:sz w:val="22"/>
                <w:szCs w:val="22"/>
                <w:highlight w:val="lightGray"/>
              </w:rPr>
              <w:t>)</w:t>
            </w:r>
          </w:p>
          <w:p w14:paraId="61774E1B" w14:textId="77777777" w:rsidR="00B66D2D" w:rsidRDefault="00B66D2D" w:rsidP="00472CFE">
            <w:pPr>
              <w:shd w:val="clear" w:color="auto" w:fill="FFFFFF" w:themeFill="background1"/>
              <w:tabs>
                <w:tab w:val="left" w:pos="6521"/>
              </w:tabs>
              <w:rPr>
                <w:sz w:val="22"/>
                <w:szCs w:val="22"/>
                <w:highlight w:val="lightGray"/>
              </w:rPr>
            </w:pPr>
          </w:p>
          <w:p w14:paraId="435D3462" w14:textId="7963B236" w:rsidR="00472CFE" w:rsidRDefault="00472CFE" w:rsidP="00472CFE">
            <w:pPr>
              <w:shd w:val="clear" w:color="auto" w:fill="FFFFFF" w:themeFill="background1"/>
              <w:tabs>
                <w:tab w:val="left" w:pos="6521"/>
              </w:tabs>
              <w:rPr>
                <w:sz w:val="22"/>
                <w:szCs w:val="22"/>
              </w:rPr>
            </w:pPr>
            <w:r w:rsidRPr="00BA4D45">
              <w:rPr>
                <w:sz w:val="22"/>
                <w:szCs w:val="22"/>
                <w:highlight w:val="lightGray"/>
              </w:rPr>
              <w:lastRenderedPageBreak/>
              <w:t xml:space="preserve">Всего с НДС 20 % - </w:t>
            </w:r>
            <w:r w:rsidR="00B66D2D">
              <w:rPr>
                <w:b/>
                <w:sz w:val="22"/>
                <w:szCs w:val="22"/>
                <w:highlight w:val="lightGray"/>
              </w:rPr>
              <w:t>1 089 690,78</w:t>
            </w:r>
            <w:r w:rsidRPr="00BA4D45">
              <w:rPr>
                <w:sz w:val="22"/>
                <w:szCs w:val="22"/>
                <w:highlight w:val="lightGray"/>
              </w:rPr>
              <w:t xml:space="preserve"> (</w:t>
            </w:r>
            <w:r w:rsidR="00B66D2D">
              <w:rPr>
                <w:sz w:val="22"/>
                <w:szCs w:val="22"/>
                <w:highlight w:val="lightGray"/>
              </w:rPr>
              <w:t>один</w:t>
            </w:r>
            <w:r w:rsidR="004A44DD">
              <w:rPr>
                <w:sz w:val="22"/>
                <w:szCs w:val="22"/>
                <w:highlight w:val="lightGray"/>
              </w:rPr>
              <w:t xml:space="preserve"> миллион </w:t>
            </w:r>
            <w:r w:rsidR="00BA244D">
              <w:rPr>
                <w:sz w:val="22"/>
                <w:szCs w:val="22"/>
                <w:highlight w:val="lightGray"/>
              </w:rPr>
              <w:t>восемь</w:t>
            </w:r>
            <w:r w:rsidR="00B66D2D">
              <w:rPr>
                <w:sz w:val="22"/>
                <w:szCs w:val="22"/>
                <w:highlight w:val="lightGray"/>
              </w:rPr>
              <w:t>десят</w:t>
            </w:r>
            <w:r w:rsidR="00E2715B">
              <w:rPr>
                <w:sz w:val="22"/>
                <w:szCs w:val="22"/>
                <w:highlight w:val="lightGray"/>
              </w:rPr>
              <w:t xml:space="preserve"> </w:t>
            </w:r>
            <w:r w:rsidR="00B66D2D">
              <w:rPr>
                <w:sz w:val="22"/>
                <w:szCs w:val="22"/>
                <w:highlight w:val="lightGray"/>
              </w:rPr>
              <w:t xml:space="preserve">девять </w:t>
            </w:r>
            <w:r w:rsidR="00E2715B">
              <w:rPr>
                <w:sz w:val="22"/>
                <w:szCs w:val="22"/>
                <w:highlight w:val="lightGray"/>
              </w:rPr>
              <w:t xml:space="preserve">тысяч </w:t>
            </w:r>
            <w:r w:rsidR="00B66D2D">
              <w:rPr>
                <w:sz w:val="22"/>
                <w:szCs w:val="22"/>
                <w:highlight w:val="lightGray"/>
              </w:rPr>
              <w:t xml:space="preserve">шестьсот </w:t>
            </w:r>
            <w:r w:rsidR="00BA244D">
              <w:rPr>
                <w:sz w:val="22"/>
                <w:szCs w:val="22"/>
                <w:highlight w:val="lightGray"/>
              </w:rPr>
              <w:t>девя</w:t>
            </w:r>
            <w:r w:rsidR="00B66D2D">
              <w:rPr>
                <w:sz w:val="22"/>
                <w:szCs w:val="22"/>
                <w:highlight w:val="lightGray"/>
              </w:rPr>
              <w:t>носто</w:t>
            </w:r>
            <w:r w:rsidR="00E2715B">
              <w:rPr>
                <w:sz w:val="22"/>
                <w:szCs w:val="22"/>
                <w:highlight w:val="lightGray"/>
              </w:rPr>
              <w:t xml:space="preserve"> </w:t>
            </w:r>
            <w:r w:rsidRPr="00BA4D45">
              <w:rPr>
                <w:sz w:val="22"/>
                <w:szCs w:val="22"/>
                <w:highlight w:val="lightGray"/>
              </w:rPr>
              <w:t>рубл</w:t>
            </w:r>
            <w:r w:rsidR="00B66D2D">
              <w:rPr>
                <w:sz w:val="22"/>
                <w:szCs w:val="22"/>
                <w:highlight w:val="lightGray"/>
              </w:rPr>
              <w:t>ей</w:t>
            </w:r>
            <w:r w:rsidRPr="00BA4D45">
              <w:rPr>
                <w:sz w:val="22"/>
                <w:szCs w:val="22"/>
                <w:highlight w:val="lightGray"/>
              </w:rPr>
              <w:t xml:space="preserve"> </w:t>
            </w:r>
            <w:r w:rsidR="00B66D2D">
              <w:rPr>
                <w:sz w:val="22"/>
                <w:szCs w:val="22"/>
                <w:highlight w:val="lightGray"/>
              </w:rPr>
              <w:t>78</w:t>
            </w:r>
            <w:r w:rsidRPr="00BA4D45">
              <w:rPr>
                <w:sz w:val="22"/>
                <w:szCs w:val="22"/>
                <w:highlight w:val="lightGray"/>
              </w:rPr>
              <w:t xml:space="preserve"> копе</w:t>
            </w:r>
            <w:r w:rsidR="00B66D2D">
              <w:rPr>
                <w:sz w:val="22"/>
                <w:szCs w:val="22"/>
                <w:highlight w:val="lightGray"/>
              </w:rPr>
              <w:t>ек</w:t>
            </w:r>
            <w:r w:rsidRPr="00BA4D45">
              <w:rPr>
                <w:sz w:val="22"/>
                <w:szCs w:val="22"/>
                <w:highlight w:val="lightGray"/>
              </w:rPr>
              <w:t>).</w:t>
            </w:r>
          </w:p>
          <w:p w14:paraId="00B8CCC3" w14:textId="77777777" w:rsidR="00B66D2D" w:rsidRPr="00F72F30" w:rsidRDefault="00B66D2D" w:rsidP="00472CFE">
            <w:pPr>
              <w:shd w:val="clear" w:color="auto" w:fill="FFFFFF" w:themeFill="background1"/>
              <w:tabs>
                <w:tab w:val="left" w:pos="6521"/>
              </w:tabs>
              <w:rPr>
                <w:sz w:val="22"/>
                <w:szCs w:val="22"/>
              </w:rPr>
            </w:pPr>
          </w:p>
          <w:p w14:paraId="596998A6" w14:textId="44658651" w:rsidR="00B66D2D" w:rsidRPr="0083477E" w:rsidRDefault="00B66D2D" w:rsidP="00B66D2D">
            <w:pPr>
              <w:shd w:val="clear" w:color="auto" w:fill="FFFFFF" w:themeFill="background1"/>
              <w:tabs>
                <w:tab w:val="left" w:pos="6521"/>
              </w:tabs>
              <w:rPr>
                <w:sz w:val="22"/>
                <w:szCs w:val="22"/>
                <w:highlight w:val="lightGray"/>
              </w:rPr>
            </w:pPr>
            <w:r w:rsidRPr="0083477E">
              <w:rPr>
                <w:sz w:val="22"/>
                <w:szCs w:val="22"/>
                <w:highlight w:val="lightGray"/>
              </w:rPr>
              <w:t>По Лот № 2:</w:t>
            </w:r>
          </w:p>
          <w:p w14:paraId="43120480" w14:textId="09470A85" w:rsidR="00B66D2D" w:rsidRPr="0083477E" w:rsidRDefault="00B66D2D" w:rsidP="00B66D2D">
            <w:pPr>
              <w:shd w:val="clear" w:color="auto" w:fill="FFFFFF" w:themeFill="background1"/>
              <w:tabs>
                <w:tab w:val="left" w:pos="6521"/>
              </w:tabs>
              <w:rPr>
                <w:sz w:val="22"/>
                <w:szCs w:val="22"/>
                <w:highlight w:val="lightGray"/>
              </w:rPr>
            </w:pPr>
            <w:r w:rsidRPr="0083477E">
              <w:rPr>
                <w:b/>
                <w:sz w:val="22"/>
                <w:szCs w:val="22"/>
                <w:highlight w:val="lightGray"/>
              </w:rPr>
              <w:t xml:space="preserve">1 542 352,98 </w:t>
            </w:r>
            <w:r w:rsidRPr="0083477E">
              <w:rPr>
                <w:sz w:val="22"/>
                <w:szCs w:val="22"/>
                <w:highlight w:val="lightGray"/>
              </w:rPr>
              <w:t xml:space="preserve">(один миллион пятьсот сорок </w:t>
            </w:r>
            <w:r w:rsidR="0083477E" w:rsidRPr="0083477E">
              <w:rPr>
                <w:sz w:val="22"/>
                <w:szCs w:val="22"/>
                <w:highlight w:val="lightGray"/>
              </w:rPr>
              <w:t xml:space="preserve">две </w:t>
            </w:r>
            <w:r w:rsidRPr="0083477E">
              <w:rPr>
                <w:sz w:val="22"/>
                <w:szCs w:val="22"/>
                <w:highlight w:val="lightGray"/>
              </w:rPr>
              <w:t>тысяч</w:t>
            </w:r>
            <w:r w:rsidR="0083477E" w:rsidRPr="0083477E">
              <w:rPr>
                <w:sz w:val="22"/>
                <w:szCs w:val="22"/>
                <w:highlight w:val="lightGray"/>
              </w:rPr>
              <w:t>и</w:t>
            </w:r>
            <w:r w:rsidRPr="0083477E">
              <w:rPr>
                <w:sz w:val="22"/>
                <w:szCs w:val="22"/>
                <w:highlight w:val="lightGray"/>
              </w:rPr>
              <w:t xml:space="preserve"> </w:t>
            </w:r>
            <w:r w:rsidR="0083477E" w:rsidRPr="0083477E">
              <w:rPr>
                <w:sz w:val="22"/>
                <w:szCs w:val="22"/>
                <w:highlight w:val="lightGray"/>
              </w:rPr>
              <w:t>триста</w:t>
            </w:r>
            <w:r w:rsidRPr="0083477E">
              <w:rPr>
                <w:sz w:val="22"/>
                <w:szCs w:val="22"/>
                <w:highlight w:val="lightGray"/>
              </w:rPr>
              <w:t xml:space="preserve"> пять</w:t>
            </w:r>
            <w:r w:rsidR="0083477E" w:rsidRPr="0083477E">
              <w:rPr>
                <w:sz w:val="22"/>
                <w:szCs w:val="22"/>
                <w:highlight w:val="lightGray"/>
              </w:rPr>
              <w:t>десят два</w:t>
            </w:r>
            <w:r w:rsidRPr="0083477E">
              <w:rPr>
                <w:sz w:val="22"/>
                <w:szCs w:val="22"/>
                <w:highlight w:val="lightGray"/>
              </w:rPr>
              <w:t xml:space="preserve"> рубл</w:t>
            </w:r>
            <w:r w:rsidR="0083477E" w:rsidRPr="0083477E">
              <w:rPr>
                <w:sz w:val="22"/>
                <w:szCs w:val="22"/>
                <w:highlight w:val="lightGray"/>
              </w:rPr>
              <w:t>я</w:t>
            </w:r>
            <w:r w:rsidRPr="0083477E">
              <w:rPr>
                <w:sz w:val="22"/>
                <w:szCs w:val="22"/>
                <w:highlight w:val="lightGray"/>
              </w:rPr>
              <w:t xml:space="preserve"> </w:t>
            </w:r>
            <w:r w:rsidR="0083477E" w:rsidRPr="0083477E">
              <w:rPr>
                <w:sz w:val="22"/>
                <w:szCs w:val="22"/>
                <w:highlight w:val="lightGray"/>
              </w:rPr>
              <w:t>98</w:t>
            </w:r>
            <w:r w:rsidRPr="0083477E">
              <w:rPr>
                <w:sz w:val="22"/>
                <w:szCs w:val="22"/>
                <w:highlight w:val="lightGray"/>
              </w:rPr>
              <w:t xml:space="preserve"> копеек без НДС)</w:t>
            </w:r>
          </w:p>
          <w:p w14:paraId="2543876E" w14:textId="77777777" w:rsidR="00B66D2D" w:rsidRPr="0083477E" w:rsidRDefault="00B66D2D" w:rsidP="00B66D2D">
            <w:pPr>
              <w:shd w:val="clear" w:color="auto" w:fill="FFFFFF" w:themeFill="background1"/>
              <w:tabs>
                <w:tab w:val="left" w:pos="6521"/>
              </w:tabs>
              <w:rPr>
                <w:sz w:val="22"/>
                <w:szCs w:val="22"/>
                <w:highlight w:val="lightGray"/>
              </w:rPr>
            </w:pPr>
          </w:p>
          <w:p w14:paraId="2AAF5424" w14:textId="7FBAD8CE" w:rsidR="00B66D2D" w:rsidRPr="0083477E" w:rsidRDefault="00B66D2D" w:rsidP="00B66D2D">
            <w:pPr>
              <w:shd w:val="clear" w:color="auto" w:fill="FFFFFF" w:themeFill="background1"/>
              <w:tabs>
                <w:tab w:val="left" w:pos="6521"/>
              </w:tabs>
              <w:rPr>
                <w:sz w:val="22"/>
                <w:szCs w:val="22"/>
                <w:highlight w:val="lightGray"/>
              </w:rPr>
            </w:pPr>
            <w:r w:rsidRPr="0083477E">
              <w:rPr>
                <w:sz w:val="22"/>
                <w:szCs w:val="22"/>
                <w:highlight w:val="lightGray"/>
              </w:rPr>
              <w:t xml:space="preserve">НДС 20% - </w:t>
            </w:r>
            <w:r w:rsidR="0083477E" w:rsidRPr="0083477E">
              <w:rPr>
                <w:b/>
                <w:sz w:val="22"/>
                <w:szCs w:val="22"/>
                <w:highlight w:val="lightGray"/>
              </w:rPr>
              <w:t>308 470,60</w:t>
            </w:r>
            <w:r w:rsidRPr="0083477E">
              <w:rPr>
                <w:sz w:val="22"/>
                <w:szCs w:val="22"/>
                <w:highlight w:val="lightGray"/>
              </w:rPr>
              <w:t xml:space="preserve"> (</w:t>
            </w:r>
            <w:r w:rsidR="0083477E" w:rsidRPr="0083477E">
              <w:rPr>
                <w:sz w:val="22"/>
                <w:szCs w:val="22"/>
                <w:highlight w:val="lightGray"/>
              </w:rPr>
              <w:t>три</w:t>
            </w:r>
            <w:r w:rsidRPr="0083477E">
              <w:rPr>
                <w:sz w:val="22"/>
                <w:szCs w:val="22"/>
                <w:highlight w:val="lightGray"/>
              </w:rPr>
              <w:t>ст</w:t>
            </w:r>
            <w:r w:rsidR="0083477E" w:rsidRPr="0083477E">
              <w:rPr>
                <w:sz w:val="22"/>
                <w:szCs w:val="22"/>
                <w:highlight w:val="lightGray"/>
              </w:rPr>
              <w:t>а</w:t>
            </w:r>
            <w:r w:rsidRPr="0083477E">
              <w:rPr>
                <w:sz w:val="22"/>
                <w:szCs w:val="22"/>
                <w:highlight w:val="lightGray"/>
              </w:rPr>
              <w:t xml:space="preserve"> восемь</w:t>
            </w:r>
            <w:r w:rsidR="0083477E" w:rsidRPr="0083477E">
              <w:rPr>
                <w:sz w:val="22"/>
                <w:szCs w:val="22"/>
                <w:highlight w:val="lightGray"/>
              </w:rPr>
              <w:t xml:space="preserve"> </w:t>
            </w:r>
            <w:r w:rsidRPr="0083477E">
              <w:rPr>
                <w:sz w:val="22"/>
                <w:szCs w:val="22"/>
                <w:highlight w:val="lightGray"/>
              </w:rPr>
              <w:t>тысяч</w:t>
            </w:r>
            <w:r w:rsidR="0083477E" w:rsidRPr="0083477E">
              <w:rPr>
                <w:sz w:val="22"/>
                <w:szCs w:val="22"/>
                <w:highlight w:val="lightGray"/>
              </w:rPr>
              <w:t xml:space="preserve"> четыреста семьдесят</w:t>
            </w:r>
            <w:r w:rsidRPr="0083477E">
              <w:rPr>
                <w:sz w:val="22"/>
                <w:szCs w:val="22"/>
                <w:highlight w:val="lightGray"/>
              </w:rPr>
              <w:t xml:space="preserve"> рублей </w:t>
            </w:r>
            <w:r w:rsidR="0083477E" w:rsidRPr="0083477E">
              <w:rPr>
                <w:sz w:val="22"/>
                <w:szCs w:val="22"/>
                <w:highlight w:val="lightGray"/>
              </w:rPr>
              <w:t>60</w:t>
            </w:r>
            <w:r w:rsidRPr="0083477E">
              <w:rPr>
                <w:sz w:val="22"/>
                <w:szCs w:val="22"/>
                <w:highlight w:val="lightGray"/>
              </w:rPr>
              <w:t xml:space="preserve"> копеек)</w:t>
            </w:r>
          </w:p>
          <w:p w14:paraId="233BA001" w14:textId="77777777" w:rsidR="00B66D2D" w:rsidRPr="0083477E" w:rsidRDefault="00B66D2D" w:rsidP="00B66D2D">
            <w:pPr>
              <w:shd w:val="clear" w:color="auto" w:fill="FFFFFF" w:themeFill="background1"/>
              <w:tabs>
                <w:tab w:val="left" w:pos="6521"/>
              </w:tabs>
              <w:rPr>
                <w:sz w:val="22"/>
                <w:szCs w:val="22"/>
                <w:highlight w:val="lightGray"/>
              </w:rPr>
            </w:pPr>
          </w:p>
          <w:p w14:paraId="4175FF4F" w14:textId="196DECDE" w:rsidR="00B66D2D" w:rsidRPr="0083477E" w:rsidRDefault="00B66D2D" w:rsidP="00B66D2D">
            <w:pPr>
              <w:shd w:val="clear" w:color="auto" w:fill="FFFFFF" w:themeFill="background1"/>
              <w:tabs>
                <w:tab w:val="left" w:pos="6521"/>
              </w:tabs>
              <w:rPr>
                <w:sz w:val="22"/>
                <w:szCs w:val="22"/>
              </w:rPr>
            </w:pPr>
            <w:r w:rsidRPr="0083477E">
              <w:rPr>
                <w:sz w:val="22"/>
                <w:szCs w:val="22"/>
                <w:highlight w:val="lightGray"/>
              </w:rPr>
              <w:t xml:space="preserve">Всего с НДС 20 % - </w:t>
            </w:r>
            <w:r w:rsidRPr="0083477E">
              <w:rPr>
                <w:b/>
                <w:sz w:val="22"/>
                <w:szCs w:val="22"/>
                <w:highlight w:val="lightGray"/>
              </w:rPr>
              <w:t>1 </w:t>
            </w:r>
            <w:r w:rsidR="0083477E" w:rsidRPr="0083477E">
              <w:rPr>
                <w:b/>
                <w:sz w:val="22"/>
                <w:szCs w:val="22"/>
                <w:highlight w:val="lightGray"/>
              </w:rPr>
              <w:t>850</w:t>
            </w:r>
            <w:r w:rsidRPr="0083477E">
              <w:rPr>
                <w:b/>
                <w:sz w:val="22"/>
                <w:szCs w:val="22"/>
                <w:highlight w:val="lightGray"/>
              </w:rPr>
              <w:t> </w:t>
            </w:r>
            <w:r w:rsidR="0083477E" w:rsidRPr="0083477E">
              <w:rPr>
                <w:b/>
                <w:sz w:val="22"/>
                <w:szCs w:val="22"/>
                <w:highlight w:val="lightGray"/>
              </w:rPr>
              <w:t>823</w:t>
            </w:r>
            <w:r w:rsidRPr="0083477E">
              <w:rPr>
                <w:b/>
                <w:sz w:val="22"/>
                <w:szCs w:val="22"/>
                <w:highlight w:val="lightGray"/>
              </w:rPr>
              <w:t>,</w:t>
            </w:r>
            <w:r w:rsidR="0083477E" w:rsidRPr="0083477E">
              <w:rPr>
                <w:b/>
                <w:sz w:val="22"/>
                <w:szCs w:val="22"/>
                <w:highlight w:val="lightGray"/>
              </w:rPr>
              <w:t>5</w:t>
            </w:r>
            <w:r w:rsidRPr="0083477E">
              <w:rPr>
                <w:b/>
                <w:sz w:val="22"/>
                <w:szCs w:val="22"/>
                <w:highlight w:val="lightGray"/>
              </w:rPr>
              <w:t>8</w:t>
            </w:r>
            <w:r w:rsidRPr="0083477E">
              <w:rPr>
                <w:sz w:val="22"/>
                <w:szCs w:val="22"/>
                <w:highlight w:val="lightGray"/>
              </w:rPr>
              <w:t xml:space="preserve"> (один миллион восемь</w:t>
            </w:r>
            <w:r w:rsidR="0083477E" w:rsidRPr="0083477E">
              <w:rPr>
                <w:sz w:val="22"/>
                <w:szCs w:val="22"/>
                <w:highlight w:val="lightGray"/>
              </w:rPr>
              <w:t>сот</w:t>
            </w:r>
            <w:r w:rsidRPr="0083477E">
              <w:rPr>
                <w:sz w:val="22"/>
                <w:szCs w:val="22"/>
                <w:highlight w:val="lightGray"/>
              </w:rPr>
              <w:t xml:space="preserve"> </w:t>
            </w:r>
            <w:r w:rsidR="0083477E" w:rsidRPr="0083477E">
              <w:rPr>
                <w:sz w:val="22"/>
                <w:szCs w:val="22"/>
                <w:highlight w:val="lightGray"/>
              </w:rPr>
              <w:t xml:space="preserve">пятьдесят тысяч восемьсот </w:t>
            </w:r>
            <w:r w:rsidRPr="0083477E">
              <w:rPr>
                <w:sz w:val="22"/>
                <w:szCs w:val="22"/>
                <w:highlight w:val="lightGray"/>
              </w:rPr>
              <w:t>д</w:t>
            </w:r>
            <w:r w:rsidR="0083477E" w:rsidRPr="0083477E">
              <w:rPr>
                <w:sz w:val="22"/>
                <w:szCs w:val="22"/>
                <w:highlight w:val="lightGray"/>
              </w:rPr>
              <w:t xml:space="preserve">вадцать три </w:t>
            </w:r>
            <w:r w:rsidRPr="0083477E">
              <w:rPr>
                <w:sz w:val="22"/>
                <w:szCs w:val="22"/>
                <w:highlight w:val="lightGray"/>
              </w:rPr>
              <w:t>рубл</w:t>
            </w:r>
            <w:r w:rsidR="0083477E" w:rsidRPr="0083477E">
              <w:rPr>
                <w:sz w:val="22"/>
                <w:szCs w:val="22"/>
                <w:highlight w:val="lightGray"/>
              </w:rPr>
              <w:t>я</w:t>
            </w:r>
            <w:r w:rsidRPr="0083477E">
              <w:rPr>
                <w:sz w:val="22"/>
                <w:szCs w:val="22"/>
                <w:highlight w:val="lightGray"/>
              </w:rPr>
              <w:t xml:space="preserve"> </w:t>
            </w:r>
            <w:r w:rsidR="0083477E" w:rsidRPr="0083477E">
              <w:rPr>
                <w:sz w:val="22"/>
                <w:szCs w:val="22"/>
                <w:highlight w:val="lightGray"/>
              </w:rPr>
              <w:t>5</w:t>
            </w:r>
            <w:r w:rsidRPr="0083477E">
              <w:rPr>
                <w:sz w:val="22"/>
                <w:szCs w:val="22"/>
                <w:highlight w:val="lightGray"/>
              </w:rPr>
              <w:t>8 копеек).</w:t>
            </w:r>
          </w:p>
          <w:p w14:paraId="175A85A0" w14:textId="77777777" w:rsidR="0083477E" w:rsidRPr="0083477E" w:rsidRDefault="0083477E" w:rsidP="0083477E">
            <w:pPr>
              <w:shd w:val="clear" w:color="auto" w:fill="FFFFFF" w:themeFill="background1"/>
              <w:tabs>
                <w:tab w:val="left" w:pos="6521"/>
              </w:tabs>
              <w:rPr>
                <w:sz w:val="22"/>
                <w:szCs w:val="22"/>
                <w:highlight w:val="lightGray"/>
              </w:rPr>
            </w:pPr>
          </w:p>
          <w:p w14:paraId="476EB428" w14:textId="0AD010CF" w:rsidR="0083477E" w:rsidRPr="0083477E" w:rsidRDefault="0083477E" w:rsidP="0083477E">
            <w:pPr>
              <w:shd w:val="clear" w:color="auto" w:fill="FFFFFF" w:themeFill="background1"/>
              <w:tabs>
                <w:tab w:val="left" w:pos="6521"/>
              </w:tabs>
              <w:rPr>
                <w:sz w:val="22"/>
                <w:szCs w:val="22"/>
                <w:highlight w:val="lightGray"/>
              </w:rPr>
            </w:pPr>
            <w:r w:rsidRPr="0083477E">
              <w:rPr>
                <w:sz w:val="22"/>
                <w:szCs w:val="22"/>
                <w:highlight w:val="lightGray"/>
              </w:rPr>
              <w:t>По Лот № 3:</w:t>
            </w:r>
          </w:p>
          <w:p w14:paraId="7D023EFD" w14:textId="361ADBE7" w:rsidR="0083477E" w:rsidRPr="0083477E" w:rsidRDefault="0083477E" w:rsidP="0083477E">
            <w:pPr>
              <w:shd w:val="clear" w:color="auto" w:fill="FFFFFF" w:themeFill="background1"/>
              <w:tabs>
                <w:tab w:val="left" w:pos="6521"/>
              </w:tabs>
              <w:rPr>
                <w:sz w:val="22"/>
                <w:szCs w:val="22"/>
                <w:highlight w:val="lightGray"/>
              </w:rPr>
            </w:pPr>
            <w:r w:rsidRPr="0083477E">
              <w:rPr>
                <w:b/>
                <w:sz w:val="22"/>
                <w:szCs w:val="22"/>
                <w:highlight w:val="lightGray"/>
              </w:rPr>
              <w:t xml:space="preserve">1 140 366,06 </w:t>
            </w:r>
            <w:r w:rsidRPr="0083477E">
              <w:rPr>
                <w:sz w:val="22"/>
                <w:szCs w:val="22"/>
                <w:highlight w:val="lightGray"/>
              </w:rPr>
              <w:t>(один миллион сто сорок тысяч триста шестьдесят шесть рублей 06 копеек без НДС)</w:t>
            </w:r>
          </w:p>
          <w:p w14:paraId="5A3775A8" w14:textId="77777777" w:rsidR="0083477E" w:rsidRPr="0083477E" w:rsidRDefault="0083477E" w:rsidP="0083477E">
            <w:pPr>
              <w:shd w:val="clear" w:color="auto" w:fill="FFFFFF" w:themeFill="background1"/>
              <w:tabs>
                <w:tab w:val="left" w:pos="6521"/>
              </w:tabs>
              <w:rPr>
                <w:sz w:val="22"/>
                <w:szCs w:val="22"/>
                <w:highlight w:val="lightGray"/>
              </w:rPr>
            </w:pPr>
          </w:p>
          <w:p w14:paraId="1CA990B7" w14:textId="55A1BB09" w:rsidR="0083477E" w:rsidRPr="0083477E" w:rsidRDefault="0083477E" w:rsidP="0083477E">
            <w:pPr>
              <w:shd w:val="clear" w:color="auto" w:fill="FFFFFF" w:themeFill="background1"/>
              <w:tabs>
                <w:tab w:val="left" w:pos="6521"/>
              </w:tabs>
              <w:rPr>
                <w:sz w:val="22"/>
                <w:szCs w:val="22"/>
                <w:highlight w:val="lightGray"/>
              </w:rPr>
            </w:pPr>
            <w:r w:rsidRPr="0083477E">
              <w:rPr>
                <w:sz w:val="22"/>
                <w:szCs w:val="22"/>
                <w:highlight w:val="lightGray"/>
              </w:rPr>
              <w:t xml:space="preserve">НДС 20% - </w:t>
            </w:r>
            <w:r w:rsidRPr="0083477E">
              <w:rPr>
                <w:b/>
                <w:sz w:val="22"/>
                <w:szCs w:val="22"/>
                <w:highlight w:val="lightGray"/>
              </w:rPr>
              <w:t>228 073,21</w:t>
            </w:r>
            <w:r w:rsidRPr="0083477E">
              <w:rPr>
                <w:sz w:val="22"/>
                <w:szCs w:val="22"/>
                <w:highlight w:val="lightGray"/>
              </w:rPr>
              <w:t xml:space="preserve"> (двести двадцать восемь тысяч семьдесят три рубля 21 копейка)</w:t>
            </w:r>
          </w:p>
          <w:p w14:paraId="3021786D" w14:textId="77777777" w:rsidR="0083477E" w:rsidRPr="0083477E" w:rsidRDefault="0083477E" w:rsidP="0083477E">
            <w:pPr>
              <w:shd w:val="clear" w:color="auto" w:fill="FFFFFF" w:themeFill="background1"/>
              <w:tabs>
                <w:tab w:val="left" w:pos="6521"/>
              </w:tabs>
              <w:rPr>
                <w:sz w:val="22"/>
                <w:szCs w:val="22"/>
                <w:highlight w:val="lightGray"/>
              </w:rPr>
            </w:pPr>
          </w:p>
          <w:p w14:paraId="0F15AD11" w14:textId="79FC3056" w:rsidR="0083477E" w:rsidRPr="0083477E" w:rsidRDefault="0083477E" w:rsidP="0083477E">
            <w:pPr>
              <w:shd w:val="clear" w:color="auto" w:fill="FFFFFF" w:themeFill="background1"/>
              <w:tabs>
                <w:tab w:val="left" w:pos="6521"/>
              </w:tabs>
              <w:rPr>
                <w:sz w:val="22"/>
                <w:szCs w:val="22"/>
              </w:rPr>
            </w:pPr>
            <w:r w:rsidRPr="0083477E">
              <w:rPr>
                <w:sz w:val="22"/>
                <w:szCs w:val="22"/>
                <w:highlight w:val="lightGray"/>
              </w:rPr>
              <w:t xml:space="preserve">Всего с НДС 20 % - </w:t>
            </w:r>
            <w:r w:rsidRPr="0083477E">
              <w:rPr>
                <w:b/>
                <w:sz w:val="22"/>
                <w:szCs w:val="22"/>
                <w:highlight w:val="lightGray"/>
              </w:rPr>
              <w:t>1 368 439,27</w:t>
            </w:r>
            <w:r w:rsidRPr="0083477E">
              <w:rPr>
                <w:sz w:val="22"/>
                <w:szCs w:val="22"/>
                <w:highlight w:val="lightGray"/>
              </w:rPr>
              <w:t xml:space="preserve"> (один миллион триста шестьдесят восемь тысяч четыреста тридцать девять рублей 27 копеек).</w:t>
            </w:r>
          </w:p>
          <w:p w14:paraId="7C5A6B8B" w14:textId="77777777" w:rsidR="0083477E" w:rsidRPr="0083477E" w:rsidRDefault="0083477E" w:rsidP="00B66D2D">
            <w:pPr>
              <w:shd w:val="clear" w:color="auto" w:fill="FFFFFF" w:themeFill="background1"/>
              <w:tabs>
                <w:tab w:val="left" w:pos="6521"/>
              </w:tabs>
              <w:rPr>
                <w:sz w:val="22"/>
                <w:szCs w:val="22"/>
              </w:rPr>
            </w:pPr>
          </w:p>
          <w:p w14:paraId="176F108C" w14:textId="77777777" w:rsidR="0010129F" w:rsidRPr="00F72F30" w:rsidRDefault="002D75D9" w:rsidP="0010129F">
            <w:pPr>
              <w:tabs>
                <w:tab w:val="left" w:pos="6521"/>
              </w:tabs>
              <w:jc w:val="both"/>
              <w:rPr>
                <w:sz w:val="22"/>
                <w:szCs w:val="22"/>
              </w:rPr>
            </w:pPr>
            <w:r w:rsidRPr="00F72F30">
              <w:rPr>
                <w:sz w:val="22"/>
                <w:szCs w:val="22"/>
              </w:rPr>
              <w:t>В случае если стоимость работ, предложенная Участником, будет превышать начальную (максимальную) стоимость, Заказчик вправе отклонить такую заявку без рассмотрения, по существу.</w:t>
            </w:r>
          </w:p>
          <w:p w14:paraId="176F108D" w14:textId="77777777" w:rsidR="0010129F" w:rsidRPr="00F72F30" w:rsidRDefault="002D75D9" w:rsidP="0010129F">
            <w:pPr>
              <w:tabs>
                <w:tab w:val="left" w:pos="6521"/>
              </w:tabs>
              <w:jc w:val="both"/>
              <w:rPr>
                <w:sz w:val="22"/>
                <w:szCs w:val="22"/>
              </w:rPr>
            </w:pPr>
            <w:r w:rsidRPr="00F72F30">
              <w:rPr>
                <w:sz w:val="22"/>
                <w:szCs w:val="22"/>
                <w:highlight w:val="lightGray"/>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 ниже которого признается аномальным.</w:t>
            </w:r>
          </w:p>
        </w:tc>
      </w:tr>
      <w:tr w:rsidR="002E0295" w:rsidRPr="00FB5301" w14:paraId="176F1093" w14:textId="77777777" w:rsidTr="0010129F">
        <w:trPr>
          <w:trHeight w:val="1826"/>
          <w:jc w:val="center"/>
        </w:trPr>
        <w:tc>
          <w:tcPr>
            <w:tcW w:w="703" w:type="dxa"/>
          </w:tcPr>
          <w:p w14:paraId="176F108F" w14:textId="77777777" w:rsidR="0010129F" w:rsidRPr="00FB5301" w:rsidRDefault="002D75D9" w:rsidP="0010129F">
            <w:pPr>
              <w:contextualSpacing/>
              <w:jc w:val="center"/>
              <w:rPr>
                <w:b/>
                <w:sz w:val="22"/>
                <w:szCs w:val="22"/>
              </w:rPr>
            </w:pPr>
            <w:r w:rsidRPr="00FB5301">
              <w:rPr>
                <w:b/>
                <w:sz w:val="22"/>
                <w:szCs w:val="22"/>
              </w:rPr>
              <w:lastRenderedPageBreak/>
              <w:t>7</w:t>
            </w:r>
          </w:p>
        </w:tc>
        <w:tc>
          <w:tcPr>
            <w:tcW w:w="4189" w:type="dxa"/>
          </w:tcPr>
          <w:p w14:paraId="176F1090" w14:textId="77777777" w:rsidR="0010129F" w:rsidRPr="00FB5301" w:rsidRDefault="002D75D9" w:rsidP="0010129F">
            <w:pPr>
              <w:contextualSpacing/>
              <w:jc w:val="both"/>
              <w:rPr>
                <w:b/>
                <w:sz w:val="22"/>
                <w:szCs w:val="22"/>
              </w:rPr>
            </w:pPr>
            <w:r w:rsidRPr="00FB530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176F1091" w14:textId="77777777" w:rsidR="0010129F" w:rsidRPr="00FB5301" w:rsidRDefault="002D75D9" w:rsidP="0010129F">
            <w:pPr>
              <w:pStyle w:val="a0"/>
              <w:numPr>
                <w:ilvl w:val="0"/>
                <w:numId w:val="0"/>
              </w:numPr>
              <w:tabs>
                <w:tab w:val="left" w:pos="486"/>
              </w:tabs>
              <w:spacing w:line="240" w:lineRule="auto"/>
              <w:rPr>
                <w:sz w:val="22"/>
                <w:szCs w:val="22"/>
              </w:rPr>
            </w:pPr>
            <w:r w:rsidRPr="00FB5301">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ремонта, и другие платежи.</w:t>
            </w:r>
          </w:p>
          <w:p w14:paraId="176F1092" w14:textId="77777777" w:rsidR="0010129F" w:rsidRPr="00FB5301" w:rsidRDefault="002D75D9" w:rsidP="0010129F">
            <w:pPr>
              <w:pStyle w:val="a0"/>
              <w:numPr>
                <w:ilvl w:val="0"/>
                <w:numId w:val="0"/>
              </w:numPr>
              <w:tabs>
                <w:tab w:val="left" w:pos="486"/>
              </w:tabs>
              <w:spacing w:line="240" w:lineRule="auto"/>
              <w:rPr>
                <w:b/>
                <w:bCs/>
                <w:sz w:val="22"/>
                <w:szCs w:val="22"/>
              </w:rPr>
            </w:pPr>
            <w:r w:rsidRPr="00F72F30">
              <w:rPr>
                <w:sz w:val="22"/>
                <w:szCs w:val="22"/>
                <w:highlight w:val="lightGray"/>
              </w:rPr>
              <w:t>Стоимость ремонтных работ, является твердой.</w:t>
            </w:r>
          </w:p>
        </w:tc>
      </w:tr>
      <w:tr w:rsidR="002E0295" w:rsidRPr="00FB5301" w14:paraId="176F1098" w14:textId="77777777" w:rsidTr="0010129F">
        <w:trPr>
          <w:jc w:val="center"/>
        </w:trPr>
        <w:tc>
          <w:tcPr>
            <w:tcW w:w="703" w:type="dxa"/>
          </w:tcPr>
          <w:p w14:paraId="176F1094" w14:textId="77777777" w:rsidR="0010129F" w:rsidRPr="00FB5301" w:rsidRDefault="002D75D9" w:rsidP="0010129F">
            <w:pPr>
              <w:contextualSpacing/>
              <w:jc w:val="center"/>
              <w:rPr>
                <w:b/>
                <w:sz w:val="22"/>
                <w:szCs w:val="22"/>
              </w:rPr>
            </w:pPr>
            <w:r w:rsidRPr="00FB5301">
              <w:rPr>
                <w:b/>
                <w:sz w:val="22"/>
                <w:szCs w:val="22"/>
              </w:rPr>
              <w:t>8</w:t>
            </w:r>
          </w:p>
        </w:tc>
        <w:tc>
          <w:tcPr>
            <w:tcW w:w="4189" w:type="dxa"/>
          </w:tcPr>
          <w:p w14:paraId="176F1095" w14:textId="77777777" w:rsidR="0010129F" w:rsidRPr="00FB5301" w:rsidRDefault="002D75D9" w:rsidP="0010129F">
            <w:pPr>
              <w:contextualSpacing/>
              <w:jc w:val="both"/>
              <w:rPr>
                <w:b/>
                <w:sz w:val="22"/>
                <w:szCs w:val="22"/>
              </w:rPr>
            </w:pPr>
            <w:r w:rsidRPr="00FB5301">
              <w:rPr>
                <w:b/>
                <w:sz w:val="22"/>
                <w:szCs w:val="22"/>
              </w:rPr>
              <w:t>Форма, сроки и порядок оплаты товара, работы, услуги</w:t>
            </w:r>
          </w:p>
        </w:tc>
        <w:tc>
          <w:tcPr>
            <w:tcW w:w="5243" w:type="dxa"/>
          </w:tcPr>
          <w:p w14:paraId="176F1096" w14:textId="77777777" w:rsidR="0010129F" w:rsidRPr="00FB5301" w:rsidRDefault="002D75D9" w:rsidP="0010129F">
            <w:pPr>
              <w:autoSpaceDE w:val="0"/>
              <w:autoSpaceDN w:val="0"/>
              <w:adjustRightInd w:val="0"/>
              <w:rPr>
                <w:sz w:val="22"/>
                <w:szCs w:val="22"/>
              </w:rPr>
            </w:pPr>
            <w:r w:rsidRPr="00FB5301">
              <w:rPr>
                <w:sz w:val="22"/>
                <w:szCs w:val="22"/>
              </w:rPr>
              <w:t>В соответствии с проектом договора</w:t>
            </w:r>
          </w:p>
          <w:p w14:paraId="176F1097" w14:textId="77777777" w:rsidR="0010129F" w:rsidRPr="00FB5301" w:rsidRDefault="0010129F" w:rsidP="0010129F">
            <w:pPr>
              <w:autoSpaceDE w:val="0"/>
              <w:autoSpaceDN w:val="0"/>
              <w:adjustRightInd w:val="0"/>
              <w:rPr>
                <w:sz w:val="22"/>
                <w:szCs w:val="22"/>
              </w:rPr>
            </w:pPr>
          </w:p>
        </w:tc>
      </w:tr>
      <w:tr w:rsidR="002E0295" w:rsidRPr="00FB5301" w14:paraId="176F109C" w14:textId="77777777" w:rsidTr="0010129F">
        <w:trPr>
          <w:jc w:val="center"/>
        </w:trPr>
        <w:tc>
          <w:tcPr>
            <w:tcW w:w="703" w:type="dxa"/>
          </w:tcPr>
          <w:p w14:paraId="176F1099" w14:textId="77777777" w:rsidR="0010129F" w:rsidRPr="00FB5301" w:rsidRDefault="002D75D9" w:rsidP="0010129F">
            <w:pPr>
              <w:contextualSpacing/>
              <w:jc w:val="center"/>
              <w:rPr>
                <w:b/>
                <w:sz w:val="22"/>
                <w:szCs w:val="22"/>
              </w:rPr>
            </w:pPr>
            <w:r w:rsidRPr="00FB5301">
              <w:rPr>
                <w:b/>
                <w:sz w:val="22"/>
                <w:szCs w:val="22"/>
              </w:rPr>
              <w:t>9</w:t>
            </w:r>
          </w:p>
        </w:tc>
        <w:tc>
          <w:tcPr>
            <w:tcW w:w="4189" w:type="dxa"/>
          </w:tcPr>
          <w:p w14:paraId="176F109A" w14:textId="77777777" w:rsidR="0010129F" w:rsidRPr="00FB5301" w:rsidRDefault="002D75D9" w:rsidP="0010129F">
            <w:pPr>
              <w:contextualSpacing/>
              <w:jc w:val="both"/>
              <w:rPr>
                <w:b/>
                <w:sz w:val="22"/>
                <w:szCs w:val="22"/>
              </w:rPr>
            </w:pPr>
            <w:r w:rsidRPr="00FB5301">
              <w:rPr>
                <w:b/>
                <w:sz w:val="22"/>
                <w:szCs w:val="22"/>
              </w:rPr>
              <w:t xml:space="preserve">Сведения о валюте, используемой для формирования цены договора и расчетов по договору </w:t>
            </w:r>
          </w:p>
        </w:tc>
        <w:tc>
          <w:tcPr>
            <w:tcW w:w="5243" w:type="dxa"/>
          </w:tcPr>
          <w:p w14:paraId="176F109B" w14:textId="77777777" w:rsidR="0010129F" w:rsidRPr="00FB5301" w:rsidRDefault="002D75D9" w:rsidP="0010129F">
            <w:pPr>
              <w:contextualSpacing/>
              <w:rPr>
                <w:sz w:val="22"/>
                <w:szCs w:val="22"/>
              </w:rPr>
            </w:pPr>
            <w:r w:rsidRPr="00FB5301">
              <w:rPr>
                <w:sz w:val="22"/>
                <w:szCs w:val="22"/>
              </w:rPr>
              <w:t>Российский рубль</w:t>
            </w:r>
          </w:p>
        </w:tc>
      </w:tr>
      <w:tr w:rsidR="002E0295" w:rsidRPr="00FB5301" w14:paraId="176F10BC" w14:textId="77777777" w:rsidTr="0010129F">
        <w:trPr>
          <w:jc w:val="center"/>
        </w:trPr>
        <w:tc>
          <w:tcPr>
            <w:tcW w:w="703" w:type="dxa"/>
          </w:tcPr>
          <w:p w14:paraId="176F109D" w14:textId="77777777" w:rsidR="0010129F" w:rsidRPr="00FB5301" w:rsidRDefault="002D75D9" w:rsidP="0010129F">
            <w:pPr>
              <w:contextualSpacing/>
              <w:jc w:val="center"/>
              <w:rPr>
                <w:b/>
                <w:sz w:val="22"/>
                <w:szCs w:val="22"/>
              </w:rPr>
            </w:pPr>
            <w:r w:rsidRPr="00FB5301">
              <w:rPr>
                <w:b/>
                <w:sz w:val="22"/>
                <w:szCs w:val="22"/>
              </w:rPr>
              <w:lastRenderedPageBreak/>
              <w:t>10</w:t>
            </w:r>
          </w:p>
        </w:tc>
        <w:tc>
          <w:tcPr>
            <w:tcW w:w="4189" w:type="dxa"/>
          </w:tcPr>
          <w:p w14:paraId="176F109E" w14:textId="77777777" w:rsidR="0010129F" w:rsidRPr="00FB5301" w:rsidRDefault="002D75D9" w:rsidP="0010129F">
            <w:pPr>
              <w:contextualSpacing/>
              <w:jc w:val="both"/>
              <w:rPr>
                <w:b/>
                <w:sz w:val="22"/>
                <w:szCs w:val="22"/>
              </w:rPr>
            </w:pPr>
            <w:r w:rsidRPr="00FB5301">
              <w:rPr>
                <w:b/>
                <w:sz w:val="22"/>
                <w:szCs w:val="22"/>
              </w:rPr>
              <w:t>Документы, подтверждающие соответствие Участника установленным требованиям</w:t>
            </w:r>
          </w:p>
        </w:tc>
        <w:tc>
          <w:tcPr>
            <w:tcW w:w="5243" w:type="dxa"/>
          </w:tcPr>
          <w:p w14:paraId="176F109F" w14:textId="67D7A2F4" w:rsidR="0010129F" w:rsidRPr="007515B5" w:rsidRDefault="002D75D9" w:rsidP="007515B5">
            <w:pPr>
              <w:rPr>
                <w:noProof/>
                <w:color w:val="0000FF"/>
                <w:sz w:val="22"/>
                <w:szCs w:val="22"/>
                <w:u w:val="single"/>
              </w:rPr>
            </w:pPr>
            <w:r w:rsidRPr="00FB5301">
              <w:rPr>
                <w:sz w:val="22"/>
                <w:szCs w:val="22"/>
              </w:rPr>
              <w:t>Участникам необходимо представить документы п.п. 1-2</w:t>
            </w:r>
            <w:r w:rsidR="00981C81" w:rsidRPr="00981C81">
              <w:rPr>
                <w:sz w:val="22"/>
                <w:szCs w:val="22"/>
              </w:rPr>
              <w:t>5</w:t>
            </w:r>
            <w:r w:rsidRPr="00FB5301">
              <w:rPr>
                <w:sz w:val="22"/>
                <w:szCs w:val="22"/>
              </w:rPr>
              <w:t xml:space="preserve"> </w:t>
            </w:r>
          </w:p>
          <w:p w14:paraId="176F10A0" w14:textId="77777777" w:rsidR="0010129F" w:rsidRPr="00256169" w:rsidRDefault="002D75D9" w:rsidP="0010129F">
            <w:pPr>
              <w:tabs>
                <w:tab w:val="left" w:pos="486"/>
              </w:tabs>
              <w:ind w:left="103"/>
              <w:contextualSpacing/>
              <w:jc w:val="both"/>
              <w:rPr>
                <w:sz w:val="22"/>
                <w:szCs w:val="22"/>
              </w:rPr>
            </w:pPr>
            <w:r w:rsidRPr="00FB5301">
              <w:rPr>
                <w:sz w:val="22"/>
                <w:szCs w:val="22"/>
              </w:rPr>
              <w:t xml:space="preserve">Общие требования к заявке указаны в п. </w:t>
            </w:r>
            <w:r w:rsidRPr="00256169">
              <w:rPr>
                <w:sz w:val="22"/>
                <w:szCs w:val="22"/>
              </w:rPr>
              <w:t>4.11</w:t>
            </w:r>
            <w:r w:rsidRPr="00FB5301">
              <w:rPr>
                <w:sz w:val="22"/>
                <w:szCs w:val="22"/>
              </w:rPr>
              <w:t xml:space="preserve"> настоящей документации</w:t>
            </w:r>
          </w:p>
          <w:p w14:paraId="176F10A1" w14:textId="77777777" w:rsidR="0010129F" w:rsidRPr="0083526E" w:rsidRDefault="002D75D9" w:rsidP="0010129F">
            <w:pPr>
              <w:numPr>
                <w:ilvl w:val="0"/>
                <w:numId w:val="26"/>
              </w:numPr>
              <w:tabs>
                <w:tab w:val="left" w:pos="486"/>
              </w:tabs>
              <w:ind w:left="378" w:hanging="284"/>
              <w:contextualSpacing/>
              <w:jc w:val="both"/>
              <w:rPr>
                <w:sz w:val="22"/>
                <w:szCs w:val="22"/>
              </w:rPr>
            </w:pPr>
            <w:r w:rsidRPr="00FB5301">
              <w:rPr>
                <w:sz w:val="22"/>
                <w:szCs w:val="22"/>
              </w:rPr>
              <w:t xml:space="preserve">устав </w:t>
            </w:r>
            <w:r w:rsidRPr="0083526E">
              <w:rPr>
                <w:sz w:val="22"/>
                <w:szCs w:val="22"/>
              </w:rPr>
              <w:t>общества (надлежаще заверенная копия);</w:t>
            </w:r>
          </w:p>
          <w:p w14:paraId="176F10A2"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свидетельство о государственной регистрации юридических лиц (надлежаще заверенная копия);</w:t>
            </w:r>
          </w:p>
          <w:p w14:paraId="176F10A3"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 xml:space="preserve">для юридических лиц, зарегистрированных до 1 июля 2002 года – свидетельство о внесении записи в ЕГРЮЛ (надлежаще заверенная копия); </w:t>
            </w:r>
          </w:p>
          <w:p w14:paraId="176F10A4" w14:textId="41F0E216" w:rsidR="0010129F" w:rsidRPr="0083526E" w:rsidRDefault="00927A2A" w:rsidP="0010129F">
            <w:pPr>
              <w:numPr>
                <w:ilvl w:val="0"/>
                <w:numId w:val="26"/>
              </w:numPr>
              <w:tabs>
                <w:tab w:val="left" w:pos="486"/>
              </w:tabs>
              <w:ind w:left="378" w:hanging="284"/>
              <w:contextualSpacing/>
              <w:jc w:val="both"/>
              <w:rPr>
                <w:sz w:val="22"/>
                <w:szCs w:val="22"/>
              </w:rPr>
            </w:pPr>
            <w:r w:rsidRPr="0083526E">
              <w:rPr>
                <w:sz w:val="22"/>
                <w:szCs w:val="22"/>
              </w:rPr>
              <w:t xml:space="preserve">копия </w:t>
            </w:r>
            <w:r w:rsidR="002D75D9" w:rsidRPr="0083526E">
              <w:rPr>
                <w:sz w:val="22"/>
                <w:szCs w:val="22"/>
              </w:rPr>
              <w:t>документ</w:t>
            </w:r>
            <w:r w:rsidRPr="0083526E">
              <w:rPr>
                <w:sz w:val="22"/>
                <w:szCs w:val="22"/>
              </w:rPr>
              <w:t>ов</w:t>
            </w:r>
            <w:r w:rsidR="002D75D9" w:rsidRPr="0083526E">
              <w:rPr>
                <w:sz w:val="22"/>
                <w:szCs w:val="22"/>
              </w:rPr>
              <w:t>, удостоверяющи</w:t>
            </w:r>
            <w:r w:rsidRPr="0083526E">
              <w:rPr>
                <w:sz w:val="22"/>
                <w:szCs w:val="22"/>
              </w:rPr>
              <w:t>х</w:t>
            </w:r>
            <w:r w:rsidR="002D75D9" w:rsidRPr="0083526E">
              <w:rPr>
                <w:sz w:val="22"/>
                <w:szCs w:val="22"/>
              </w:rPr>
              <w:t xml:space="preserve"> личность руководителя (для участников закупки, которые впервые принимают участие в</w:t>
            </w:r>
            <w:r w:rsidR="007515B5" w:rsidRPr="0083526E">
              <w:rPr>
                <w:sz w:val="22"/>
                <w:szCs w:val="22"/>
              </w:rPr>
              <w:t xml:space="preserve"> закупках ОАО «ИЭСК») либо копи</w:t>
            </w:r>
            <w:r w:rsidRPr="0083526E">
              <w:rPr>
                <w:sz w:val="22"/>
                <w:szCs w:val="22"/>
              </w:rPr>
              <w:t>я</w:t>
            </w:r>
            <w:r w:rsidR="002D75D9" w:rsidRPr="0083526E">
              <w:rPr>
                <w:sz w:val="22"/>
                <w:szCs w:val="22"/>
              </w:rPr>
              <w:t xml:space="preserve"> паспорта лица, действующего по доверенности;</w:t>
            </w:r>
          </w:p>
          <w:p w14:paraId="176F10A5"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свидетельство о постановке на учет ЮЛ в налоговом органе (надлежаще заверенная копия);</w:t>
            </w:r>
          </w:p>
          <w:p w14:paraId="176F10A6" w14:textId="77777777" w:rsidR="0010129F" w:rsidRPr="00FB5301" w:rsidRDefault="002D75D9" w:rsidP="0010129F">
            <w:pPr>
              <w:numPr>
                <w:ilvl w:val="0"/>
                <w:numId w:val="26"/>
              </w:numPr>
              <w:tabs>
                <w:tab w:val="left" w:pos="486"/>
              </w:tabs>
              <w:ind w:left="378" w:hanging="284"/>
              <w:contextualSpacing/>
              <w:jc w:val="both"/>
              <w:rPr>
                <w:sz w:val="22"/>
                <w:szCs w:val="22"/>
              </w:rPr>
            </w:pPr>
            <w:r w:rsidRPr="0083526E">
              <w:rPr>
                <w:sz w:val="22"/>
                <w:szCs w:val="22"/>
              </w:rPr>
              <w:t xml:space="preserve">документ, подтверждающий полномочия лица на осуществление действий от имени юридического лица (копия решения о назначении </w:t>
            </w:r>
            <w:r w:rsidRPr="00FB5301">
              <w:rPr>
                <w:sz w:val="22"/>
                <w:szCs w:val="22"/>
              </w:rPr>
              <w:t>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45E01D5" w14:textId="4B9C1005" w:rsidR="00E74645" w:rsidRPr="00E74645" w:rsidRDefault="00E74645" w:rsidP="00E74645">
            <w:pPr>
              <w:pStyle w:val="af0"/>
              <w:numPr>
                <w:ilvl w:val="0"/>
                <w:numId w:val="26"/>
              </w:numPr>
              <w:suppressAutoHyphens/>
              <w:ind w:left="379" w:hanging="284"/>
              <w:jc w:val="both"/>
              <w:rPr>
                <w:sz w:val="22"/>
                <w:szCs w:val="22"/>
              </w:rPr>
            </w:pPr>
            <w:r w:rsidRPr="00E74645">
              <w:rPr>
                <w:sz w:val="22"/>
                <w:szCs w:val="22"/>
              </w:rPr>
              <w:t>Копия выписки или оригинал выписки из ЕГРЮЛ (ЕГРИП), полученной в электронной форме (</w:t>
            </w:r>
            <w:hyperlink r:id="rId16" w:history="1">
              <w:r w:rsidRPr="00E74645">
                <w:rPr>
                  <w:rStyle w:val="ae"/>
                  <w:sz w:val="22"/>
                  <w:szCs w:val="22"/>
                  <w:lang w:val="en-US"/>
                </w:rPr>
                <w:t>https</w:t>
              </w:r>
              <w:r w:rsidRPr="009C3031">
                <w:rPr>
                  <w:rStyle w:val="ae"/>
                  <w:sz w:val="22"/>
                  <w:szCs w:val="22"/>
                </w:rPr>
                <w:t>://</w:t>
              </w:r>
              <w:r w:rsidRPr="00E74645">
                <w:rPr>
                  <w:rStyle w:val="ae"/>
                  <w:sz w:val="22"/>
                  <w:szCs w:val="22"/>
                  <w:lang w:val="en-US"/>
                </w:rPr>
                <w:t>egrul</w:t>
              </w:r>
              <w:r w:rsidRPr="009C3031">
                <w:rPr>
                  <w:rStyle w:val="ae"/>
                  <w:sz w:val="22"/>
                  <w:szCs w:val="22"/>
                </w:rPr>
                <w:t>.</w:t>
              </w:r>
              <w:r w:rsidRPr="00E74645">
                <w:rPr>
                  <w:rStyle w:val="ae"/>
                  <w:sz w:val="22"/>
                  <w:szCs w:val="22"/>
                  <w:lang w:val="en-US"/>
                </w:rPr>
                <w:t>nalog</w:t>
              </w:r>
              <w:r w:rsidRPr="009C3031">
                <w:rPr>
                  <w:rStyle w:val="ae"/>
                  <w:sz w:val="22"/>
                  <w:szCs w:val="22"/>
                </w:rPr>
                <w:t>.</w:t>
              </w:r>
              <w:r w:rsidRPr="00E74645">
                <w:rPr>
                  <w:rStyle w:val="ae"/>
                  <w:sz w:val="22"/>
                  <w:szCs w:val="22"/>
                  <w:lang w:val="en-US"/>
                </w:rPr>
                <w:t>ru</w:t>
              </w:r>
              <w:r w:rsidRPr="009C3031">
                <w:rPr>
                  <w:rStyle w:val="ae"/>
                  <w:sz w:val="22"/>
                  <w:szCs w:val="22"/>
                </w:rPr>
                <w:t>/</w:t>
              </w:r>
              <w:r w:rsidRPr="00E74645">
                <w:rPr>
                  <w:rStyle w:val="ae"/>
                  <w:sz w:val="22"/>
                  <w:szCs w:val="22"/>
                  <w:lang w:val="en-US"/>
                </w:rPr>
                <w:t>index</w:t>
              </w:r>
              <w:r w:rsidRPr="009C3031">
                <w:rPr>
                  <w:rStyle w:val="ae"/>
                  <w:sz w:val="22"/>
                  <w:szCs w:val="22"/>
                </w:rPr>
                <w:t>.</w:t>
              </w:r>
              <w:r w:rsidRPr="00E74645">
                <w:rPr>
                  <w:rStyle w:val="ae"/>
                  <w:sz w:val="22"/>
                  <w:szCs w:val="22"/>
                  <w:lang w:val="en-US"/>
                </w:rPr>
                <w:t>html</w:t>
              </w:r>
            </w:hyperlink>
            <w:r w:rsidRPr="00E74645">
              <w:rPr>
                <w:sz w:val="22"/>
                <w:szCs w:val="22"/>
              </w:rPr>
              <w:t>) или бумажной форме (непосредственно в ФНС) — не ранее месяца до дня размещения извещения о проведении закупки.</w:t>
            </w:r>
          </w:p>
          <w:p w14:paraId="176F10A7" w14:textId="1478000E"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копии документов, удостоверяющих личность (для иных физических лиц);</w:t>
            </w:r>
          </w:p>
          <w:p w14:paraId="176F10A8" w14:textId="23293EB6" w:rsidR="0010129F" w:rsidRPr="00FB5301" w:rsidRDefault="007515B5" w:rsidP="0010129F">
            <w:pPr>
              <w:numPr>
                <w:ilvl w:val="0"/>
                <w:numId w:val="26"/>
              </w:numPr>
              <w:tabs>
                <w:tab w:val="left" w:pos="486"/>
              </w:tabs>
              <w:ind w:left="378" w:hanging="284"/>
              <w:contextualSpacing/>
              <w:jc w:val="both"/>
              <w:rPr>
                <w:sz w:val="22"/>
                <w:szCs w:val="22"/>
              </w:rPr>
            </w:pPr>
            <w:r>
              <w:rPr>
                <w:sz w:val="22"/>
                <w:szCs w:val="22"/>
              </w:rPr>
              <w:t xml:space="preserve"> копия</w:t>
            </w:r>
            <w:r w:rsidR="002D75D9" w:rsidRPr="00FB5301">
              <w:rPr>
                <w:sz w:val="22"/>
                <w:szCs w:val="22"/>
              </w:rPr>
              <w:t xml:space="preserve">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176F10A9" w14:textId="77777777" w:rsidR="0010129F" w:rsidRPr="00FB5301" w:rsidRDefault="002D75D9" w:rsidP="0010129F">
            <w:pPr>
              <w:numPr>
                <w:ilvl w:val="0"/>
                <w:numId w:val="26"/>
              </w:numPr>
              <w:tabs>
                <w:tab w:val="left" w:pos="486"/>
              </w:tabs>
              <w:ind w:left="378" w:hanging="284"/>
              <w:jc w:val="both"/>
              <w:rPr>
                <w:sz w:val="22"/>
                <w:szCs w:val="22"/>
              </w:rPr>
            </w:pPr>
            <w:r w:rsidRPr="00FB5301">
              <w:rPr>
                <w:sz w:val="22"/>
                <w:szCs w:val="22"/>
              </w:rPr>
              <w:t>отчет о финансовых результатах;</w:t>
            </w:r>
          </w:p>
          <w:p w14:paraId="176F10AA" w14:textId="7069E610"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об исполнении налогоплательщиком (плательщиком сбора, налоговым агентом) обязанности по уплате налогов, сборов, пеней, штрафов, процентов (Ко</w:t>
            </w:r>
            <w:r w:rsidR="008D5D2A">
              <w:rPr>
                <w:sz w:val="22"/>
                <w:szCs w:val="22"/>
              </w:rPr>
              <w:t>д по КНД 1120101), полученная</w:t>
            </w:r>
            <w:r w:rsidRPr="00FB5301">
              <w:rPr>
                <w:sz w:val="22"/>
                <w:szCs w:val="22"/>
              </w:rPr>
              <w:t xml:space="preserve">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w:t>
            </w:r>
            <w:r w:rsidRPr="00FB5301">
              <w:rPr>
                <w:sz w:val="22"/>
                <w:szCs w:val="22"/>
              </w:rPr>
              <w:lastRenderedPageBreak/>
              <w:t>справку для расшифровки задолженности по форме (код по 1160080);</w:t>
            </w:r>
          </w:p>
          <w:p w14:paraId="176F10AB" w14:textId="7777777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176F10AC" w14:textId="6CF775B4"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перечне и годовых объемах выполнения подобных договоров;</w:t>
            </w:r>
          </w:p>
          <w:p w14:paraId="176F10AD" w14:textId="6ADA0D90" w:rsidR="0010129F" w:rsidRPr="00F66C60" w:rsidRDefault="00AA2E34" w:rsidP="0010129F">
            <w:pPr>
              <w:pStyle w:val="af0"/>
              <w:widowControl w:val="0"/>
              <w:numPr>
                <w:ilvl w:val="0"/>
                <w:numId w:val="26"/>
              </w:numPr>
              <w:tabs>
                <w:tab w:val="left" w:pos="486"/>
              </w:tabs>
              <w:ind w:left="378" w:hanging="284"/>
              <w:rPr>
                <w:sz w:val="22"/>
                <w:szCs w:val="22"/>
                <w:highlight w:val="lightGray"/>
              </w:rPr>
            </w:pPr>
            <w:r w:rsidRPr="00F66C60">
              <w:rPr>
                <w:sz w:val="22"/>
                <w:szCs w:val="22"/>
                <w:highlight w:val="lightGray"/>
              </w:rPr>
              <w:t xml:space="preserve">копии договоров (не менее одного), подтверждающие выполнение работ </w:t>
            </w:r>
            <w:r w:rsidR="003D2A9E">
              <w:rPr>
                <w:sz w:val="22"/>
                <w:szCs w:val="22"/>
                <w:highlight w:val="lightGray"/>
              </w:rPr>
              <w:t>по</w:t>
            </w:r>
            <w:r w:rsidR="003D2A9E" w:rsidRPr="003D2A9E">
              <w:rPr>
                <w:sz w:val="22"/>
                <w:szCs w:val="22"/>
                <w:highlight w:val="lightGray"/>
              </w:rPr>
              <w:t xml:space="preserve"> </w:t>
            </w:r>
            <w:r w:rsidR="00982E04" w:rsidRPr="00F66C60">
              <w:rPr>
                <w:sz w:val="22"/>
                <w:szCs w:val="22"/>
                <w:highlight w:val="lightGray"/>
              </w:rPr>
              <w:t xml:space="preserve">ремонту </w:t>
            </w:r>
            <w:r w:rsidR="00C82728" w:rsidRPr="00C82728">
              <w:rPr>
                <w:sz w:val="22"/>
                <w:szCs w:val="22"/>
                <w:highlight w:val="lightGray"/>
              </w:rPr>
              <w:t xml:space="preserve">силовых трансформаторов </w:t>
            </w:r>
            <w:r w:rsidR="00C82728">
              <w:rPr>
                <w:sz w:val="22"/>
                <w:szCs w:val="22"/>
                <w:highlight w:val="lightGray"/>
              </w:rPr>
              <w:t>35</w:t>
            </w:r>
            <w:r w:rsidR="00C82728" w:rsidRPr="00C82728">
              <w:rPr>
                <w:sz w:val="22"/>
                <w:szCs w:val="22"/>
                <w:highlight w:val="lightGray"/>
              </w:rPr>
              <w:t xml:space="preserve"> кВ и выше</w:t>
            </w:r>
            <w:r w:rsidR="002D75D9" w:rsidRPr="00F66C60">
              <w:rPr>
                <w:sz w:val="22"/>
                <w:szCs w:val="22"/>
                <w:highlight w:val="lightGray"/>
              </w:rPr>
              <w:t>, надлежаще исполненных,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r w:rsidR="00C82728">
              <w:rPr>
                <w:sz w:val="22"/>
                <w:szCs w:val="22"/>
                <w:highlight w:val="lightGray"/>
              </w:rPr>
              <w:t>;</w:t>
            </w:r>
          </w:p>
          <w:p w14:paraId="176F10AE" w14:textId="25BE825D"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материально-технических ресурсах;</w:t>
            </w:r>
          </w:p>
          <w:p w14:paraId="176F10AF" w14:textId="79EEC87D" w:rsidR="0010129F" w:rsidRPr="00FB5301" w:rsidRDefault="002D75D9" w:rsidP="0010129F">
            <w:pPr>
              <w:pStyle w:val="af0"/>
              <w:numPr>
                <w:ilvl w:val="0"/>
                <w:numId w:val="26"/>
              </w:numPr>
              <w:tabs>
                <w:tab w:val="left" w:pos="486"/>
              </w:tabs>
              <w:ind w:left="378" w:hanging="284"/>
              <w:jc w:val="both"/>
              <w:rPr>
                <w:sz w:val="22"/>
                <w:szCs w:val="22"/>
              </w:rPr>
            </w:pPr>
            <w:r w:rsidRPr="00FB5301">
              <w:rPr>
                <w:sz w:val="22"/>
                <w:szCs w:val="22"/>
              </w:rPr>
              <w:t>справк</w:t>
            </w:r>
            <w:r w:rsidR="008D5D2A">
              <w:rPr>
                <w:sz w:val="22"/>
                <w:szCs w:val="22"/>
              </w:rPr>
              <w:t>а</w:t>
            </w:r>
            <w:r w:rsidRPr="00FB5301">
              <w:rPr>
                <w:sz w:val="22"/>
                <w:szCs w:val="22"/>
              </w:rPr>
              <w:t xml:space="preserve"> о кадровых ресурсах с приложениями:</w:t>
            </w:r>
          </w:p>
          <w:p w14:paraId="176F10B2" w14:textId="1489FBD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анкет</w:t>
            </w:r>
            <w:r w:rsidR="008D5D2A">
              <w:rPr>
                <w:sz w:val="22"/>
                <w:szCs w:val="22"/>
              </w:rPr>
              <w:t>а</w:t>
            </w:r>
            <w:r w:rsidRPr="00FB5301">
              <w:rPr>
                <w:sz w:val="22"/>
                <w:szCs w:val="22"/>
              </w:rPr>
              <w:t xml:space="preserve"> Участника запроса предложений;</w:t>
            </w:r>
          </w:p>
          <w:p w14:paraId="176F10B3" w14:textId="1F1FCC46"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наличии кредиторской задолженности и поручительств (при наличии задолженности);</w:t>
            </w:r>
          </w:p>
          <w:p w14:paraId="176F10B4"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 xml:space="preserve"> согласие Участника на обработку персональных данных;</w:t>
            </w:r>
          </w:p>
          <w:p w14:paraId="176F10B5"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p>
          <w:p w14:paraId="176F10B6" w14:textId="6A0422DC" w:rsidR="0010129F" w:rsidRDefault="002D75D9" w:rsidP="0010129F">
            <w:pPr>
              <w:pStyle w:val="af0"/>
              <w:numPr>
                <w:ilvl w:val="0"/>
                <w:numId w:val="26"/>
              </w:numPr>
              <w:tabs>
                <w:tab w:val="left" w:pos="-88"/>
                <w:tab w:val="left" w:pos="199"/>
              </w:tabs>
              <w:ind w:left="378" w:hanging="284"/>
              <w:contextualSpacing w:val="0"/>
              <w:jc w:val="both"/>
              <w:rPr>
                <w:sz w:val="22"/>
                <w:szCs w:val="22"/>
              </w:rPr>
            </w:pPr>
            <w:r w:rsidRPr="00FB5301">
              <w:rPr>
                <w:sz w:val="22"/>
                <w:szCs w:val="22"/>
              </w:rPr>
              <w:t>декларация соответствия участника запроса предложений общим требованиям к участникам закупки, установленным в п.4.2. настоящей документации.</w:t>
            </w:r>
          </w:p>
          <w:p w14:paraId="32A008F0" w14:textId="4ED075A6" w:rsidR="00256169" w:rsidRPr="00256169" w:rsidRDefault="00256169" w:rsidP="00922154">
            <w:pPr>
              <w:ind w:left="379" w:hanging="284"/>
              <w:jc w:val="both"/>
              <w:rPr>
                <w:sz w:val="22"/>
                <w:szCs w:val="22"/>
              </w:rPr>
            </w:pPr>
            <w:r w:rsidRPr="00256169">
              <w:rPr>
                <w:sz w:val="22"/>
                <w:szCs w:val="22"/>
              </w:rPr>
              <w:lastRenderedPageBreak/>
              <w:t>21</w:t>
            </w:r>
            <w:r>
              <w:rPr>
                <w:sz w:val="22"/>
                <w:szCs w:val="22"/>
              </w:rPr>
              <w:t xml:space="preserve">. </w:t>
            </w:r>
            <w:r w:rsidR="00922154">
              <w:rPr>
                <w:sz w:val="22"/>
                <w:szCs w:val="22"/>
              </w:rPr>
              <w:t xml:space="preserve">копии </w:t>
            </w:r>
            <w:r w:rsidRPr="00256169">
              <w:rPr>
                <w:sz w:val="22"/>
                <w:szCs w:val="22"/>
              </w:rPr>
              <w:t>документ</w:t>
            </w:r>
            <w:r w:rsidR="00922154">
              <w:rPr>
                <w:sz w:val="22"/>
                <w:szCs w:val="22"/>
              </w:rPr>
              <w:t>ов</w:t>
            </w:r>
            <w:r w:rsidRPr="00256169">
              <w:rPr>
                <w:sz w:val="22"/>
                <w:szCs w:val="22"/>
              </w:rPr>
              <w:t>, подтверждающи</w:t>
            </w:r>
            <w:r w:rsidR="00922154">
              <w:rPr>
                <w:sz w:val="22"/>
                <w:szCs w:val="22"/>
              </w:rPr>
              <w:t>х</w:t>
            </w:r>
            <w:r w:rsidRPr="00256169">
              <w:rPr>
                <w:sz w:val="22"/>
                <w:szCs w:val="22"/>
              </w:rPr>
              <w:t xml:space="preserve">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 </w:t>
            </w:r>
          </w:p>
          <w:p w14:paraId="4083BA86" w14:textId="1D72FD4E" w:rsidR="00256169" w:rsidRPr="00256169" w:rsidRDefault="00922154" w:rsidP="00922154">
            <w:pPr>
              <w:ind w:left="379" w:hanging="284"/>
              <w:jc w:val="both"/>
              <w:rPr>
                <w:sz w:val="22"/>
                <w:szCs w:val="22"/>
              </w:rPr>
            </w:pPr>
            <w:r>
              <w:rPr>
                <w:sz w:val="22"/>
                <w:szCs w:val="22"/>
              </w:rPr>
              <w:t xml:space="preserve">22. копии </w:t>
            </w:r>
            <w:r w:rsidR="00256169" w:rsidRPr="00256169">
              <w:rPr>
                <w:sz w:val="22"/>
                <w:szCs w:val="22"/>
              </w:rPr>
              <w:t>документ</w:t>
            </w:r>
            <w:r>
              <w:rPr>
                <w:sz w:val="22"/>
                <w:szCs w:val="22"/>
              </w:rPr>
              <w:t>ов</w:t>
            </w:r>
            <w:r w:rsidR="00256169" w:rsidRPr="00256169">
              <w:rPr>
                <w:sz w:val="22"/>
                <w:szCs w:val="22"/>
              </w:rPr>
              <w:t>, подтверждающи</w:t>
            </w:r>
            <w:r>
              <w:rPr>
                <w:sz w:val="22"/>
                <w:szCs w:val="22"/>
              </w:rPr>
              <w:t>х</w:t>
            </w:r>
            <w:r w:rsidR="00256169" w:rsidRPr="00256169">
              <w:rPr>
                <w:sz w:val="22"/>
                <w:szCs w:val="22"/>
              </w:rPr>
              <w:t xml:space="preserve"> наличие акта медицинского осмотра с допуском к выполнению определённого вида работ; </w:t>
            </w:r>
          </w:p>
          <w:p w14:paraId="189790A2" w14:textId="1BCD5F94" w:rsidR="00256169" w:rsidRPr="00256169" w:rsidRDefault="00922154" w:rsidP="00922154">
            <w:pPr>
              <w:ind w:left="379" w:hanging="284"/>
              <w:jc w:val="both"/>
              <w:rPr>
                <w:sz w:val="22"/>
                <w:szCs w:val="22"/>
              </w:rPr>
            </w:pPr>
            <w:r>
              <w:rPr>
                <w:sz w:val="22"/>
                <w:szCs w:val="22"/>
              </w:rPr>
              <w:t xml:space="preserve">23. копии </w:t>
            </w:r>
            <w:r w:rsidR="00256169" w:rsidRPr="00256169">
              <w:rPr>
                <w:sz w:val="22"/>
                <w:szCs w:val="22"/>
              </w:rPr>
              <w:t>документ</w:t>
            </w:r>
            <w:r>
              <w:rPr>
                <w:sz w:val="22"/>
                <w:szCs w:val="22"/>
              </w:rPr>
              <w:t>ов</w:t>
            </w:r>
            <w:r w:rsidR="009A6D2A">
              <w:rPr>
                <w:sz w:val="22"/>
                <w:szCs w:val="22"/>
              </w:rPr>
              <w:t xml:space="preserve"> (</w:t>
            </w:r>
            <w:r w:rsidR="00D76B14">
              <w:rPr>
                <w:sz w:val="22"/>
                <w:szCs w:val="22"/>
              </w:rPr>
              <w:t>или</w:t>
            </w:r>
            <w:r w:rsidR="009A6D2A">
              <w:rPr>
                <w:sz w:val="22"/>
                <w:szCs w:val="22"/>
              </w:rPr>
              <w:t xml:space="preserve"> гарантийное письмо</w:t>
            </w:r>
            <w:r w:rsidR="00D76B14">
              <w:rPr>
                <w:sz w:val="22"/>
                <w:szCs w:val="22"/>
              </w:rPr>
              <w:t>, подтверждающее соответствие установленному требованию</w:t>
            </w:r>
            <w:r w:rsidR="009A6D2A">
              <w:rPr>
                <w:sz w:val="22"/>
                <w:szCs w:val="22"/>
              </w:rPr>
              <w:t>)</w:t>
            </w:r>
            <w:r w:rsidR="00256169" w:rsidRPr="00256169">
              <w:rPr>
                <w:sz w:val="22"/>
                <w:szCs w:val="22"/>
              </w:rPr>
              <w:t>, подтверждающи</w:t>
            </w:r>
            <w:r>
              <w:rPr>
                <w:sz w:val="22"/>
                <w:szCs w:val="22"/>
              </w:rPr>
              <w:t>х</w:t>
            </w:r>
            <w:r w:rsidR="00256169" w:rsidRPr="00256169">
              <w:rPr>
                <w:sz w:val="22"/>
                <w:szCs w:val="22"/>
              </w:rPr>
              <w:t xml:space="preserve"> обеспечение работников СИЗ, утверждённые в установленном порядке в соответствии с типовыми нормами, включая требования в части профессий и наличие личных карточек учёта выдачи СИЗ работникам; </w:t>
            </w:r>
          </w:p>
          <w:p w14:paraId="09944430" w14:textId="1B4079B7" w:rsidR="00256169" w:rsidRPr="00256169" w:rsidRDefault="00922154" w:rsidP="00922154">
            <w:pPr>
              <w:ind w:left="379" w:hanging="284"/>
              <w:jc w:val="both"/>
              <w:rPr>
                <w:sz w:val="22"/>
                <w:szCs w:val="22"/>
              </w:rPr>
            </w:pPr>
            <w:r>
              <w:rPr>
                <w:sz w:val="22"/>
                <w:szCs w:val="22"/>
              </w:rPr>
              <w:t xml:space="preserve">24. копии </w:t>
            </w:r>
            <w:r w:rsidRPr="00256169">
              <w:rPr>
                <w:sz w:val="22"/>
                <w:szCs w:val="22"/>
              </w:rPr>
              <w:t>документ</w:t>
            </w:r>
            <w:r w:rsidR="00D76B14">
              <w:rPr>
                <w:sz w:val="22"/>
                <w:szCs w:val="22"/>
              </w:rPr>
              <w:t>ов (или гарантийное письмо, подтверждающее соответствие установленному требованию)</w:t>
            </w:r>
            <w:r w:rsidRPr="00256169">
              <w:rPr>
                <w:sz w:val="22"/>
                <w:szCs w:val="22"/>
              </w:rPr>
              <w:t>, подтверждающи</w:t>
            </w:r>
            <w:r>
              <w:rPr>
                <w:sz w:val="22"/>
                <w:szCs w:val="22"/>
              </w:rPr>
              <w:t>х</w:t>
            </w:r>
            <w:r w:rsidRPr="00256169">
              <w:rPr>
                <w:sz w:val="22"/>
                <w:szCs w:val="22"/>
              </w:rPr>
              <w:t xml:space="preserve"> </w:t>
            </w:r>
            <w:r w:rsidR="00256169" w:rsidRPr="00256169">
              <w:rPr>
                <w:sz w:val="22"/>
                <w:szCs w:val="22"/>
              </w:rPr>
              <w:t>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BBA40E4" w14:textId="61E56584" w:rsidR="00256169" w:rsidRPr="00922154" w:rsidRDefault="00256169" w:rsidP="005204E8">
            <w:pPr>
              <w:pStyle w:val="af0"/>
              <w:numPr>
                <w:ilvl w:val="0"/>
                <w:numId w:val="62"/>
              </w:numPr>
              <w:tabs>
                <w:tab w:val="left" w:pos="-88"/>
                <w:tab w:val="left" w:pos="199"/>
              </w:tabs>
              <w:ind w:left="379" w:hanging="284"/>
              <w:jc w:val="both"/>
              <w:rPr>
                <w:sz w:val="22"/>
                <w:szCs w:val="22"/>
              </w:rPr>
            </w:pPr>
            <w:r w:rsidRPr="00922154">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p>
          <w:p w14:paraId="176F10BA" w14:textId="25507C18" w:rsidR="0010129F" w:rsidRPr="00FB5301" w:rsidRDefault="002D75D9" w:rsidP="0010129F">
            <w:pPr>
              <w:pStyle w:val="af0"/>
              <w:tabs>
                <w:tab w:val="left" w:pos="32"/>
              </w:tabs>
              <w:jc w:val="both"/>
              <w:rPr>
                <w:sz w:val="22"/>
                <w:szCs w:val="22"/>
              </w:rPr>
            </w:pPr>
            <w:r w:rsidRPr="00FB5301">
              <w:rPr>
                <w:sz w:val="22"/>
                <w:szCs w:val="22"/>
              </w:rPr>
              <w:t>Примечание:</w:t>
            </w:r>
          </w:p>
          <w:p w14:paraId="176F10BB" w14:textId="56BA5254" w:rsidR="0010129F" w:rsidRPr="00256169" w:rsidRDefault="002D75D9" w:rsidP="005948CA">
            <w:pPr>
              <w:jc w:val="both"/>
              <w:rPr>
                <w:sz w:val="22"/>
                <w:szCs w:val="22"/>
              </w:rPr>
            </w:pPr>
            <w:r w:rsidRPr="00FB5301">
              <w:rPr>
                <w:sz w:val="22"/>
                <w:szCs w:val="22"/>
              </w:rPr>
              <w:t>В случае отсутствия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p>
        </w:tc>
      </w:tr>
      <w:tr w:rsidR="00DE0EA5" w:rsidRPr="00FB5301" w14:paraId="176F10C4" w14:textId="77777777" w:rsidTr="0010129F">
        <w:trPr>
          <w:jc w:val="center"/>
        </w:trPr>
        <w:tc>
          <w:tcPr>
            <w:tcW w:w="703" w:type="dxa"/>
          </w:tcPr>
          <w:p w14:paraId="176F10BD" w14:textId="77777777" w:rsidR="00DE0EA5" w:rsidRPr="00FB5301" w:rsidRDefault="00DE0EA5" w:rsidP="00DE0EA5">
            <w:pPr>
              <w:contextualSpacing/>
              <w:jc w:val="center"/>
              <w:rPr>
                <w:b/>
                <w:sz w:val="22"/>
                <w:szCs w:val="22"/>
              </w:rPr>
            </w:pPr>
            <w:r w:rsidRPr="00FB5301">
              <w:rPr>
                <w:b/>
                <w:sz w:val="22"/>
                <w:szCs w:val="22"/>
              </w:rPr>
              <w:lastRenderedPageBreak/>
              <w:t>11</w:t>
            </w:r>
          </w:p>
        </w:tc>
        <w:tc>
          <w:tcPr>
            <w:tcW w:w="4189" w:type="dxa"/>
          </w:tcPr>
          <w:p w14:paraId="176F10BE" w14:textId="77777777" w:rsidR="00DE0EA5" w:rsidRPr="005B2CCC" w:rsidRDefault="00DE0EA5" w:rsidP="00DE0EA5">
            <w:pPr>
              <w:tabs>
                <w:tab w:val="left" w:pos="486"/>
              </w:tabs>
              <w:contextualSpacing/>
              <w:jc w:val="both"/>
              <w:rPr>
                <w:sz w:val="22"/>
                <w:szCs w:val="22"/>
              </w:rPr>
            </w:pPr>
            <w:r w:rsidRPr="00BA4D45">
              <w:rPr>
                <w:sz w:val="22"/>
                <w:szCs w:val="22"/>
              </w:rPr>
              <w:t>Документы, подтверждающие соответствие участника запроса предложений единым квалификационным требованиям</w:t>
            </w:r>
          </w:p>
        </w:tc>
        <w:tc>
          <w:tcPr>
            <w:tcW w:w="5243" w:type="dxa"/>
          </w:tcPr>
          <w:p w14:paraId="3E4DCC6B" w14:textId="77777777" w:rsidR="00BD12E9" w:rsidRPr="00582935" w:rsidRDefault="00DE0EA5" w:rsidP="00242D8B">
            <w:pPr>
              <w:pStyle w:val="af0"/>
              <w:numPr>
                <w:ilvl w:val="0"/>
                <w:numId w:val="35"/>
              </w:numPr>
              <w:tabs>
                <w:tab w:val="left" w:pos="236"/>
              </w:tabs>
              <w:ind w:left="0" w:firstLine="0"/>
              <w:jc w:val="both"/>
              <w:rPr>
                <w:color w:val="0000FF"/>
                <w:sz w:val="22"/>
                <w:szCs w:val="22"/>
              </w:rPr>
            </w:pPr>
            <w:r w:rsidRPr="00BA4D45">
              <w:rPr>
                <w:sz w:val="22"/>
                <w:szCs w:val="22"/>
              </w:rPr>
              <w:t xml:space="preserve">копии договоров (не менее двух), </w:t>
            </w:r>
            <w:r w:rsidRPr="00982E04">
              <w:rPr>
                <w:sz w:val="22"/>
                <w:szCs w:val="22"/>
                <w:highlight w:val="lightGray"/>
              </w:rPr>
              <w:t xml:space="preserve">подтверждающих выполнение работ </w:t>
            </w:r>
            <w:r w:rsidR="00582935" w:rsidRPr="00B36FC2">
              <w:rPr>
                <w:sz w:val="22"/>
                <w:szCs w:val="22"/>
                <w:highlight w:val="lightGray"/>
              </w:rPr>
              <w:t>по ремонту силовых трансформаторов 35 кВ и выш</w:t>
            </w:r>
            <w:r w:rsidR="00582935">
              <w:rPr>
                <w:sz w:val="22"/>
                <w:szCs w:val="22"/>
                <w:highlight w:val="lightGray"/>
              </w:rPr>
              <w:t>е</w:t>
            </w:r>
            <w:r w:rsidR="00582935" w:rsidRPr="00B36FC2">
              <w:rPr>
                <w:sz w:val="22"/>
                <w:szCs w:val="22"/>
                <w:highlight w:val="lightGray"/>
              </w:rPr>
              <w:t xml:space="preserve">, </w:t>
            </w:r>
            <w:r w:rsidR="00582935" w:rsidRPr="00B36FC2">
              <w:rPr>
                <w:sz w:val="22"/>
                <w:szCs w:val="22"/>
              </w:rPr>
              <w:t xml:space="preserve">надлежаще исполненных </w:t>
            </w:r>
            <w:r w:rsidR="00582935" w:rsidRPr="00081264">
              <w:rPr>
                <w:sz w:val="22"/>
                <w:szCs w:val="22"/>
              </w:rPr>
              <w:t>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r w:rsidRPr="00BA4D45">
              <w:rPr>
                <w:sz w:val="22"/>
                <w:szCs w:val="22"/>
              </w:rPr>
              <w:t>.</w:t>
            </w:r>
          </w:p>
          <w:p w14:paraId="68572069" w14:textId="05C2B863" w:rsidR="00582935" w:rsidRDefault="00582935" w:rsidP="00582935">
            <w:pPr>
              <w:pStyle w:val="af0"/>
              <w:numPr>
                <w:ilvl w:val="0"/>
                <w:numId w:val="35"/>
              </w:numPr>
              <w:tabs>
                <w:tab w:val="left" w:pos="236"/>
              </w:tabs>
              <w:ind w:left="0" w:firstLine="0"/>
              <w:jc w:val="both"/>
              <w:rPr>
                <w:sz w:val="22"/>
                <w:szCs w:val="22"/>
              </w:rPr>
            </w:pPr>
            <w:r>
              <w:rPr>
                <w:sz w:val="22"/>
                <w:szCs w:val="22"/>
              </w:rPr>
              <w:lastRenderedPageBreak/>
              <w:t xml:space="preserve"> </w:t>
            </w:r>
            <w:r w:rsidRPr="00582935">
              <w:rPr>
                <w:sz w:val="22"/>
                <w:szCs w:val="22"/>
              </w:rPr>
              <w:t xml:space="preserve"> Копии удостоверений </w:t>
            </w:r>
            <w:r>
              <w:rPr>
                <w:sz w:val="22"/>
                <w:szCs w:val="22"/>
              </w:rPr>
              <w:t>(</w:t>
            </w:r>
            <w:r w:rsidRPr="00582935">
              <w:rPr>
                <w:sz w:val="22"/>
                <w:szCs w:val="22"/>
              </w:rPr>
              <w:t xml:space="preserve">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w:t>
            </w:r>
            <w:r>
              <w:rPr>
                <w:sz w:val="22"/>
                <w:szCs w:val="22"/>
              </w:rPr>
              <w:t>защиты РФ от 15.12.2020 № 903н.</w:t>
            </w:r>
            <w:r w:rsidR="00A57165">
              <w:rPr>
                <w:sz w:val="22"/>
                <w:szCs w:val="22"/>
              </w:rPr>
              <w:t xml:space="preserve">), </w:t>
            </w:r>
            <w:r w:rsidR="00A57165" w:rsidRPr="00A57165">
              <w:rPr>
                <w:sz w:val="22"/>
                <w:szCs w:val="22"/>
              </w:rPr>
              <w:t>Копии удостоверений о прохождении аттестации по промышленной безопасности по подъёмным сооружениям</w:t>
            </w:r>
            <w:r>
              <w:rPr>
                <w:sz w:val="22"/>
                <w:szCs w:val="22"/>
              </w:rPr>
              <w:t>) персонала участника закупки, имеющего 5 группу допуска по электробезопасности</w:t>
            </w:r>
            <w:r w:rsidR="00A57165">
              <w:rPr>
                <w:sz w:val="22"/>
                <w:szCs w:val="22"/>
              </w:rPr>
              <w:t xml:space="preserve">, </w:t>
            </w:r>
            <w:r w:rsidR="00A57165">
              <w:rPr>
                <w:spacing w:val="-2"/>
                <w:sz w:val="22"/>
                <w:szCs w:val="22"/>
              </w:rPr>
              <w:t>ответственные за безопасное производство работ с подъёмными сооружениями, прошедшие аттестацию по Б 9.3.</w:t>
            </w:r>
            <w:r>
              <w:rPr>
                <w:sz w:val="22"/>
                <w:szCs w:val="22"/>
              </w:rPr>
              <w:t>;</w:t>
            </w:r>
          </w:p>
          <w:p w14:paraId="62789887" w14:textId="77777777" w:rsidR="00582935" w:rsidRPr="00582935" w:rsidRDefault="00582935" w:rsidP="00582935">
            <w:pPr>
              <w:pStyle w:val="af0"/>
              <w:numPr>
                <w:ilvl w:val="0"/>
                <w:numId w:val="35"/>
              </w:numPr>
              <w:tabs>
                <w:tab w:val="left" w:pos="95"/>
              </w:tabs>
              <w:ind w:left="95" w:hanging="35"/>
              <w:jc w:val="both"/>
              <w:rPr>
                <w:color w:val="0000FF"/>
                <w:sz w:val="22"/>
                <w:szCs w:val="22"/>
              </w:rPr>
            </w:pPr>
            <w:r w:rsidRPr="00582935">
              <w:rPr>
                <w:sz w:val="22"/>
                <w:szCs w:val="22"/>
              </w:rPr>
              <w:t>Копии удостоверений (установленного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15.12.2020 № 903н.) персонала участника закупки, имеющего 4 или выше групп</w:t>
            </w:r>
            <w:r>
              <w:rPr>
                <w:sz w:val="22"/>
                <w:szCs w:val="22"/>
              </w:rPr>
              <w:t>у</w:t>
            </w:r>
            <w:r w:rsidRPr="00582935">
              <w:rPr>
                <w:sz w:val="22"/>
                <w:szCs w:val="22"/>
              </w:rPr>
              <w:t xml:space="preserve"> допуска по электробезопасности</w:t>
            </w:r>
            <w:r>
              <w:rPr>
                <w:sz w:val="22"/>
                <w:szCs w:val="22"/>
              </w:rPr>
              <w:t>;</w:t>
            </w:r>
          </w:p>
          <w:p w14:paraId="5156A212" w14:textId="77777777" w:rsidR="000163B7" w:rsidRDefault="00582935" w:rsidP="00582935">
            <w:pPr>
              <w:tabs>
                <w:tab w:val="left" w:pos="95"/>
              </w:tabs>
              <w:ind w:left="95" w:hanging="35"/>
              <w:jc w:val="both"/>
              <w:rPr>
                <w:sz w:val="22"/>
                <w:szCs w:val="22"/>
              </w:rPr>
            </w:pPr>
            <w:r>
              <w:rPr>
                <w:sz w:val="22"/>
                <w:szCs w:val="22"/>
              </w:rPr>
              <w:t>4</w:t>
            </w:r>
            <w:r w:rsidRPr="00582935">
              <w:rPr>
                <w:sz w:val="22"/>
                <w:szCs w:val="22"/>
              </w:rPr>
              <w:t>. Копии удостоверений (установленного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15.12.2020 № 903н.) персонала участника закупки, имеющего 3 или выше групп</w:t>
            </w:r>
            <w:r>
              <w:rPr>
                <w:sz w:val="22"/>
                <w:szCs w:val="22"/>
              </w:rPr>
              <w:t>у</w:t>
            </w:r>
            <w:r w:rsidRPr="00582935">
              <w:rPr>
                <w:sz w:val="22"/>
                <w:szCs w:val="22"/>
              </w:rPr>
              <w:t xml:space="preserve"> допуска по электробезопасности</w:t>
            </w:r>
            <w:r w:rsidR="000163B7">
              <w:rPr>
                <w:sz w:val="22"/>
                <w:szCs w:val="22"/>
              </w:rPr>
              <w:t>;</w:t>
            </w:r>
          </w:p>
          <w:p w14:paraId="6BB892E8" w14:textId="7EF4F04C" w:rsidR="00582935" w:rsidRDefault="000163B7" w:rsidP="00582935">
            <w:pPr>
              <w:tabs>
                <w:tab w:val="left" w:pos="95"/>
              </w:tabs>
              <w:ind w:left="95" w:hanging="35"/>
              <w:jc w:val="both"/>
              <w:rPr>
                <w:sz w:val="22"/>
                <w:szCs w:val="22"/>
              </w:rPr>
            </w:pPr>
            <w:r>
              <w:rPr>
                <w:sz w:val="22"/>
                <w:szCs w:val="22"/>
              </w:rPr>
              <w:t xml:space="preserve">5. </w:t>
            </w:r>
            <w:r w:rsidRPr="00582935">
              <w:rPr>
                <w:sz w:val="22"/>
                <w:szCs w:val="22"/>
              </w:rPr>
              <w:t xml:space="preserve">Копии удостоверений </w:t>
            </w:r>
            <w:r>
              <w:rPr>
                <w:sz w:val="22"/>
                <w:szCs w:val="22"/>
              </w:rPr>
              <w:t>стропальщика</w:t>
            </w:r>
            <w:r w:rsidRPr="00582935">
              <w:rPr>
                <w:sz w:val="22"/>
                <w:szCs w:val="22"/>
              </w:rPr>
              <w:t xml:space="preserve"> персонала участника закупки, имеющего 3 или выше групп</w:t>
            </w:r>
            <w:r>
              <w:rPr>
                <w:sz w:val="22"/>
                <w:szCs w:val="22"/>
              </w:rPr>
              <w:t>у</w:t>
            </w:r>
            <w:r w:rsidRPr="00582935">
              <w:rPr>
                <w:sz w:val="22"/>
                <w:szCs w:val="22"/>
              </w:rPr>
              <w:t xml:space="preserve"> допуска по электробезопасности</w:t>
            </w:r>
            <w:r w:rsidR="00582935">
              <w:rPr>
                <w:sz w:val="22"/>
                <w:szCs w:val="22"/>
              </w:rPr>
              <w:t>.</w:t>
            </w:r>
          </w:p>
          <w:p w14:paraId="29F14D20" w14:textId="09D8C8F5" w:rsidR="00582935" w:rsidRDefault="000163B7" w:rsidP="00582935">
            <w:pPr>
              <w:tabs>
                <w:tab w:val="left" w:pos="95"/>
              </w:tabs>
              <w:ind w:left="95" w:hanging="35"/>
              <w:jc w:val="both"/>
              <w:rPr>
                <w:sz w:val="22"/>
                <w:szCs w:val="22"/>
              </w:rPr>
            </w:pPr>
            <w:r>
              <w:rPr>
                <w:sz w:val="22"/>
                <w:szCs w:val="22"/>
              </w:rPr>
              <w:t>6</w:t>
            </w:r>
            <w:r w:rsidR="00582935">
              <w:rPr>
                <w:sz w:val="22"/>
                <w:szCs w:val="22"/>
              </w:rPr>
              <w:t>. С</w:t>
            </w:r>
            <w:r w:rsidR="00582935" w:rsidRPr="00582935">
              <w:rPr>
                <w:sz w:val="22"/>
                <w:szCs w:val="22"/>
              </w:rPr>
              <w:t>правк</w:t>
            </w:r>
            <w:r w:rsidR="00582935">
              <w:rPr>
                <w:sz w:val="22"/>
                <w:szCs w:val="22"/>
              </w:rPr>
              <w:t>а</w:t>
            </w:r>
            <w:r w:rsidR="00582935" w:rsidRPr="00582935">
              <w:rPr>
                <w:sz w:val="22"/>
                <w:szCs w:val="22"/>
              </w:rPr>
              <w:t xml:space="preserve"> о МТР</w:t>
            </w:r>
            <w:r w:rsidR="003E03CB">
              <w:rPr>
                <w:sz w:val="22"/>
                <w:szCs w:val="22"/>
              </w:rPr>
              <w:t xml:space="preserve"> (форма 4);</w:t>
            </w:r>
          </w:p>
          <w:p w14:paraId="176F10C3" w14:textId="40AEA020" w:rsidR="003E03CB" w:rsidRPr="00582935" w:rsidRDefault="000163B7" w:rsidP="00582935">
            <w:pPr>
              <w:tabs>
                <w:tab w:val="left" w:pos="95"/>
              </w:tabs>
              <w:ind w:left="95" w:hanging="35"/>
              <w:jc w:val="both"/>
              <w:rPr>
                <w:color w:val="0000FF"/>
                <w:sz w:val="22"/>
                <w:szCs w:val="22"/>
              </w:rPr>
            </w:pPr>
            <w:r>
              <w:rPr>
                <w:sz w:val="22"/>
                <w:szCs w:val="22"/>
              </w:rPr>
              <w:t>7</w:t>
            </w:r>
            <w:r w:rsidR="003E03CB">
              <w:rPr>
                <w:sz w:val="22"/>
                <w:szCs w:val="22"/>
              </w:rPr>
              <w:t>. Анкета участника запроса (форма 2)</w:t>
            </w:r>
          </w:p>
        </w:tc>
      </w:tr>
      <w:tr w:rsidR="002E0295" w:rsidRPr="00FB5301" w14:paraId="176F10CE" w14:textId="77777777" w:rsidTr="0010129F">
        <w:trPr>
          <w:jc w:val="center"/>
        </w:trPr>
        <w:tc>
          <w:tcPr>
            <w:tcW w:w="703" w:type="dxa"/>
          </w:tcPr>
          <w:p w14:paraId="176F10C5" w14:textId="77777777" w:rsidR="0010129F" w:rsidRPr="00FB5301" w:rsidRDefault="002D75D9" w:rsidP="0010129F">
            <w:pPr>
              <w:contextualSpacing/>
              <w:jc w:val="center"/>
              <w:rPr>
                <w:b/>
                <w:sz w:val="22"/>
                <w:szCs w:val="22"/>
              </w:rPr>
            </w:pPr>
            <w:r w:rsidRPr="00FB5301">
              <w:rPr>
                <w:b/>
                <w:sz w:val="22"/>
                <w:szCs w:val="22"/>
              </w:rPr>
              <w:lastRenderedPageBreak/>
              <w:t>12</w:t>
            </w:r>
          </w:p>
        </w:tc>
        <w:tc>
          <w:tcPr>
            <w:tcW w:w="4189" w:type="dxa"/>
          </w:tcPr>
          <w:p w14:paraId="176F10C6" w14:textId="77777777" w:rsidR="0010129F" w:rsidRPr="00FB5301" w:rsidRDefault="002D75D9" w:rsidP="0010129F">
            <w:pPr>
              <w:contextualSpacing/>
              <w:rPr>
                <w:b/>
                <w:sz w:val="22"/>
                <w:szCs w:val="22"/>
              </w:rPr>
            </w:pPr>
            <w:r w:rsidRPr="00FB5301">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14:paraId="176F10C7" w14:textId="77777777" w:rsidR="0010129F" w:rsidRPr="00FB5301" w:rsidRDefault="002D75D9" w:rsidP="0010129F">
            <w:pPr>
              <w:contextualSpacing/>
              <w:jc w:val="both"/>
              <w:rPr>
                <w:sz w:val="22"/>
                <w:szCs w:val="22"/>
              </w:rPr>
            </w:pPr>
            <w:r w:rsidRPr="00FB5301">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530649E6" w14:textId="52BE72BF" w:rsidR="005948CA" w:rsidRPr="005948CA" w:rsidRDefault="005948CA" w:rsidP="005948CA">
            <w:pPr>
              <w:spacing w:after="200" w:line="276" w:lineRule="auto"/>
              <w:contextualSpacing/>
              <w:rPr>
                <w:rFonts w:eastAsia="Calibri"/>
                <w:sz w:val="22"/>
                <w:szCs w:val="22"/>
                <w:highlight w:val="lightGray"/>
                <w:lang w:eastAsia="en-US"/>
              </w:rPr>
            </w:pPr>
            <w:r w:rsidRPr="005948CA">
              <w:rPr>
                <w:rFonts w:eastAsia="Calibri"/>
                <w:sz w:val="22"/>
                <w:szCs w:val="22"/>
                <w:highlight w:val="lightGray"/>
                <w:lang w:eastAsia="en-US"/>
              </w:rPr>
              <w:t>Правила технической эксплуатации электрических станц</w:t>
            </w:r>
            <w:r>
              <w:rPr>
                <w:rFonts w:eastAsia="Calibri"/>
                <w:sz w:val="22"/>
                <w:szCs w:val="22"/>
                <w:highlight w:val="lightGray"/>
                <w:lang w:eastAsia="en-US"/>
              </w:rPr>
              <w:t>ий и сетей Российской Федерации;</w:t>
            </w:r>
          </w:p>
          <w:p w14:paraId="334DDFFC" w14:textId="18401549" w:rsidR="005948CA" w:rsidRPr="005948CA" w:rsidRDefault="005948CA" w:rsidP="005948CA">
            <w:pPr>
              <w:spacing w:after="200" w:line="276" w:lineRule="auto"/>
              <w:contextualSpacing/>
              <w:rPr>
                <w:rFonts w:eastAsia="Calibri"/>
                <w:sz w:val="22"/>
                <w:szCs w:val="22"/>
                <w:highlight w:val="lightGray"/>
                <w:lang w:eastAsia="en-US"/>
              </w:rPr>
            </w:pPr>
            <w:r w:rsidRPr="005948CA">
              <w:rPr>
                <w:rFonts w:eastAsia="Calibri"/>
                <w:sz w:val="22"/>
                <w:szCs w:val="22"/>
                <w:highlight w:val="lightGray"/>
                <w:lang w:eastAsia="en-US"/>
              </w:rPr>
              <w:t>Правила организации технического обслуживания и ремонта оборудования, зданий и сооружени</w:t>
            </w:r>
            <w:r>
              <w:rPr>
                <w:rFonts w:eastAsia="Calibri"/>
                <w:sz w:val="22"/>
                <w:szCs w:val="22"/>
                <w:highlight w:val="lightGray"/>
                <w:lang w:eastAsia="en-US"/>
              </w:rPr>
              <w:t>й электрических станций и сетей;</w:t>
            </w:r>
          </w:p>
          <w:p w14:paraId="4D96A1CF" w14:textId="140D89FA" w:rsidR="005948CA" w:rsidRPr="005948CA" w:rsidRDefault="005948CA" w:rsidP="005948CA">
            <w:pPr>
              <w:spacing w:after="200" w:line="276" w:lineRule="auto"/>
              <w:contextualSpacing/>
              <w:rPr>
                <w:rFonts w:eastAsia="Calibri"/>
                <w:sz w:val="22"/>
                <w:szCs w:val="22"/>
                <w:highlight w:val="lightGray"/>
                <w:lang w:eastAsia="en-US"/>
              </w:rPr>
            </w:pPr>
            <w:r w:rsidRPr="005948CA">
              <w:rPr>
                <w:rFonts w:eastAsia="Calibri"/>
                <w:sz w:val="22"/>
                <w:szCs w:val="22"/>
                <w:highlight w:val="lightGray"/>
                <w:lang w:eastAsia="en-US"/>
              </w:rPr>
              <w:t>Объем и нормы испытаний электрооборудования</w:t>
            </w:r>
            <w:r>
              <w:rPr>
                <w:rFonts w:eastAsia="Calibri"/>
                <w:sz w:val="22"/>
                <w:szCs w:val="22"/>
                <w:highlight w:val="lightGray"/>
                <w:lang w:eastAsia="en-US"/>
              </w:rPr>
              <w:t>.</w:t>
            </w:r>
          </w:p>
          <w:p w14:paraId="6969D06F" w14:textId="77777777" w:rsidR="00763B10" w:rsidRPr="00335C7F" w:rsidRDefault="00763B10" w:rsidP="00763B10">
            <w:pPr>
              <w:contextualSpacing/>
              <w:jc w:val="both"/>
            </w:pPr>
          </w:p>
          <w:p w14:paraId="176F10CD" w14:textId="77777777" w:rsidR="0010129F" w:rsidRPr="00FB5301" w:rsidRDefault="002D75D9" w:rsidP="0010129F">
            <w:pPr>
              <w:contextualSpacing/>
              <w:jc w:val="both"/>
              <w:rPr>
                <w:sz w:val="22"/>
                <w:szCs w:val="22"/>
              </w:rPr>
            </w:pPr>
            <w:r w:rsidRPr="00FB5301">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2E0295" w:rsidRPr="00FB5301" w14:paraId="176F10D3" w14:textId="77777777" w:rsidTr="0010129F">
        <w:trPr>
          <w:jc w:val="center"/>
        </w:trPr>
        <w:tc>
          <w:tcPr>
            <w:tcW w:w="703" w:type="dxa"/>
          </w:tcPr>
          <w:p w14:paraId="176F10CF" w14:textId="77777777" w:rsidR="0010129F" w:rsidRPr="00FB5301" w:rsidRDefault="002D75D9" w:rsidP="0010129F">
            <w:pPr>
              <w:contextualSpacing/>
              <w:jc w:val="center"/>
              <w:rPr>
                <w:b/>
                <w:sz w:val="22"/>
                <w:szCs w:val="22"/>
              </w:rPr>
            </w:pPr>
            <w:r w:rsidRPr="00FB5301">
              <w:rPr>
                <w:b/>
                <w:sz w:val="22"/>
                <w:szCs w:val="22"/>
              </w:rPr>
              <w:t>13</w:t>
            </w:r>
          </w:p>
        </w:tc>
        <w:tc>
          <w:tcPr>
            <w:tcW w:w="4189" w:type="dxa"/>
          </w:tcPr>
          <w:p w14:paraId="176F10D1" w14:textId="6B26D294" w:rsidR="0010129F" w:rsidRPr="00FB5301" w:rsidRDefault="002D75D9" w:rsidP="0010129F">
            <w:pPr>
              <w:contextualSpacing/>
              <w:jc w:val="both"/>
              <w:rPr>
                <w:b/>
                <w:sz w:val="22"/>
                <w:szCs w:val="22"/>
              </w:rPr>
            </w:pPr>
            <w:r w:rsidRPr="00FB5301">
              <w:rPr>
                <w:b/>
                <w:sz w:val="22"/>
                <w:szCs w:val="22"/>
              </w:rPr>
              <w:t xml:space="preserve">Требования к описанию предлагаемых к выполнению работ, оказанию услуг и </w:t>
            </w:r>
            <w:r w:rsidRPr="00FB5301">
              <w:rPr>
                <w:b/>
                <w:sz w:val="22"/>
                <w:szCs w:val="22"/>
              </w:rPr>
              <w:lastRenderedPageBreak/>
              <w:t>документам, подтверждающим их соответствие требованиям настоящей Документации.</w:t>
            </w:r>
          </w:p>
        </w:tc>
        <w:tc>
          <w:tcPr>
            <w:tcW w:w="5243" w:type="dxa"/>
          </w:tcPr>
          <w:p w14:paraId="176F10D2" w14:textId="77777777" w:rsidR="0010129F" w:rsidRPr="00FB5301" w:rsidRDefault="002D75D9" w:rsidP="0010129F">
            <w:pPr>
              <w:contextualSpacing/>
              <w:rPr>
                <w:sz w:val="22"/>
                <w:szCs w:val="22"/>
              </w:rPr>
            </w:pPr>
            <w:r w:rsidRPr="00FB5301">
              <w:rPr>
                <w:sz w:val="22"/>
                <w:szCs w:val="22"/>
              </w:rPr>
              <w:lastRenderedPageBreak/>
              <w:t>Не установлены.</w:t>
            </w:r>
          </w:p>
        </w:tc>
      </w:tr>
      <w:tr w:rsidR="002E0295" w:rsidRPr="00FB5301" w14:paraId="176F10DC" w14:textId="77777777" w:rsidTr="0010129F">
        <w:trPr>
          <w:trHeight w:val="350"/>
          <w:jc w:val="center"/>
        </w:trPr>
        <w:tc>
          <w:tcPr>
            <w:tcW w:w="703" w:type="dxa"/>
          </w:tcPr>
          <w:p w14:paraId="176F10D4" w14:textId="77777777" w:rsidR="0010129F" w:rsidRPr="00FB5301" w:rsidRDefault="002D75D9" w:rsidP="0010129F">
            <w:pPr>
              <w:contextualSpacing/>
              <w:jc w:val="center"/>
              <w:rPr>
                <w:b/>
                <w:sz w:val="22"/>
                <w:szCs w:val="22"/>
              </w:rPr>
            </w:pPr>
            <w:r w:rsidRPr="00FB5301">
              <w:rPr>
                <w:b/>
                <w:sz w:val="22"/>
                <w:szCs w:val="22"/>
              </w:rPr>
              <w:t>14</w:t>
            </w:r>
          </w:p>
        </w:tc>
        <w:tc>
          <w:tcPr>
            <w:tcW w:w="4189" w:type="dxa"/>
          </w:tcPr>
          <w:p w14:paraId="176F10D5" w14:textId="77777777" w:rsidR="0010129F" w:rsidRPr="00FB5301" w:rsidRDefault="002D75D9" w:rsidP="0010129F">
            <w:pPr>
              <w:contextualSpacing/>
              <w:jc w:val="both"/>
              <w:rPr>
                <w:i/>
                <w:sz w:val="22"/>
                <w:szCs w:val="22"/>
              </w:rPr>
            </w:pPr>
            <w:r w:rsidRPr="00FB5301">
              <w:rPr>
                <w:b/>
                <w:sz w:val="22"/>
                <w:szCs w:val="22"/>
              </w:rPr>
              <w:t>Критерии оценки и сопоставления Заявок Участников</w:t>
            </w:r>
            <w:r w:rsidRPr="00FB5301">
              <w:rPr>
                <w:i/>
                <w:sz w:val="22"/>
                <w:szCs w:val="22"/>
              </w:rPr>
              <w:t xml:space="preserve">, </w:t>
            </w:r>
            <w:r w:rsidRPr="00FB5301">
              <w:rPr>
                <w:b/>
                <w:sz w:val="22"/>
                <w:szCs w:val="22"/>
              </w:rPr>
              <w:t>и Порядок их оценки и сопоставления</w:t>
            </w:r>
          </w:p>
        </w:tc>
        <w:tc>
          <w:tcPr>
            <w:tcW w:w="5243" w:type="dxa"/>
          </w:tcPr>
          <w:p w14:paraId="176F10D6" w14:textId="77777777" w:rsidR="0010129F" w:rsidRPr="00FB5301" w:rsidRDefault="002D75D9" w:rsidP="0010129F">
            <w:pPr>
              <w:pStyle w:val="af0"/>
              <w:ind w:left="0"/>
              <w:jc w:val="both"/>
              <w:rPr>
                <w:sz w:val="22"/>
                <w:szCs w:val="22"/>
              </w:rPr>
            </w:pPr>
            <w:r w:rsidRPr="00FB5301">
              <w:rPr>
                <w:sz w:val="22"/>
                <w:szCs w:val="22"/>
              </w:rPr>
              <w:t>Предпочтение в первую очередь отдается "наиболее выгодному предложению" - по следующим критериям:</w:t>
            </w:r>
          </w:p>
          <w:p w14:paraId="63B97FC5" w14:textId="77777777" w:rsidR="003E03CB" w:rsidRPr="003E03CB" w:rsidRDefault="003E03CB" w:rsidP="003E03CB">
            <w:pPr>
              <w:jc w:val="both"/>
              <w:rPr>
                <w:color w:val="000000"/>
                <w:sz w:val="22"/>
                <w:szCs w:val="22"/>
                <w:highlight w:val="lightGray"/>
              </w:rPr>
            </w:pPr>
            <w:r w:rsidRPr="003E03CB">
              <w:rPr>
                <w:color w:val="000000"/>
                <w:sz w:val="22"/>
                <w:szCs w:val="22"/>
                <w:highlight w:val="lightGray"/>
              </w:rPr>
              <w:t>- «цена договора» - НМЦ;</w:t>
            </w:r>
          </w:p>
          <w:p w14:paraId="5E67A04D" w14:textId="6373E05F" w:rsidR="003E03CB" w:rsidRPr="003E03CB" w:rsidRDefault="005A2242" w:rsidP="003E03CB">
            <w:pPr>
              <w:jc w:val="both"/>
              <w:rPr>
                <w:color w:val="000000"/>
                <w:sz w:val="22"/>
                <w:szCs w:val="22"/>
                <w:highlight w:val="lightGray"/>
              </w:rPr>
            </w:pPr>
            <w:r>
              <w:rPr>
                <w:color w:val="000000"/>
                <w:sz w:val="22"/>
                <w:szCs w:val="22"/>
                <w:highlight w:val="lightGray"/>
              </w:rPr>
              <w:t>- «репутация</w:t>
            </w:r>
            <w:r w:rsidR="003E03CB" w:rsidRPr="003E03CB">
              <w:rPr>
                <w:color w:val="000000"/>
                <w:sz w:val="22"/>
                <w:szCs w:val="22"/>
                <w:highlight w:val="lightGray"/>
              </w:rPr>
              <w:t>»;</w:t>
            </w:r>
          </w:p>
          <w:p w14:paraId="487D8DDA" w14:textId="467A3D7E" w:rsidR="003E03CB" w:rsidRPr="003E03CB" w:rsidRDefault="003E03CB" w:rsidP="003E03CB">
            <w:pPr>
              <w:jc w:val="both"/>
              <w:rPr>
                <w:color w:val="000000"/>
                <w:sz w:val="22"/>
                <w:szCs w:val="22"/>
                <w:highlight w:val="lightGray"/>
              </w:rPr>
            </w:pPr>
            <w:r w:rsidRPr="003E03CB">
              <w:rPr>
                <w:color w:val="000000"/>
                <w:sz w:val="22"/>
                <w:szCs w:val="22"/>
                <w:highlight w:val="lightGray"/>
              </w:rPr>
              <w:t>- «</w:t>
            </w:r>
            <w:r w:rsidR="005A2242">
              <w:rPr>
                <w:color w:val="000000"/>
                <w:sz w:val="22"/>
                <w:szCs w:val="22"/>
                <w:highlight w:val="lightGray"/>
              </w:rPr>
              <w:t>опыт участника закупки</w:t>
            </w:r>
            <w:r w:rsidRPr="003E03CB">
              <w:rPr>
                <w:color w:val="000000"/>
                <w:sz w:val="22"/>
                <w:szCs w:val="22"/>
                <w:highlight w:val="lightGray"/>
              </w:rPr>
              <w:t>»;</w:t>
            </w:r>
          </w:p>
          <w:p w14:paraId="13B7C2E8" w14:textId="612D6F0C" w:rsidR="003E03CB" w:rsidRPr="003E03CB" w:rsidRDefault="005A2242" w:rsidP="003E03CB">
            <w:pPr>
              <w:jc w:val="both"/>
              <w:rPr>
                <w:color w:val="000000"/>
                <w:sz w:val="22"/>
                <w:szCs w:val="22"/>
                <w:highlight w:val="lightGray"/>
              </w:rPr>
            </w:pPr>
            <w:r>
              <w:rPr>
                <w:color w:val="000000"/>
                <w:sz w:val="22"/>
                <w:szCs w:val="22"/>
                <w:highlight w:val="lightGray"/>
              </w:rPr>
              <w:t>- «</w:t>
            </w:r>
            <w:r w:rsidR="003E03CB" w:rsidRPr="003E03CB">
              <w:rPr>
                <w:color w:val="000000"/>
                <w:sz w:val="22"/>
                <w:szCs w:val="22"/>
                <w:highlight w:val="lightGray"/>
              </w:rPr>
              <w:t>кадровы</w:t>
            </w:r>
            <w:r>
              <w:rPr>
                <w:color w:val="000000"/>
                <w:sz w:val="22"/>
                <w:szCs w:val="22"/>
                <w:highlight w:val="lightGray"/>
              </w:rPr>
              <w:t>е</w:t>
            </w:r>
            <w:r w:rsidR="003E03CB" w:rsidRPr="003E03CB">
              <w:rPr>
                <w:color w:val="000000"/>
                <w:sz w:val="22"/>
                <w:szCs w:val="22"/>
                <w:highlight w:val="lightGray"/>
              </w:rPr>
              <w:t xml:space="preserve"> ресурс</w:t>
            </w:r>
            <w:r>
              <w:rPr>
                <w:color w:val="000000"/>
                <w:sz w:val="22"/>
                <w:szCs w:val="22"/>
                <w:highlight w:val="lightGray"/>
              </w:rPr>
              <w:t>ы</w:t>
            </w:r>
            <w:r w:rsidR="003E03CB" w:rsidRPr="003E03CB">
              <w:rPr>
                <w:color w:val="000000"/>
                <w:sz w:val="22"/>
                <w:szCs w:val="22"/>
                <w:highlight w:val="lightGray"/>
              </w:rPr>
              <w:t>»;</w:t>
            </w:r>
          </w:p>
          <w:p w14:paraId="176F10DB" w14:textId="3D4F60CE" w:rsidR="0010129F" w:rsidRPr="00FB5301" w:rsidRDefault="002D75D9" w:rsidP="005A2242">
            <w:pPr>
              <w:spacing w:after="200" w:line="276" w:lineRule="auto"/>
              <w:contextualSpacing/>
              <w:rPr>
                <w:sz w:val="22"/>
                <w:szCs w:val="22"/>
              </w:rPr>
            </w:pPr>
            <w:r w:rsidRPr="00FB5301">
              <w:rPr>
                <w:sz w:val="22"/>
                <w:szCs w:val="22"/>
              </w:rPr>
              <w:t>Критерии оценки и сопоставления заявок участников закупки приведены в разделе 4.14 настоящей документации.</w:t>
            </w:r>
          </w:p>
        </w:tc>
      </w:tr>
      <w:tr w:rsidR="002E0295" w:rsidRPr="00FB5301" w14:paraId="176F10EA" w14:textId="77777777" w:rsidTr="0010129F">
        <w:trPr>
          <w:trHeight w:val="280"/>
          <w:jc w:val="center"/>
        </w:trPr>
        <w:tc>
          <w:tcPr>
            <w:tcW w:w="703" w:type="dxa"/>
          </w:tcPr>
          <w:p w14:paraId="176F10DD" w14:textId="77777777" w:rsidR="0010129F" w:rsidRPr="00FB5301" w:rsidRDefault="002D75D9" w:rsidP="0010129F">
            <w:pPr>
              <w:contextualSpacing/>
              <w:jc w:val="center"/>
              <w:rPr>
                <w:b/>
                <w:sz w:val="22"/>
                <w:szCs w:val="22"/>
              </w:rPr>
            </w:pPr>
            <w:r w:rsidRPr="00FB5301">
              <w:rPr>
                <w:b/>
                <w:sz w:val="22"/>
                <w:szCs w:val="22"/>
              </w:rPr>
              <w:t>15</w:t>
            </w:r>
          </w:p>
        </w:tc>
        <w:tc>
          <w:tcPr>
            <w:tcW w:w="4189" w:type="dxa"/>
          </w:tcPr>
          <w:p w14:paraId="176F10DE" w14:textId="77777777" w:rsidR="0010129F" w:rsidRPr="00FB5301" w:rsidRDefault="002D75D9" w:rsidP="0010129F">
            <w:pPr>
              <w:contextualSpacing/>
              <w:jc w:val="both"/>
              <w:rPr>
                <w:b/>
                <w:sz w:val="22"/>
                <w:szCs w:val="22"/>
              </w:rPr>
            </w:pPr>
            <w:r w:rsidRPr="00FB5301">
              <w:rPr>
                <w:b/>
                <w:sz w:val="22"/>
                <w:szCs w:val="22"/>
              </w:rPr>
              <w:t>Срок, место подачи Заявки на участие в запросе предложений</w:t>
            </w:r>
          </w:p>
        </w:tc>
        <w:tc>
          <w:tcPr>
            <w:tcW w:w="5243" w:type="dxa"/>
          </w:tcPr>
          <w:p w14:paraId="176F10DF" w14:textId="77777777" w:rsidR="0010129F" w:rsidRPr="00FB5301" w:rsidRDefault="002D75D9" w:rsidP="0010129F">
            <w:pPr>
              <w:contextualSpacing/>
              <w:jc w:val="both"/>
              <w:rPr>
                <w:sz w:val="22"/>
                <w:szCs w:val="22"/>
              </w:rPr>
            </w:pPr>
            <w:r w:rsidRPr="00FB5301">
              <w:rPr>
                <w:sz w:val="22"/>
                <w:szCs w:val="22"/>
              </w:rPr>
              <w:t>Дата начала приема заявок на участие в запросе предложений:</w:t>
            </w:r>
          </w:p>
          <w:p w14:paraId="176F10E0" w14:textId="16EEC973" w:rsidR="0010129F" w:rsidRPr="00E2715B" w:rsidRDefault="00626814" w:rsidP="0010129F">
            <w:pPr>
              <w:contextualSpacing/>
              <w:jc w:val="both"/>
              <w:rPr>
                <w:rStyle w:val="2e"/>
                <w:bCs/>
                <w:iCs/>
                <w:color w:val="auto"/>
                <w:highlight w:val="lightGray"/>
                <w:lang w:bidi="ar-SA"/>
              </w:rPr>
            </w:pPr>
            <w:r>
              <w:rPr>
                <w:bCs/>
                <w:iCs/>
                <w:sz w:val="22"/>
                <w:szCs w:val="22"/>
                <w:highlight w:val="lightGray"/>
              </w:rPr>
              <w:t>«</w:t>
            </w:r>
            <w:r w:rsidR="00525EF6">
              <w:rPr>
                <w:bCs/>
                <w:iCs/>
                <w:sz w:val="22"/>
                <w:szCs w:val="22"/>
                <w:highlight w:val="lightGray"/>
              </w:rPr>
              <w:t>28</w:t>
            </w:r>
            <w:r>
              <w:rPr>
                <w:bCs/>
                <w:iCs/>
                <w:sz w:val="22"/>
                <w:szCs w:val="22"/>
                <w:highlight w:val="lightGray"/>
              </w:rPr>
              <w:t>»</w:t>
            </w:r>
            <w:r w:rsidR="00B268D4">
              <w:rPr>
                <w:bCs/>
                <w:iCs/>
                <w:sz w:val="22"/>
                <w:szCs w:val="22"/>
                <w:highlight w:val="lightGray"/>
              </w:rPr>
              <w:t xml:space="preserve"> </w:t>
            </w:r>
            <w:r w:rsidR="0083477E">
              <w:rPr>
                <w:bCs/>
                <w:iCs/>
                <w:sz w:val="22"/>
                <w:szCs w:val="22"/>
                <w:highlight w:val="lightGray"/>
              </w:rPr>
              <w:t>марта</w:t>
            </w:r>
            <w:r w:rsidR="00927C60" w:rsidRPr="003E2FC7">
              <w:rPr>
                <w:bCs/>
                <w:iCs/>
                <w:sz w:val="22"/>
                <w:szCs w:val="22"/>
                <w:highlight w:val="lightGray"/>
              </w:rPr>
              <w:t xml:space="preserve"> </w:t>
            </w:r>
            <w:r w:rsidR="00B85A95" w:rsidRPr="003E2FC7">
              <w:rPr>
                <w:bCs/>
                <w:iCs/>
                <w:sz w:val="22"/>
                <w:szCs w:val="22"/>
                <w:highlight w:val="lightGray"/>
              </w:rPr>
              <w:t>202</w:t>
            </w:r>
            <w:r w:rsidR="005948CA">
              <w:rPr>
                <w:bCs/>
                <w:iCs/>
                <w:sz w:val="22"/>
                <w:szCs w:val="22"/>
                <w:highlight w:val="lightGray"/>
              </w:rPr>
              <w:t xml:space="preserve">4 </w:t>
            </w:r>
            <w:r w:rsidR="002D75D9" w:rsidRPr="003E2FC7">
              <w:rPr>
                <w:bCs/>
                <w:iCs/>
                <w:sz w:val="22"/>
                <w:szCs w:val="22"/>
                <w:highlight w:val="lightGray"/>
              </w:rPr>
              <w:t xml:space="preserve">г. </w:t>
            </w:r>
            <w:r w:rsidR="002D75D9" w:rsidRPr="003E2FC7">
              <w:rPr>
                <w:rStyle w:val="2e"/>
                <w:color w:val="auto"/>
                <w:highlight w:val="lightGray"/>
              </w:rPr>
              <w:t>в 08:00 по местному времени.</w:t>
            </w:r>
          </w:p>
          <w:p w14:paraId="176F10E1" w14:textId="77777777" w:rsidR="0010129F" w:rsidRPr="003E2FC7" w:rsidRDefault="0010129F" w:rsidP="0010129F">
            <w:pPr>
              <w:contextualSpacing/>
              <w:jc w:val="both"/>
              <w:rPr>
                <w:color w:val="FF0000"/>
                <w:sz w:val="22"/>
                <w:szCs w:val="22"/>
                <w:highlight w:val="lightGray"/>
              </w:rPr>
            </w:pPr>
          </w:p>
          <w:p w14:paraId="176F10E2" w14:textId="77777777" w:rsidR="0010129F" w:rsidRPr="003E2FC7" w:rsidRDefault="002D75D9" w:rsidP="0010129F">
            <w:pPr>
              <w:contextualSpacing/>
              <w:jc w:val="both"/>
              <w:rPr>
                <w:sz w:val="22"/>
                <w:szCs w:val="22"/>
                <w:highlight w:val="lightGray"/>
              </w:rPr>
            </w:pPr>
            <w:r w:rsidRPr="003E2FC7">
              <w:rPr>
                <w:sz w:val="22"/>
                <w:szCs w:val="22"/>
                <w:highlight w:val="lightGray"/>
              </w:rPr>
              <w:t>Дата окончания приема заявок на участие в запросе предложений:</w:t>
            </w:r>
          </w:p>
          <w:p w14:paraId="176F10E3" w14:textId="77777777" w:rsidR="0010129F" w:rsidRPr="003E2FC7" w:rsidRDefault="0010129F" w:rsidP="0010129F">
            <w:pPr>
              <w:contextualSpacing/>
              <w:jc w:val="both"/>
              <w:rPr>
                <w:sz w:val="22"/>
                <w:szCs w:val="22"/>
                <w:highlight w:val="lightGray"/>
              </w:rPr>
            </w:pPr>
          </w:p>
          <w:p w14:paraId="176F10E4" w14:textId="69C8A7C2" w:rsidR="0010129F" w:rsidRPr="005948CA" w:rsidRDefault="002D75D9" w:rsidP="0010129F">
            <w:pPr>
              <w:contextualSpacing/>
              <w:jc w:val="both"/>
              <w:rPr>
                <w:bCs/>
                <w:iCs/>
                <w:sz w:val="22"/>
                <w:szCs w:val="22"/>
                <w:highlight w:val="lightGray"/>
              </w:rPr>
            </w:pPr>
            <w:r w:rsidRPr="003E2FC7">
              <w:rPr>
                <w:bCs/>
                <w:iCs/>
                <w:color w:val="FF0000"/>
                <w:sz w:val="22"/>
                <w:szCs w:val="22"/>
                <w:highlight w:val="lightGray"/>
              </w:rPr>
              <w:t xml:space="preserve"> </w:t>
            </w:r>
            <w:r w:rsidR="00335C7F">
              <w:rPr>
                <w:bCs/>
                <w:iCs/>
                <w:sz w:val="22"/>
                <w:szCs w:val="22"/>
                <w:highlight w:val="lightGray"/>
              </w:rPr>
              <w:t>«</w:t>
            </w:r>
            <w:r w:rsidR="00525EF6">
              <w:rPr>
                <w:bCs/>
                <w:iCs/>
                <w:sz w:val="22"/>
                <w:szCs w:val="22"/>
                <w:highlight w:val="lightGray"/>
              </w:rPr>
              <w:t>08</w:t>
            </w:r>
            <w:r w:rsidR="00B85A95" w:rsidRPr="003E2FC7">
              <w:rPr>
                <w:bCs/>
                <w:iCs/>
                <w:sz w:val="22"/>
                <w:szCs w:val="22"/>
                <w:highlight w:val="lightGray"/>
              </w:rPr>
              <w:t>»</w:t>
            </w:r>
            <w:r w:rsidR="00981C81">
              <w:rPr>
                <w:bCs/>
                <w:iCs/>
                <w:sz w:val="22"/>
                <w:szCs w:val="22"/>
                <w:highlight w:val="lightGray"/>
              </w:rPr>
              <w:t xml:space="preserve"> </w:t>
            </w:r>
            <w:r w:rsidR="00525EF6">
              <w:rPr>
                <w:bCs/>
                <w:iCs/>
                <w:sz w:val="22"/>
                <w:szCs w:val="22"/>
                <w:highlight w:val="lightGray"/>
              </w:rPr>
              <w:t>апреля</w:t>
            </w:r>
            <w:r w:rsidR="005948CA" w:rsidRPr="003E2FC7">
              <w:rPr>
                <w:bCs/>
                <w:iCs/>
                <w:sz w:val="22"/>
                <w:szCs w:val="22"/>
                <w:highlight w:val="lightGray"/>
              </w:rPr>
              <w:t xml:space="preserve"> 202</w:t>
            </w:r>
            <w:r w:rsidR="005948CA">
              <w:rPr>
                <w:bCs/>
                <w:iCs/>
                <w:sz w:val="22"/>
                <w:szCs w:val="22"/>
                <w:highlight w:val="lightGray"/>
              </w:rPr>
              <w:t xml:space="preserve">4 </w:t>
            </w:r>
            <w:r w:rsidR="005948CA" w:rsidRPr="003E2FC7">
              <w:rPr>
                <w:bCs/>
                <w:iCs/>
                <w:sz w:val="22"/>
                <w:szCs w:val="22"/>
                <w:highlight w:val="lightGray"/>
              </w:rPr>
              <w:t>г</w:t>
            </w:r>
            <w:r w:rsidRPr="003E2FC7">
              <w:rPr>
                <w:bCs/>
                <w:iCs/>
                <w:sz w:val="22"/>
                <w:szCs w:val="22"/>
                <w:highlight w:val="lightGray"/>
              </w:rPr>
              <w:t>.</w:t>
            </w:r>
            <w:r w:rsidRPr="003E2FC7">
              <w:rPr>
                <w:sz w:val="22"/>
                <w:szCs w:val="22"/>
                <w:highlight w:val="lightGray"/>
              </w:rPr>
              <w:t xml:space="preserve"> </w:t>
            </w:r>
            <w:r w:rsidRPr="003E2FC7">
              <w:rPr>
                <w:rStyle w:val="2e"/>
                <w:color w:val="auto"/>
                <w:highlight w:val="lightGray"/>
              </w:rPr>
              <w:t>в 16:00 по местному времени</w:t>
            </w:r>
            <w:r w:rsidRPr="003E2FC7">
              <w:rPr>
                <w:sz w:val="22"/>
                <w:szCs w:val="22"/>
                <w:highlight w:val="lightGray"/>
              </w:rPr>
              <w:t>.</w:t>
            </w:r>
          </w:p>
          <w:p w14:paraId="2AE56A05" w14:textId="77777777" w:rsidR="00B85A95" w:rsidRPr="00FB5301" w:rsidRDefault="00B85A95" w:rsidP="0010129F">
            <w:pPr>
              <w:contextualSpacing/>
              <w:jc w:val="both"/>
              <w:rPr>
                <w:color w:val="FF0000"/>
                <w:sz w:val="22"/>
                <w:szCs w:val="22"/>
              </w:rPr>
            </w:pPr>
          </w:p>
          <w:p w14:paraId="3704BF08" w14:textId="77777777" w:rsidR="00B85A95" w:rsidRPr="00FB5301" w:rsidRDefault="002D75D9" w:rsidP="0010129F">
            <w:pPr>
              <w:contextualSpacing/>
              <w:rPr>
                <w:sz w:val="22"/>
                <w:szCs w:val="22"/>
              </w:rPr>
            </w:pPr>
            <w:r w:rsidRPr="00FB5301">
              <w:rPr>
                <w:sz w:val="22"/>
                <w:szCs w:val="22"/>
              </w:rPr>
              <w:t xml:space="preserve">Место подачи заявок на участие в запросе предложений: </w:t>
            </w:r>
          </w:p>
          <w:p w14:paraId="3AA7EDD4" w14:textId="77777777" w:rsidR="009D17C7" w:rsidRPr="009D17C7" w:rsidRDefault="009D17C7" w:rsidP="009D17C7">
            <w:pPr>
              <w:rPr>
                <w:rStyle w:val="ae"/>
                <w:noProof/>
                <w:sz w:val="22"/>
                <w:szCs w:val="22"/>
              </w:rPr>
            </w:pPr>
            <w:r w:rsidRPr="009D17C7">
              <w:rPr>
                <w:noProof/>
                <w:sz w:val="22"/>
                <w:szCs w:val="22"/>
                <w:highlight w:val="yellow"/>
              </w:rPr>
              <w:t xml:space="preserve">Сайт организатора закупки — </w:t>
            </w:r>
            <w:hyperlink r:id="rId17" w:history="1">
              <w:r w:rsidRPr="009D17C7">
                <w:rPr>
                  <w:rStyle w:val="ae"/>
                  <w:noProof/>
                  <w:sz w:val="22"/>
                  <w:szCs w:val="22"/>
                  <w:highlight w:val="yellow"/>
                </w:rPr>
                <w:t>https://eurosib-td.ru</w:t>
              </w:r>
            </w:hyperlink>
          </w:p>
          <w:p w14:paraId="176F10E6" w14:textId="77777777" w:rsidR="0010129F" w:rsidRPr="00FB5301" w:rsidRDefault="0010129F" w:rsidP="0010129F">
            <w:pPr>
              <w:jc w:val="both"/>
              <w:rPr>
                <w:rStyle w:val="2e"/>
                <w:color w:val="FF0000"/>
              </w:rPr>
            </w:pPr>
          </w:p>
          <w:p w14:paraId="176F10E7" w14:textId="77777777" w:rsidR="0010129F" w:rsidRPr="00FB5301" w:rsidRDefault="002D75D9" w:rsidP="0010129F">
            <w:pPr>
              <w:jc w:val="both"/>
              <w:rPr>
                <w:sz w:val="22"/>
                <w:szCs w:val="22"/>
              </w:rPr>
            </w:pPr>
            <w:r w:rsidRPr="00FB5301">
              <w:rPr>
                <w:rStyle w:val="2e"/>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176F10E8" w14:textId="77777777" w:rsidR="0010129F" w:rsidRPr="00FB5301" w:rsidRDefault="002D75D9" w:rsidP="0010129F">
            <w:pPr>
              <w:contextualSpacing/>
              <w:jc w:val="both"/>
              <w:rPr>
                <w:rStyle w:val="2e"/>
              </w:rPr>
            </w:pPr>
            <w:r w:rsidRPr="00FB5301">
              <w:rPr>
                <w:rStyle w:val="2e"/>
              </w:rPr>
              <w:t>Участник закупки имеет право изменять, дополнять или отзывать свою заявку до истечения срока подачи Заявки.</w:t>
            </w:r>
          </w:p>
          <w:p w14:paraId="176F10E9" w14:textId="77777777" w:rsidR="0010129F" w:rsidRPr="00FB5301" w:rsidRDefault="002D75D9" w:rsidP="0010129F">
            <w:pPr>
              <w:contextualSpacing/>
              <w:jc w:val="both"/>
              <w:rPr>
                <w:color w:val="000000"/>
                <w:sz w:val="22"/>
                <w:szCs w:val="22"/>
                <w:lang w:bidi="ru-RU"/>
              </w:rPr>
            </w:pPr>
            <w:r w:rsidRPr="00FB5301">
              <w:rPr>
                <w:rStyle w:val="2e"/>
              </w:rPr>
              <w:t>Не менее чем за 7 рабочих дней</w:t>
            </w:r>
          </w:p>
        </w:tc>
      </w:tr>
      <w:tr w:rsidR="002E0295" w:rsidRPr="00FB5301" w14:paraId="176F10F4" w14:textId="77777777" w:rsidTr="0010129F">
        <w:trPr>
          <w:jc w:val="center"/>
        </w:trPr>
        <w:tc>
          <w:tcPr>
            <w:tcW w:w="703" w:type="dxa"/>
          </w:tcPr>
          <w:p w14:paraId="176F10EB" w14:textId="77777777" w:rsidR="0010129F" w:rsidRPr="00FB5301" w:rsidRDefault="002D75D9" w:rsidP="0010129F">
            <w:pPr>
              <w:contextualSpacing/>
              <w:rPr>
                <w:b/>
                <w:sz w:val="22"/>
                <w:szCs w:val="22"/>
              </w:rPr>
            </w:pPr>
            <w:r w:rsidRPr="00FB5301">
              <w:rPr>
                <w:b/>
                <w:sz w:val="22"/>
                <w:szCs w:val="22"/>
              </w:rPr>
              <w:t>16</w:t>
            </w:r>
          </w:p>
        </w:tc>
        <w:tc>
          <w:tcPr>
            <w:tcW w:w="4189" w:type="dxa"/>
          </w:tcPr>
          <w:p w14:paraId="176F10EC" w14:textId="77777777" w:rsidR="0010129F" w:rsidRPr="00FB5301" w:rsidRDefault="002D75D9" w:rsidP="0010129F">
            <w:pPr>
              <w:contextualSpacing/>
              <w:jc w:val="both"/>
              <w:rPr>
                <w:b/>
                <w:sz w:val="22"/>
                <w:szCs w:val="22"/>
              </w:rPr>
            </w:pPr>
            <w:r w:rsidRPr="00FB5301">
              <w:rPr>
                <w:b/>
                <w:sz w:val="22"/>
                <w:szCs w:val="22"/>
              </w:rPr>
              <w:t>Место и дата рассмотрения, оценки Заявок на участие в запросе предложений</w:t>
            </w:r>
          </w:p>
        </w:tc>
        <w:tc>
          <w:tcPr>
            <w:tcW w:w="5243" w:type="dxa"/>
          </w:tcPr>
          <w:p w14:paraId="611C36E5" w14:textId="77777777" w:rsidR="00B85A95" w:rsidRPr="00FB5301" w:rsidRDefault="002D75D9" w:rsidP="0010129F">
            <w:pPr>
              <w:jc w:val="both"/>
              <w:rPr>
                <w:rStyle w:val="2e"/>
              </w:rPr>
            </w:pPr>
            <w:r w:rsidRPr="00FB5301">
              <w:rPr>
                <w:sz w:val="22"/>
                <w:szCs w:val="22"/>
              </w:rPr>
              <w:t>Место рассмотрения заявок на участие</w:t>
            </w:r>
            <w:r w:rsidRPr="00FB5301">
              <w:rPr>
                <w:rStyle w:val="2e"/>
                <w:color w:val="auto"/>
              </w:rPr>
              <w:t xml:space="preserve"> </w:t>
            </w:r>
            <w:r w:rsidRPr="00FB5301">
              <w:rPr>
                <w:sz w:val="22"/>
                <w:szCs w:val="22"/>
              </w:rPr>
              <w:t xml:space="preserve">в запросе предложений: </w:t>
            </w:r>
          </w:p>
          <w:sdt>
            <w:sdtPr>
              <w:rPr>
                <w:highlight w:val="lightGray"/>
              </w:rPr>
              <w:alias w:val="Место рассмотрения"/>
              <w:tag w:val="Место рассмотрения"/>
              <w:id w:val="-2131618878"/>
              <w:placeholder>
                <w:docPart w:val="260D56E9D1AA4F9E845E5F2F9036BCBD"/>
              </w:placeholder>
              <w15:color w:val="FFFF00"/>
            </w:sdtPr>
            <w:sdtEndPr/>
            <w:sdtContent>
              <w:p w14:paraId="0294761C" w14:textId="77777777" w:rsidR="009D17C7" w:rsidRDefault="009D17C7" w:rsidP="009D17C7">
                <w:pPr>
                  <w:suppressAutoHyphens/>
                  <w:jc w:val="both"/>
                </w:pPr>
                <w:r w:rsidRPr="009D17C7">
                  <w:rPr>
                    <w:rStyle w:val="2e"/>
                    <w:rFonts w:eastAsiaTheme="minorEastAsia"/>
                    <w:highlight w:val="lightGray"/>
                  </w:rPr>
                  <w:t>г. Тулун, пер. Энергетиков, дом 6 каб. № 210</w:t>
                </w:r>
              </w:p>
            </w:sdtContent>
          </w:sdt>
          <w:p w14:paraId="176F10EE" w14:textId="0D4D210D" w:rsidR="0010129F" w:rsidRPr="00FB5301" w:rsidRDefault="009D17C7" w:rsidP="009D17C7">
            <w:pPr>
              <w:jc w:val="both"/>
              <w:rPr>
                <w:rStyle w:val="2e"/>
                <w:color w:val="FF0000"/>
              </w:rPr>
            </w:pPr>
            <w:r w:rsidRPr="00FB5301">
              <w:rPr>
                <w:rStyle w:val="2e"/>
                <w:color w:val="FF0000"/>
              </w:rPr>
              <w:t xml:space="preserve"> </w:t>
            </w:r>
          </w:p>
          <w:p w14:paraId="176F10EF" w14:textId="77777777" w:rsidR="0010129F" w:rsidRPr="003E2FC7" w:rsidRDefault="002D75D9" w:rsidP="0010129F">
            <w:pPr>
              <w:jc w:val="both"/>
              <w:rPr>
                <w:rStyle w:val="2e"/>
                <w:color w:val="auto"/>
                <w:highlight w:val="lightGray"/>
              </w:rPr>
            </w:pPr>
            <w:r w:rsidRPr="003E2FC7">
              <w:rPr>
                <w:sz w:val="22"/>
                <w:szCs w:val="22"/>
                <w:highlight w:val="lightGray"/>
              </w:rPr>
              <w:t>Дата рассмотрения заявок на участие в запросе предложений:</w:t>
            </w:r>
          </w:p>
          <w:p w14:paraId="176F10F0" w14:textId="77777777" w:rsidR="0010129F" w:rsidRPr="003E2FC7" w:rsidRDefault="0010129F" w:rsidP="0010129F">
            <w:pPr>
              <w:contextualSpacing/>
              <w:jc w:val="both"/>
              <w:rPr>
                <w:sz w:val="22"/>
                <w:szCs w:val="22"/>
                <w:highlight w:val="lightGray"/>
              </w:rPr>
            </w:pPr>
          </w:p>
          <w:p w14:paraId="176F10F1" w14:textId="2316C35B" w:rsidR="0010129F" w:rsidRPr="00E2715B" w:rsidRDefault="002D75D9" w:rsidP="0010129F">
            <w:pPr>
              <w:contextualSpacing/>
              <w:jc w:val="both"/>
              <w:rPr>
                <w:bCs/>
                <w:iCs/>
                <w:sz w:val="22"/>
                <w:szCs w:val="22"/>
                <w:highlight w:val="lightGray"/>
              </w:rPr>
            </w:pPr>
            <w:r w:rsidRPr="003E2FC7">
              <w:rPr>
                <w:sz w:val="22"/>
                <w:szCs w:val="22"/>
                <w:highlight w:val="lightGray"/>
              </w:rPr>
              <w:t xml:space="preserve"> </w:t>
            </w:r>
            <w:r w:rsidRPr="003E2FC7">
              <w:rPr>
                <w:bCs/>
                <w:iCs/>
                <w:sz w:val="22"/>
                <w:szCs w:val="22"/>
                <w:highlight w:val="lightGray"/>
              </w:rPr>
              <w:t>«</w:t>
            </w:r>
            <w:r w:rsidR="00525EF6">
              <w:rPr>
                <w:bCs/>
                <w:iCs/>
                <w:sz w:val="22"/>
                <w:szCs w:val="22"/>
                <w:highlight w:val="lightGray"/>
              </w:rPr>
              <w:t>10</w:t>
            </w:r>
            <w:r w:rsidRPr="003E2FC7">
              <w:rPr>
                <w:bCs/>
                <w:iCs/>
                <w:sz w:val="22"/>
                <w:szCs w:val="22"/>
                <w:highlight w:val="lightGray"/>
              </w:rPr>
              <w:t>»</w:t>
            </w:r>
            <w:r w:rsidR="00E2715B">
              <w:rPr>
                <w:bCs/>
                <w:iCs/>
                <w:sz w:val="22"/>
                <w:szCs w:val="22"/>
                <w:highlight w:val="lightGray"/>
              </w:rPr>
              <w:t xml:space="preserve"> </w:t>
            </w:r>
            <w:r w:rsidR="00525EF6">
              <w:rPr>
                <w:bCs/>
                <w:iCs/>
                <w:sz w:val="22"/>
                <w:szCs w:val="22"/>
                <w:highlight w:val="lightGray"/>
              </w:rPr>
              <w:t>апреля</w:t>
            </w:r>
            <w:r w:rsidR="00927C60" w:rsidRPr="003E2FC7">
              <w:rPr>
                <w:bCs/>
                <w:iCs/>
                <w:sz w:val="22"/>
                <w:szCs w:val="22"/>
                <w:highlight w:val="lightGray"/>
              </w:rPr>
              <w:t xml:space="preserve"> </w:t>
            </w:r>
            <w:r w:rsidRPr="003E2FC7">
              <w:rPr>
                <w:bCs/>
                <w:iCs/>
                <w:sz w:val="22"/>
                <w:szCs w:val="22"/>
                <w:highlight w:val="lightGray"/>
              </w:rPr>
              <w:t>202</w:t>
            </w:r>
            <w:r w:rsidR="005948CA">
              <w:rPr>
                <w:bCs/>
                <w:iCs/>
                <w:sz w:val="22"/>
                <w:szCs w:val="22"/>
                <w:highlight w:val="lightGray"/>
              </w:rPr>
              <w:t>4</w:t>
            </w:r>
            <w:r w:rsidRPr="003E2FC7">
              <w:rPr>
                <w:bCs/>
                <w:iCs/>
                <w:sz w:val="22"/>
                <w:szCs w:val="22"/>
                <w:highlight w:val="lightGray"/>
              </w:rPr>
              <w:t xml:space="preserve"> г.</w:t>
            </w:r>
            <w:r w:rsidRPr="003E2FC7">
              <w:rPr>
                <w:sz w:val="22"/>
                <w:szCs w:val="22"/>
                <w:highlight w:val="lightGray"/>
              </w:rPr>
              <w:t xml:space="preserve"> в </w:t>
            </w:r>
            <w:r w:rsidRPr="003E2FC7">
              <w:rPr>
                <w:rStyle w:val="2e"/>
                <w:color w:val="auto"/>
                <w:highlight w:val="lightGray"/>
              </w:rPr>
              <w:t>14:00 по местному времени</w:t>
            </w:r>
            <w:r w:rsidRPr="003E2FC7">
              <w:rPr>
                <w:sz w:val="22"/>
                <w:szCs w:val="22"/>
                <w:highlight w:val="lightGray"/>
              </w:rPr>
              <w:t>.</w:t>
            </w:r>
          </w:p>
          <w:p w14:paraId="176F10F2" w14:textId="77777777" w:rsidR="0010129F" w:rsidRPr="00FB5301" w:rsidRDefault="0010129F" w:rsidP="0010129F">
            <w:pPr>
              <w:contextualSpacing/>
              <w:jc w:val="both"/>
              <w:rPr>
                <w:color w:val="FF0000"/>
                <w:sz w:val="22"/>
                <w:szCs w:val="22"/>
              </w:rPr>
            </w:pPr>
          </w:p>
          <w:p w14:paraId="176F10F3" w14:textId="01CF7A7E" w:rsidR="0010129F" w:rsidRPr="00FB5301" w:rsidRDefault="009D17C7" w:rsidP="009D17C7">
            <w:pPr>
              <w:contextualSpacing/>
              <w:jc w:val="both"/>
              <w:rPr>
                <w:color w:val="0000FF"/>
                <w:sz w:val="22"/>
                <w:szCs w:val="22"/>
              </w:rPr>
            </w:pPr>
            <w:r>
              <w:rPr>
                <w:sz w:val="22"/>
                <w:szCs w:val="22"/>
              </w:rPr>
              <w:t>Рассмотрение заявок</w:t>
            </w:r>
            <w:r w:rsidR="002D75D9" w:rsidRPr="00FB5301">
              <w:rPr>
                <w:sz w:val="22"/>
                <w:szCs w:val="22"/>
              </w:rPr>
              <w:t xml:space="preserve"> проводится закупочной комиссией после окончания срока подачи заявок. </w:t>
            </w:r>
          </w:p>
        </w:tc>
      </w:tr>
      <w:tr w:rsidR="002E0295" w:rsidRPr="00FB5301" w14:paraId="176F10FC" w14:textId="77777777" w:rsidTr="0010129F">
        <w:trPr>
          <w:trHeight w:val="1124"/>
          <w:jc w:val="center"/>
        </w:trPr>
        <w:tc>
          <w:tcPr>
            <w:tcW w:w="703" w:type="dxa"/>
          </w:tcPr>
          <w:p w14:paraId="176F10F5" w14:textId="77777777" w:rsidR="0010129F" w:rsidRPr="00FB5301" w:rsidRDefault="002D75D9" w:rsidP="0010129F">
            <w:pPr>
              <w:contextualSpacing/>
              <w:rPr>
                <w:b/>
                <w:sz w:val="22"/>
                <w:szCs w:val="22"/>
              </w:rPr>
            </w:pPr>
            <w:r w:rsidRPr="00FB5301">
              <w:rPr>
                <w:b/>
                <w:sz w:val="22"/>
                <w:szCs w:val="22"/>
              </w:rPr>
              <w:t>17</w:t>
            </w:r>
          </w:p>
        </w:tc>
        <w:tc>
          <w:tcPr>
            <w:tcW w:w="4189" w:type="dxa"/>
          </w:tcPr>
          <w:p w14:paraId="176F10F6" w14:textId="77777777" w:rsidR="0010129F" w:rsidRPr="00FB5301" w:rsidRDefault="002D75D9" w:rsidP="0010129F">
            <w:pPr>
              <w:contextualSpacing/>
              <w:jc w:val="both"/>
              <w:rPr>
                <w:b/>
                <w:sz w:val="22"/>
                <w:szCs w:val="22"/>
              </w:rPr>
            </w:pPr>
            <w:r w:rsidRPr="00FB5301">
              <w:rPr>
                <w:b/>
                <w:sz w:val="22"/>
                <w:szCs w:val="22"/>
              </w:rPr>
              <w:t>Место и дата подведения итогов запроса предложений</w:t>
            </w:r>
          </w:p>
        </w:tc>
        <w:tc>
          <w:tcPr>
            <w:tcW w:w="5243" w:type="dxa"/>
          </w:tcPr>
          <w:p w14:paraId="176F10F7" w14:textId="77777777" w:rsidR="0010129F" w:rsidRPr="00FB5301" w:rsidRDefault="002D75D9" w:rsidP="0010129F">
            <w:pPr>
              <w:jc w:val="both"/>
              <w:rPr>
                <w:sz w:val="22"/>
                <w:szCs w:val="22"/>
              </w:rPr>
            </w:pPr>
            <w:r w:rsidRPr="00FB5301">
              <w:rPr>
                <w:sz w:val="22"/>
                <w:szCs w:val="22"/>
              </w:rPr>
              <w:t xml:space="preserve">Место подведения итогов по запросу предложений: </w:t>
            </w:r>
            <w:r w:rsidRPr="009D17C7">
              <w:rPr>
                <w:sz w:val="22"/>
                <w:szCs w:val="22"/>
                <w:highlight w:val="lightGray"/>
              </w:rPr>
              <w:t>665253 г. Тулун, пер. Энергетиков, дом 6 каб. № 210</w:t>
            </w:r>
          </w:p>
          <w:p w14:paraId="176F10F8" w14:textId="77777777" w:rsidR="0010129F" w:rsidRPr="00FB5301" w:rsidRDefault="0010129F" w:rsidP="0010129F">
            <w:pPr>
              <w:jc w:val="both"/>
              <w:rPr>
                <w:rStyle w:val="2e"/>
                <w:color w:val="FF0000"/>
              </w:rPr>
            </w:pPr>
          </w:p>
          <w:p w14:paraId="176F10F9" w14:textId="77777777" w:rsidR="0010129F" w:rsidRPr="003E2FC7" w:rsidRDefault="002D75D9" w:rsidP="0010129F">
            <w:pPr>
              <w:jc w:val="both"/>
              <w:rPr>
                <w:sz w:val="22"/>
                <w:szCs w:val="22"/>
                <w:highlight w:val="lightGray"/>
              </w:rPr>
            </w:pPr>
            <w:r w:rsidRPr="003E2FC7">
              <w:rPr>
                <w:sz w:val="22"/>
                <w:szCs w:val="22"/>
                <w:highlight w:val="lightGray"/>
              </w:rPr>
              <w:t>Дата подведения итогов по запросу предложений:</w:t>
            </w:r>
          </w:p>
          <w:p w14:paraId="176F10FA" w14:textId="77777777" w:rsidR="0010129F" w:rsidRPr="003E2FC7" w:rsidRDefault="0010129F" w:rsidP="0010129F">
            <w:pPr>
              <w:contextualSpacing/>
              <w:jc w:val="both"/>
              <w:rPr>
                <w:color w:val="0000FF"/>
                <w:sz w:val="22"/>
                <w:szCs w:val="22"/>
                <w:highlight w:val="lightGray"/>
              </w:rPr>
            </w:pPr>
          </w:p>
          <w:p w14:paraId="52DF9E26" w14:textId="69175600" w:rsidR="00FA0A70" w:rsidRDefault="00BF733A" w:rsidP="00E2715B">
            <w:pPr>
              <w:contextualSpacing/>
              <w:jc w:val="both"/>
              <w:rPr>
                <w:sz w:val="22"/>
                <w:szCs w:val="22"/>
              </w:rPr>
            </w:pPr>
            <w:r>
              <w:rPr>
                <w:bCs/>
                <w:iCs/>
                <w:sz w:val="22"/>
                <w:szCs w:val="22"/>
                <w:highlight w:val="lightGray"/>
              </w:rPr>
              <w:t>«</w:t>
            </w:r>
            <w:r w:rsidR="00525EF6">
              <w:rPr>
                <w:bCs/>
                <w:iCs/>
                <w:sz w:val="22"/>
                <w:szCs w:val="22"/>
                <w:highlight w:val="lightGray"/>
              </w:rPr>
              <w:t>10</w:t>
            </w:r>
            <w:r w:rsidR="002D75D9" w:rsidRPr="003E2FC7">
              <w:rPr>
                <w:bCs/>
                <w:iCs/>
                <w:sz w:val="22"/>
                <w:szCs w:val="22"/>
                <w:highlight w:val="lightGray"/>
              </w:rPr>
              <w:t>»</w:t>
            </w:r>
            <w:r w:rsidR="00355294">
              <w:rPr>
                <w:bCs/>
                <w:iCs/>
                <w:sz w:val="22"/>
                <w:szCs w:val="22"/>
                <w:highlight w:val="lightGray"/>
              </w:rPr>
              <w:t xml:space="preserve"> </w:t>
            </w:r>
            <w:r w:rsidR="00525EF6">
              <w:rPr>
                <w:bCs/>
                <w:iCs/>
                <w:sz w:val="22"/>
                <w:szCs w:val="22"/>
                <w:highlight w:val="lightGray"/>
              </w:rPr>
              <w:t>апреля</w:t>
            </w:r>
            <w:r w:rsidR="00355294">
              <w:rPr>
                <w:bCs/>
                <w:iCs/>
                <w:sz w:val="22"/>
                <w:szCs w:val="22"/>
                <w:highlight w:val="lightGray"/>
              </w:rPr>
              <w:t xml:space="preserve"> </w:t>
            </w:r>
            <w:r w:rsidR="002D75D9" w:rsidRPr="003E2FC7">
              <w:rPr>
                <w:bCs/>
                <w:iCs/>
                <w:sz w:val="22"/>
                <w:szCs w:val="22"/>
                <w:highlight w:val="lightGray"/>
              </w:rPr>
              <w:t>202</w:t>
            </w:r>
            <w:r w:rsidR="005948CA">
              <w:rPr>
                <w:bCs/>
                <w:iCs/>
                <w:sz w:val="22"/>
                <w:szCs w:val="22"/>
                <w:highlight w:val="lightGray"/>
              </w:rPr>
              <w:t>4</w:t>
            </w:r>
            <w:r w:rsidR="002D75D9" w:rsidRPr="003E2FC7">
              <w:rPr>
                <w:bCs/>
                <w:iCs/>
                <w:sz w:val="22"/>
                <w:szCs w:val="22"/>
                <w:highlight w:val="lightGray"/>
              </w:rPr>
              <w:t xml:space="preserve"> г.</w:t>
            </w:r>
            <w:r w:rsidR="002D75D9" w:rsidRPr="003E2FC7">
              <w:rPr>
                <w:sz w:val="22"/>
                <w:szCs w:val="22"/>
                <w:highlight w:val="lightGray"/>
              </w:rPr>
              <w:t xml:space="preserve"> </w:t>
            </w:r>
            <w:r w:rsidR="002D75D9" w:rsidRPr="003E2FC7">
              <w:rPr>
                <w:rStyle w:val="2e"/>
                <w:color w:val="auto"/>
                <w:highlight w:val="lightGray"/>
              </w:rPr>
              <w:t>в 16:</w:t>
            </w:r>
            <w:r w:rsidR="00981C81">
              <w:rPr>
                <w:rStyle w:val="2e"/>
                <w:color w:val="auto"/>
                <w:highlight w:val="lightGray"/>
              </w:rPr>
              <w:t>0</w:t>
            </w:r>
            <w:r w:rsidR="002D75D9" w:rsidRPr="003E2FC7">
              <w:rPr>
                <w:rStyle w:val="2e"/>
                <w:color w:val="auto"/>
                <w:highlight w:val="lightGray"/>
              </w:rPr>
              <w:t>0 по местному времени</w:t>
            </w:r>
            <w:r w:rsidR="002D75D9" w:rsidRPr="003E2FC7">
              <w:rPr>
                <w:sz w:val="22"/>
                <w:szCs w:val="22"/>
                <w:highlight w:val="lightGray"/>
              </w:rPr>
              <w:t>.</w:t>
            </w:r>
          </w:p>
          <w:p w14:paraId="176F10FB" w14:textId="3A7FC61A" w:rsidR="00E2715B" w:rsidRPr="00FB5301" w:rsidRDefault="00E2715B" w:rsidP="00E2715B">
            <w:pPr>
              <w:contextualSpacing/>
              <w:jc w:val="both"/>
              <w:rPr>
                <w:sz w:val="22"/>
                <w:szCs w:val="22"/>
              </w:rPr>
            </w:pPr>
          </w:p>
        </w:tc>
      </w:tr>
      <w:tr w:rsidR="002E0295" w:rsidRPr="00FB5301" w14:paraId="176F1105" w14:textId="77777777" w:rsidTr="0010129F">
        <w:trPr>
          <w:trHeight w:val="3823"/>
          <w:jc w:val="center"/>
        </w:trPr>
        <w:tc>
          <w:tcPr>
            <w:tcW w:w="703" w:type="dxa"/>
          </w:tcPr>
          <w:p w14:paraId="176F10FD" w14:textId="77777777" w:rsidR="0010129F" w:rsidRPr="00FB5301" w:rsidRDefault="002D75D9" w:rsidP="0010129F">
            <w:pPr>
              <w:contextualSpacing/>
              <w:rPr>
                <w:b/>
                <w:sz w:val="22"/>
                <w:szCs w:val="22"/>
              </w:rPr>
            </w:pPr>
            <w:r w:rsidRPr="00FB5301">
              <w:rPr>
                <w:b/>
                <w:sz w:val="22"/>
                <w:szCs w:val="22"/>
              </w:rPr>
              <w:lastRenderedPageBreak/>
              <w:t>18</w:t>
            </w:r>
          </w:p>
        </w:tc>
        <w:tc>
          <w:tcPr>
            <w:tcW w:w="4189" w:type="dxa"/>
          </w:tcPr>
          <w:p w14:paraId="176F10FE" w14:textId="77777777" w:rsidR="0010129F" w:rsidRPr="00FB5301" w:rsidRDefault="002D75D9" w:rsidP="0010129F">
            <w:pPr>
              <w:contextualSpacing/>
              <w:jc w:val="both"/>
              <w:rPr>
                <w:b/>
                <w:sz w:val="22"/>
                <w:szCs w:val="22"/>
              </w:rPr>
            </w:pPr>
            <w:r w:rsidRPr="00FB5301">
              <w:rPr>
                <w:b/>
                <w:sz w:val="22"/>
                <w:szCs w:val="22"/>
              </w:rPr>
              <w:t>Требования к содержанию, форме, оформлению и составу заявки на участие в запросе предложений</w:t>
            </w:r>
          </w:p>
        </w:tc>
        <w:tc>
          <w:tcPr>
            <w:tcW w:w="5243" w:type="dxa"/>
          </w:tcPr>
          <w:p w14:paraId="176F10FF" w14:textId="77777777" w:rsidR="0010129F" w:rsidRPr="00FB5301" w:rsidRDefault="002D75D9" w:rsidP="0010129F">
            <w:pPr>
              <w:shd w:val="clear" w:color="auto" w:fill="FFFFFF"/>
              <w:ind w:left="10" w:right="120" w:firstLine="14"/>
              <w:jc w:val="both"/>
              <w:rPr>
                <w:sz w:val="22"/>
                <w:szCs w:val="22"/>
              </w:rPr>
            </w:pPr>
            <w:r w:rsidRPr="00FB5301">
              <w:rPr>
                <w:sz w:val="22"/>
                <w:szCs w:val="22"/>
              </w:rPr>
              <w:t>Общие требования к заявке установлены в п. 4.11 настоящей документации.</w:t>
            </w:r>
          </w:p>
          <w:p w14:paraId="176F1100" w14:textId="77777777" w:rsidR="0010129F" w:rsidRPr="00FB5301" w:rsidRDefault="002D75D9" w:rsidP="0010129F">
            <w:pPr>
              <w:shd w:val="clear" w:color="auto" w:fill="FFFFFF"/>
              <w:ind w:left="10" w:right="120" w:firstLine="14"/>
              <w:jc w:val="both"/>
              <w:rPr>
                <w:sz w:val="22"/>
                <w:szCs w:val="22"/>
              </w:rPr>
            </w:pPr>
            <w:r w:rsidRPr="00FB5301">
              <w:rPr>
                <w:sz w:val="22"/>
                <w:szCs w:val="22"/>
              </w:rPr>
              <w:t>Заявка на участие в запросе предложений должна включать в себя:</w:t>
            </w:r>
          </w:p>
          <w:p w14:paraId="176F1101"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письмо о подаче оферты (форма 1)</w:t>
            </w:r>
          </w:p>
          <w:p w14:paraId="176F1102" w14:textId="5AE4FB22"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w:t>
            </w:r>
            <w:r w:rsidR="004657D9" w:rsidRPr="00FB5301">
              <w:rPr>
                <w:sz w:val="22"/>
                <w:szCs w:val="22"/>
              </w:rPr>
              <w:t>окументы, указанные в формах 2-9</w:t>
            </w:r>
            <w:r w:rsidRPr="00FB5301">
              <w:rPr>
                <w:sz w:val="22"/>
                <w:szCs w:val="22"/>
              </w:rPr>
              <w:t>;</w:t>
            </w:r>
          </w:p>
          <w:p w14:paraId="176F1103"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176F1104" w14:textId="77777777" w:rsidR="0010129F" w:rsidRPr="00FB5301" w:rsidRDefault="002D75D9" w:rsidP="0010129F">
            <w:pPr>
              <w:shd w:val="clear" w:color="auto" w:fill="FFFFFF"/>
              <w:tabs>
                <w:tab w:val="left" w:pos="259"/>
              </w:tabs>
              <w:ind w:left="69" w:right="120"/>
              <w:jc w:val="both"/>
              <w:rPr>
                <w:sz w:val="22"/>
                <w:szCs w:val="22"/>
              </w:rPr>
            </w:pPr>
            <w:r w:rsidRPr="00FB5301">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2E0295" w:rsidRPr="00FB5301" w14:paraId="176F1109" w14:textId="77777777" w:rsidTr="0010129F">
        <w:trPr>
          <w:jc w:val="center"/>
        </w:trPr>
        <w:tc>
          <w:tcPr>
            <w:tcW w:w="703" w:type="dxa"/>
          </w:tcPr>
          <w:p w14:paraId="176F1106" w14:textId="77777777" w:rsidR="0010129F" w:rsidRPr="00FB5301" w:rsidRDefault="002D75D9" w:rsidP="0010129F">
            <w:pPr>
              <w:contextualSpacing/>
              <w:rPr>
                <w:b/>
                <w:sz w:val="22"/>
                <w:szCs w:val="22"/>
              </w:rPr>
            </w:pPr>
            <w:r w:rsidRPr="00FB5301">
              <w:rPr>
                <w:b/>
                <w:sz w:val="22"/>
                <w:szCs w:val="22"/>
              </w:rPr>
              <w:t>19</w:t>
            </w:r>
          </w:p>
        </w:tc>
        <w:tc>
          <w:tcPr>
            <w:tcW w:w="4189" w:type="dxa"/>
          </w:tcPr>
          <w:p w14:paraId="176F1107" w14:textId="77777777" w:rsidR="0010129F" w:rsidRPr="00FB5301" w:rsidRDefault="002D75D9" w:rsidP="0010129F">
            <w:pPr>
              <w:rPr>
                <w:b/>
                <w:sz w:val="22"/>
                <w:szCs w:val="22"/>
              </w:rPr>
            </w:pPr>
            <w:r w:rsidRPr="00FB5301">
              <w:rPr>
                <w:b/>
                <w:sz w:val="22"/>
                <w:szCs w:val="22"/>
              </w:rPr>
              <w:t>Обеспечение заявки на участие в запросе предложений</w:t>
            </w:r>
          </w:p>
        </w:tc>
        <w:tc>
          <w:tcPr>
            <w:tcW w:w="5243" w:type="dxa"/>
          </w:tcPr>
          <w:p w14:paraId="176F1108" w14:textId="77777777" w:rsidR="0010129F" w:rsidRPr="00FB5301" w:rsidRDefault="002D75D9" w:rsidP="0010129F">
            <w:pPr>
              <w:rPr>
                <w:sz w:val="22"/>
                <w:szCs w:val="22"/>
              </w:rPr>
            </w:pPr>
            <w:r w:rsidRPr="00FB5301">
              <w:rPr>
                <w:sz w:val="22"/>
                <w:szCs w:val="22"/>
              </w:rPr>
              <w:t>Обеспечение заявки не требуется</w:t>
            </w:r>
          </w:p>
        </w:tc>
      </w:tr>
      <w:tr w:rsidR="002E0295" w:rsidRPr="00FB5301" w14:paraId="176F110E" w14:textId="77777777" w:rsidTr="0010129F">
        <w:trPr>
          <w:jc w:val="center"/>
        </w:trPr>
        <w:tc>
          <w:tcPr>
            <w:tcW w:w="703" w:type="dxa"/>
          </w:tcPr>
          <w:p w14:paraId="176F110A" w14:textId="77777777" w:rsidR="0010129F" w:rsidRPr="00FB5301" w:rsidRDefault="002D75D9" w:rsidP="0010129F">
            <w:pPr>
              <w:contextualSpacing/>
              <w:rPr>
                <w:b/>
                <w:sz w:val="22"/>
                <w:szCs w:val="22"/>
              </w:rPr>
            </w:pPr>
            <w:r w:rsidRPr="00FB5301">
              <w:rPr>
                <w:b/>
                <w:sz w:val="22"/>
                <w:szCs w:val="22"/>
              </w:rPr>
              <w:t>20</w:t>
            </w:r>
          </w:p>
        </w:tc>
        <w:tc>
          <w:tcPr>
            <w:tcW w:w="4189" w:type="dxa"/>
          </w:tcPr>
          <w:p w14:paraId="176F110B"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 xml:space="preserve">Обеспечение </w:t>
            </w:r>
          </w:p>
          <w:p w14:paraId="176F110C" w14:textId="77777777" w:rsidR="0010129F" w:rsidRPr="00FB5301" w:rsidRDefault="002D75D9" w:rsidP="0010129F">
            <w:pPr>
              <w:rPr>
                <w:sz w:val="22"/>
                <w:szCs w:val="22"/>
              </w:rPr>
            </w:pPr>
            <w:r w:rsidRPr="00FB5301">
              <w:rPr>
                <w:b/>
                <w:sz w:val="22"/>
                <w:szCs w:val="22"/>
              </w:rPr>
              <w:t>исполнения договора/гарантийных обязательств/возврата аванса</w:t>
            </w:r>
          </w:p>
        </w:tc>
        <w:tc>
          <w:tcPr>
            <w:tcW w:w="5243" w:type="dxa"/>
          </w:tcPr>
          <w:p w14:paraId="176F110D" w14:textId="77777777" w:rsidR="0010129F" w:rsidRPr="00FB5301" w:rsidRDefault="002D75D9" w:rsidP="0010129F">
            <w:pPr>
              <w:rPr>
                <w:sz w:val="22"/>
                <w:szCs w:val="22"/>
              </w:rPr>
            </w:pPr>
            <w:bookmarkStart w:id="12" w:name="_Toc415495641"/>
            <w:bookmarkStart w:id="13" w:name="_Toc435629060"/>
            <w:bookmarkStart w:id="14" w:name="_Toc457222715"/>
            <w:bookmarkStart w:id="15" w:name="_Toc457223222"/>
            <w:bookmarkStart w:id="16" w:name="_Toc457310983"/>
            <w:bookmarkStart w:id="17" w:name="_Toc460245309"/>
            <w:bookmarkStart w:id="18" w:name="_Toc472426730"/>
            <w:bookmarkStart w:id="19" w:name="_Toc473279616"/>
            <w:bookmarkStart w:id="20" w:name="_Toc480184691"/>
            <w:r w:rsidRPr="00FB5301">
              <w:rPr>
                <w:sz w:val="22"/>
                <w:szCs w:val="22"/>
              </w:rPr>
              <w:t>Обеспечение договора не требуется.</w:t>
            </w:r>
            <w:bookmarkEnd w:id="12"/>
            <w:bookmarkEnd w:id="13"/>
            <w:bookmarkEnd w:id="14"/>
            <w:bookmarkEnd w:id="15"/>
            <w:bookmarkEnd w:id="16"/>
            <w:bookmarkEnd w:id="17"/>
            <w:bookmarkEnd w:id="18"/>
            <w:bookmarkEnd w:id="19"/>
            <w:bookmarkEnd w:id="20"/>
          </w:p>
        </w:tc>
      </w:tr>
      <w:tr w:rsidR="002E0295" w:rsidRPr="00FB5301" w14:paraId="176F1112" w14:textId="77777777" w:rsidTr="0010129F">
        <w:trPr>
          <w:jc w:val="center"/>
        </w:trPr>
        <w:tc>
          <w:tcPr>
            <w:tcW w:w="703" w:type="dxa"/>
          </w:tcPr>
          <w:p w14:paraId="176F110F" w14:textId="77777777" w:rsidR="0010129F" w:rsidRPr="00FB5301" w:rsidRDefault="002D75D9" w:rsidP="0010129F">
            <w:pPr>
              <w:contextualSpacing/>
              <w:rPr>
                <w:b/>
                <w:sz w:val="22"/>
                <w:szCs w:val="22"/>
              </w:rPr>
            </w:pPr>
            <w:r w:rsidRPr="00FB5301">
              <w:rPr>
                <w:b/>
                <w:sz w:val="22"/>
                <w:szCs w:val="22"/>
              </w:rPr>
              <w:t>21</w:t>
            </w:r>
          </w:p>
        </w:tc>
        <w:tc>
          <w:tcPr>
            <w:tcW w:w="4189" w:type="dxa"/>
          </w:tcPr>
          <w:p w14:paraId="176F1110"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постквалификации и порядок ее проведения.</w:t>
            </w:r>
          </w:p>
        </w:tc>
        <w:tc>
          <w:tcPr>
            <w:tcW w:w="5243" w:type="dxa"/>
          </w:tcPr>
          <w:p w14:paraId="176F1111" w14:textId="77777777" w:rsidR="0010129F" w:rsidRPr="00FB5301" w:rsidRDefault="002D75D9" w:rsidP="0010129F">
            <w:pPr>
              <w:ind w:left="69"/>
              <w:contextualSpacing/>
              <w:rPr>
                <w:sz w:val="22"/>
                <w:szCs w:val="22"/>
              </w:rPr>
            </w:pPr>
            <w:r w:rsidRPr="00FB5301">
              <w:rPr>
                <w:sz w:val="22"/>
                <w:szCs w:val="22"/>
              </w:rPr>
              <w:t>Постквалификация не предусмотрена</w:t>
            </w:r>
          </w:p>
        </w:tc>
      </w:tr>
      <w:tr w:rsidR="002E0295" w:rsidRPr="00FB5301" w14:paraId="176F1117" w14:textId="77777777" w:rsidTr="0010129F">
        <w:trPr>
          <w:trHeight w:val="550"/>
          <w:jc w:val="center"/>
        </w:trPr>
        <w:tc>
          <w:tcPr>
            <w:tcW w:w="703" w:type="dxa"/>
          </w:tcPr>
          <w:p w14:paraId="176F1113" w14:textId="77777777" w:rsidR="0010129F" w:rsidRPr="00FB5301" w:rsidRDefault="002D75D9" w:rsidP="0010129F">
            <w:pPr>
              <w:contextualSpacing/>
              <w:rPr>
                <w:b/>
                <w:sz w:val="22"/>
                <w:szCs w:val="22"/>
              </w:rPr>
            </w:pPr>
            <w:r w:rsidRPr="00FB5301">
              <w:rPr>
                <w:b/>
                <w:sz w:val="22"/>
                <w:szCs w:val="22"/>
              </w:rPr>
              <w:t>22</w:t>
            </w:r>
          </w:p>
        </w:tc>
        <w:tc>
          <w:tcPr>
            <w:tcW w:w="4189" w:type="dxa"/>
          </w:tcPr>
          <w:p w14:paraId="176F1114"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Срок, место и порядок предоставления документации о закупке</w:t>
            </w:r>
          </w:p>
        </w:tc>
        <w:tc>
          <w:tcPr>
            <w:tcW w:w="5243" w:type="dxa"/>
          </w:tcPr>
          <w:p w14:paraId="176F1115" w14:textId="77777777" w:rsidR="0010129F" w:rsidRPr="00FB5301" w:rsidRDefault="002D75D9" w:rsidP="0010129F">
            <w:pPr>
              <w:contextualSpacing/>
              <w:jc w:val="both"/>
              <w:rPr>
                <w:sz w:val="22"/>
                <w:szCs w:val="22"/>
              </w:rPr>
            </w:pPr>
            <w:r w:rsidRPr="00FB5301">
              <w:rPr>
                <w:sz w:val="22"/>
                <w:szCs w:val="22"/>
              </w:rPr>
              <w:t xml:space="preserve">Документация о закупке предоставляется с момента публикации извещения о закупке. </w:t>
            </w:r>
          </w:p>
          <w:p w14:paraId="176F1116" w14:textId="7AA586BC" w:rsidR="0010129F" w:rsidRPr="00FB5301" w:rsidRDefault="002D75D9" w:rsidP="009D17C7">
            <w:pPr>
              <w:rPr>
                <w:b/>
                <w:sz w:val="22"/>
                <w:szCs w:val="22"/>
                <w:u w:val="single"/>
              </w:rPr>
            </w:pPr>
            <w:r w:rsidRPr="00FB5301">
              <w:rPr>
                <w:sz w:val="22"/>
                <w:szCs w:val="22"/>
              </w:rPr>
              <w:t xml:space="preserve">Участники вправе получить Документацию по запросу предложений на официальном сайте </w:t>
            </w:r>
            <w:hyperlink r:id="rId18" w:history="1">
              <w:r w:rsidRPr="009D17C7">
                <w:rPr>
                  <w:rStyle w:val="ae"/>
                  <w:sz w:val="22"/>
                  <w:szCs w:val="22"/>
                  <w:highlight w:val="yellow"/>
                </w:rPr>
                <w:t>www.zakupki.gov.ru</w:t>
              </w:r>
            </w:hyperlink>
            <w:r w:rsidRPr="009D17C7">
              <w:rPr>
                <w:sz w:val="22"/>
                <w:szCs w:val="22"/>
                <w:highlight w:val="yellow"/>
              </w:rPr>
              <w:t>,</w:t>
            </w:r>
            <w:r w:rsidR="009D17C7" w:rsidRPr="009D17C7">
              <w:rPr>
                <w:sz w:val="22"/>
                <w:szCs w:val="22"/>
                <w:highlight w:val="yellow"/>
              </w:rPr>
              <w:t xml:space="preserve"> на</w:t>
            </w:r>
            <w:r w:rsidRPr="009D17C7">
              <w:rPr>
                <w:sz w:val="22"/>
                <w:szCs w:val="22"/>
                <w:highlight w:val="yellow"/>
              </w:rPr>
              <w:t xml:space="preserve"> </w:t>
            </w:r>
            <w:r w:rsidR="009D17C7" w:rsidRPr="009D17C7">
              <w:rPr>
                <w:noProof/>
                <w:sz w:val="22"/>
                <w:szCs w:val="22"/>
                <w:highlight w:val="yellow"/>
              </w:rPr>
              <w:t xml:space="preserve">сайте организатора закупки </w:t>
            </w:r>
            <w:hyperlink r:id="rId19" w:history="1">
              <w:r w:rsidR="009D17C7" w:rsidRPr="009D17C7">
                <w:rPr>
                  <w:rStyle w:val="ae"/>
                  <w:noProof/>
                  <w:sz w:val="22"/>
                  <w:szCs w:val="22"/>
                  <w:highlight w:val="yellow"/>
                </w:rPr>
                <w:t>https://eurosib-td.ru</w:t>
              </w:r>
            </w:hyperlink>
            <w:r w:rsidR="009D17C7">
              <w:rPr>
                <w:rStyle w:val="ae"/>
                <w:noProof/>
                <w:sz w:val="22"/>
                <w:szCs w:val="22"/>
              </w:rPr>
              <w:t xml:space="preserve"> </w:t>
            </w:r>
            <w:r w:rsidRPr="00FB5301">
              <w:rPr>
                <w:sz w:val="22"/>
                <w:szCs w:val="22"/>
              </w:rPr>
              <w:t xml:space="preserve">либо способами, указанными в разделе 4.3 настоящей закупочной Документации. </w:t>
            </w:r>
          </w:p>
        </w:tc>
      </w:tr>
      <w:tr w:rsidR="002E0295" w:rsidRPr="00FB5301" w14:paraId="176F1120" w14:textId="77777777" w:rsidTr="0010129F">
        <w:trPr>
          <w:trHeight w:val="550"/>
          <w:jc w:val="center"/>
        </w:trPr>
        <w:tc>
          <w:tcPr>
            <w:tcW w:w="703" w:type="dxa"/>
          </w:tcPr>
          <w:p w14:paraId="176F1118" w14:textId="77777777" w:rsidR="0010129F" w:rsidRPr="00FB5301" w:rsidRDefault="002D75D9" w:rsidP="0010129F">
            <w:pPr>
              <w:contextualSpacing/>
              <w:rPr>
                <w:b/>
                <w:sz w:val="22"/>
                <w:szCs w:val="22"/>
              </w:rPr>
            </w:pPr>
            <w:r w:rsidRPr="00FB5301">
              <w:rPr>
                <w:b/>
                <w:sz w:val="22"/>
                <w:szCs w:val="22"/>
              </w:rPr>
              <w:t>23</w:t>
            </w:r>
          </w:p>
        </w:tc>
        <w:tc>
          <w:tcPr>
            <w:tcW w:w="4189" w:type="dxa"/>
          </w:tcPr>
          <w:p w14:paraId="176F1119"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переторжки и порядок ее проведения.</w:t>
            </w:r>
          </w:p>
        </w:tc>
        <w:tc>
          <w:tcPr>
            <w:tcW w:w="5243" w:type="dxa"/>
          </w:tcPr>
          <w:p w14:paraId="176F111A" w14:textId="77777777" w:rsidR="0010129F" w:rsidRPr="00FB5301" w:rsidRDefault="002D75D9" w:rsidP="0010129F">
            <w:pPr>
              <w:contextualSpacing/>
              <w:jc w:val="both"/>
              <w:rPr>
                <w:sz w:val="22"/>
                <w:szCs w:val="22"/>
              </w:rPr>
            </w:pPr>
            <w:r w:rsidRPr="003E2FC7">
              <w:rPr>
                <w:sz w:val="22"/>
                <w:szCs w:val="22"/>
                <w:highlight w:val="lightGray"/>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w:t>
            </w:r>
            <w:r w:rsidRPr="003E2FC7">
              <w:rPr>
                <w:rStyle w:val="ae"/>
                <w:sz w:val="22"/>
                <w:szCs w:val="22"/>
                <w:highlight w:val="lightGray"/>
              </w:rPr>
              <w:t>путем снижения</w:t>
            </w:r>
            <w:r w:rsidRPr="003E2FC7">
              <w:rPr>
                <w:color w:val="FF0000"/>
                <w:sz w:val="22"/>
                <w:szCs w:val="22"/>
                <w:highlight w:val="lightGray"/>
              </w:rPr>
              <w:t xml:space="preserve"> </w:t>
            </w:r>
            <w:r w:rsidRPr="003E2FC7">
              <w:rPr>
                <w:sz w:val="22"/>
                <w:szCs w:val="22"/>
                <w:highlight w:val="lightGray"/>
              </w:rPr>
              <w:t>первоначальной цены, указанной в Заявке, при условии сохранения остальных положений заявки без изменений (сроки выполнения, гарантия и др.).</w:t>
            </w:r>
          </w:p>
          <w:p w14:paraId="176F111B" w14:textId="77777777" w:rsidR="0010129F" w:rsidRPr="00FB5301" w:rsidRDefault="002D75D9" w:rsidP="0010129F">
            <w:pPr>
              <w:ind w:firstLine="352"/>
              <w:contextualSpacing/>
              <w:jc w:val="both"/>
              <w:rPr>
                <w:sz w:val="22"/>
                <w:szCs w:val="22"/>
              </w:rPr>
            </w:pPr>
            <w:r w:rsidRPr="00FB530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176F111C" w14:textId="77777777" w:rsidR="0010129F" w:rsidRPr="00FB5301" w:rsidRDefault="002D75D9" w:rsidP="0010129F">
            <w:pPr>
              <w:ind w:firstLine="352"/>
              <w:contextualSpacing/>
              <w:jc w:val="both"/>
              <w:rPr>
                <w:sz w:val="22"/>
                <w:szCs w:val="22"/>
              </w:rPr>
            </w:pPr>
            <w:r w:rsidRPr="00FB5301">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FB5301">
              <w:rPr>
                <w:color w:val="000000"/>
                <w:sz w:val="22"/>
                <w:szCs w:val="22"/>
              </w:rPr>
              <w:t xml:space="preserve"> </w:t>
            </w:r>
          </w:p>
          <w:p w14:paraId="176F111D" w14:textId="77777777" w:rsidR="0010129F" w:rsidRPr="00FB5301" w:rsidRDefault="002D75D9" w:rsidP="0010129F">
            <w:pPr>
              <w:ind w:firstLine="352"/>
              <w:contextualSpacing/>
              <w:jc w:val="both"/>
              <w:rPr>
                <w:sz w:val="22"/>
                <w:szCs w:val="22"/>
              </w:rPr>
            </w:pPr>
            <w:r w:rsidRPr="003E2FC7">
              <w:rPr>
                <w:color w:val="000000"/>
                <w:sz w:val="22"/>
                <w:szCs w:val="22"/>
                <w:highlight w:val="lightGray"/>
              </w:rPr>
              <w:t>Окончательное предложение по результатам переторжки, должно быть представлено по форме 1 «Письма о подаче оферты».</w:t>
            </w:r>
          </w:p>
          <w:p w14:paraId="176F111E" w14:textId="1000A300" w:rsidR="0010129F" w:rsidRPr="00FB5301" w:rsidRDefault="002D75D9" w:rsidP="0010129F">
            <w:pPr>
              <w:ind w:firstLine="352"/>
              <w:contextualSpacing/>
              <w:jc w:val="both"/>
              <w:rPr>
                <w:sz w:val="22"/>
                <w:szCs w:val="22"/>
              </w:rPr>
            </w:pPr>
            <w:r w:rsidRPr="00FB5301">
              <w:rPr>
                <w:sz w:val="22"/>
                <w:szCs w:val="22"/>
              </w:rPr>
              <w:t>Рассмотрение улучшенных предложений Участников проводится во</w:t>
            </w:r>
            <w:r w:rsidR="00706EE4">
              <w:rPr>
                <w:sz w:val="22"/>
                <w:szCs w:val="22"/>
              </w:rPr>
              <w:t xml:space="preserve"> </w:t>
            </w:r>
            <w:r w:rsidRPr="00FB5301">
              <w:rPr>
                <w:sz w:val="22"/>
                <w:szCs w:val="22"/>
              </w:rPr>
              <w:t>время, указанное в п. 16 настоящей Информационной карты по запросу предложений.</w:t>
            </w:r>
          </w:p>
          <w:p w14:paraId="176F111F" w14:textId="77777777" w:rsidR="0010129F" w:rsidRPr="00FB5301" w:rsidRDefault="002D75D9" w:rsidP="0010129F">
            <w:pPr>
              <w:ind w:firstLine="352"/>
              <w:contextualSpacing/>
              <w:jc w:val="both"/>
              <w:rPr>
                <w:b/>
                <w:sz w:val="22"/>
                <w:szCs w:val="22"/>
                <w:u w:val="single"/>
              </w:rPr>
            </w:pPr>
            <w:r w:rsidRPr="00FB5301">
              <w:rPr>
                <w:sz w:val="22"/>
                <w:szCs w:val="22"/>
              </w:rPr>
              <w:t xml:space="preserve">Никаких дополнительных уведомлений (приглашений) в адрес Участников закупки, допущенных до участия в закупке, </w:t>
            </w:r>
            <w:r w:rsidRPr="00FB5301">
              <w:rPr>
                <w:b/>
                <w:color w:val="FF0000"/>
                <w:sz w:val="22"/>
                <w:szCs w:val="22"/>
                <w:u w:val="single"/>
              </w:rPr>
              <w:t>не направляется</w:t>
            </w:r>
            <w:r w:rsidRPr="00FB5301">
              <w:rPr>
                <w:b/>
                <w:color w:val="0000FF"/>
                <w:sz w:val="22"/>
                <w:szCs w:val="22"/>
              </w:rPr>
              <w:t>.</w:t>
            </w:r>
          </w:p>
        </w:tc>
      </w:tr>
      <w:tr w:rsidR="002E0295" w:rsidRPr="00FB5301" w14:paraId="176F112A" w14:textId="77777777" w:rsidTr="0010129F">
        <w:trPr>
          <w:trHeight w:val="2913"/>
          <w:jc w:val="center"/>
        </w:trPr>
        <w:tc>
          <w:tcPr>
            <w:tcW w:w="703" w:type="dxa"/>
          </w:tcPr>
          <w:p w14:paraId="176F1121" w14:textId="77777777" w:rsidR="0010129F" w:rsidRPr="00FB5301" w:rsidRDefault="002D75D9" w:rsidP="0010129F">
            <w:pPr>
              <w:contextualSpacing/>
              <w:rPr>
                <w:b/>
                <w:sz w:val="22"/>
                <w:szCs w:val="22"/>
              </w:rPr>
            </w:pPr>
            <w:r w:rsidRPr="00FB5301">
              <w:rPr>
                <w:b/>
                <w:sz w:val="22"/>
                <w:szCs w:val="22"/>
              </w:rPr>
              <w:lastRenderedPageBreak/>
              <w:t>24</w:t>
            </w:r>
          </w:p>
        </w:tc>
        <w:tc>
          <w:tcPr>
            <w:tcW w:w="4189" w:type="dxa"/>
          </w:tcPr>
          <w:p w14:paraId="176F1122"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14:paraId="176F1123" w14:textId="77777777" w:rsidR="0010129F" w:rsidRPr="00FB5301" w:rsidRDefault="002D75D9" w:rsidP="0010129F">
            <w:pPr>
              <w:contextualSpacing/>
              <w:jc w:val="both"/>
              <w:rPr>
                <w:sz w:val="22"/>
                <w:szCs w:val="22"/>
              </w:rPr>
            </w:pPr>
            <w:r w:rsidRPr="00FB5301">
              <w:rPr>
                <w:sz w:val="22"/>
                <w:szCs w:val="22"/>
              </w:rPr>
              <w:t xml:space="preserve">Начало предоставления участникам запроса предложений разъяснений положений документации о закупке: </w:t>
            </w:r>
          </w:p>
          <w:p w14:paraId="176F1124" w14:textId="77777777" w:rsidR="0010129F" w:rsidRPr="00FB5301" w:rsidRDefault="0010129F" w:rsidP="0010129F">
            <w:pPr>
              <w:contextualSpacing/>
              <w:jc w:val="both"/>
              <w:rPr>
                <w:bCs/>
                <w:iCs/>
                <w:color w:val="FF0000"/>
                <w:sz w:val="22"/>
                <w:szCs w:val="22"/>
              </w:rPr>
            </w:pPr>
          </w:p>
          <w:p w14:paraId="176F1125" w14:textId="173A86AF" w:rsidR="0010129F" w:rsidRPr="00E2715B" w:rsidRDefault="002D75D9" w:rsidP="0010129F">
            <w:pPr>
              <w:contextualSpacing/>
              <w:jc w:val="both"/>
              <w:rPr>
                <w:bCs/>
                <w:iCs/>
                <w:sz w:val="22"/>
                <w:szCs w:val="22"/>
                <w:highlight w:val="lightGray"/>
              </w:rPr>
            </w:pPr>
            <w:r w:rsidRPr="00BD12E9">
              <w:rPr>
                <w:bCs/>
                <w:iCs/>
                <w:sz w:val="22"/>
                <w:szCs w:val="22"/>
                <w:highlight w:val="lightGray"/>
              </w:rPr>
              <w:t>«</w:t>
            </w:r>
            <w:r w:rsidR="00525EF6">
              <w:rPr>
                <w:bCs/>
                <w:iCs/>
                <w:sz w:val="22"/>
                <w:szCs w:val="22"/>
                <w:highlight w:val="lightGray"/>
              </w:rPr>
              <w:t>28</w:t>
            </w:r>
            <w:r w:rsidR="00355294">
              <w:rPr>
                <w:bCs/>
                <w:iCs/>
                <w:sz w:val="22"/>
                <w:szCs w:val="22"/>
                <w:highlight w:val="lightGray"/>
              </w:rPr>
              <w:t xml:space="preserve">» </w:t>
            </w:r>
            <w:r w:rsidR="005D307E">
              <w:rPr>
                <w:bCs/>
                <w:iCs/>
                <w:sz w:val="22"/>
                <w:szCs w:val="22"/>
                <w:highlight w:val="lightGray"/>
              </w:rPr>
              <w:t>марта</w:t>
            </w:r>
            <w:r w:rsidR="00927C60" w:rsidRPr="00BD12E9">
              <w:rPr>
                <w:bCs/>
                <w:iCs/>
                <w:sz w:val="22"/>
                <w:szCs w:val="22"/>
                <w:highlight w:val="lightGray"/>
              </w:rPr>
              <w:t xml:space="preserve"> </w:t>
            </w:r>
            <w:r w:rsidRPr="00BD12E9">
              <w:rPr>
                <w:bCs/>
                <w:iCs/>
                <w:sz w:val="22"/>
                <w:szCs w:val="22"/>
                <w:highlight w:val="lightGray"/>
              </w:rPr>
              <w:t>202</w:t>
            </w:r>
            <w:r w:rsidR="005948CA">
              <w:rPr>
                <w:bCs/>
                <w:iCs/>
                <w:sz w:val="22"/>
                <w:szCs w:val="22"/>
                <w:highlight w:val="lightGray"/>
              </w:rPr>
              <w:t>4</w:t>
            </w:r>
            <w:r w:rsidRPr="00BD12E9">
              <w:rPr>
                <w:bCs/>
                <w:iCs/>
                <w:sz w:val="22"/>
                <w:szCs w:val="22"/>
                <w:highlight w:val="lightGray"/>
              </w:rPr>
              <w:t xml:space="preserve"> г.</w:t>
            </w:r>
            <w:r w:rsidRPr="00BD12E9">
              <w:rPr>
                <w:sz w:val="22"/>
                <w:szCs w:val="22"/>
                <w:highlight w:val="lightGray"/>
              </w:rPr>
              <w:t xml:space="preserve"> </w:t>
            </w:r>
            <w:r w:rsidRPr="00BD12E9">
              <w:rPr>
                <w:rStyle w:val="2e"/>
                <w:color w:val="auto"/>
                <w:highlight w:val="lightGray"/>
              </w:rPr>
              <w:t>в 08:00 по местному времени</w:t>
            </w:r>
            <w:r w:rsidRPr="00BD12E9">
              <w:rPr>
                <w:sz w:val="22"/>
                <w:szCs w:val="22"/>
                <w:highlight w:val="lightGray"/>
              </w:rPr>
              <w:t>.</w:t>
            </w:r>
          </w:p>
          <w:p w14:paraId="176F1126" w14:textId="77777777" w:rsidR="0010129F" w:rsidRPr="00FB5301" w:rsidRDefault="0010129F" w:rsidP="0010129F">
            <w:pPr>
              <w:contextualSpacing/>
              <w:jc w:val="both"/>
              <w:rPr>
                <w:color w:val="FF0000"/>
                <w:sz w:val="22"/>
                <w:szCs w:val="22"/>
              </w:rPr>
            </w:pPr>
          </w:p>
          <w:p w14:paraId="176F1127" w14:textId="77777777" w:rsidR="0010129F" w:rsidRPr="00FB5301" w:rsidRDefault="002D75D9" w:rsidP="0010129F">
            <w:pPr>
              <w:contextualSpacing/>
              <w:jc w:val="both"/>
              <w:rPr>
                <w:sz w:val="22"/>
                <w:szCs w:val="22"/>
              </w:rPr>
            </w:pPr>
            <w:r w:rsidRPr="00FB5301">
              <w:rPr>
                <w:sz w:val="22"/>
                <w:szCs w:val="22"/>
              </w:rPr>
              <w:t xml:space="preserve">Окончание предоставления участникам запроса предложений разъяснений положений документации о закупке: </w:t>
            </w:r>
          </w:p>
          <w:p w14:paraId="176F1128" w14:textId="77777777" w:rsidR="0010129F" w:rsidRPr="00FB5301" w:rsidRDefault="0010129F" w:rsidP="0010129F">
            <w:pPr>
              <w:contextualSpacing/>
              <w:jc w:val="both"/>
              <w:rPr>
                <w:bCs/>
                <w:iCs/>
                <w:color w:val="FF0000"/>
                <w:sz w:val="22"/>
                <w:szCs w:val="22"/>
              </w:rPr>
            </w:pPr>
          </w:p>
          <w:p w14:paraId="176F1129" w14:textId="0C380124" w:rsidR="0010129F" w:rsidRPr="00FB5301" w:rsidRDefault="002D75D9" w:rsidP="00525EF6">
            <w:pPr>
              <w:contextualSpacing/>
              <w:jc w:val="both"/>
              <w:rPr>
                <w:bCs/>
                <w:iCs/>
                <w:sz w:val="22"/>
                <w:szCs w:val="22"/>
              </w:rPr>
            </w:pPr>
            <w:r w:rsidRPr="00FB5301">
              <w:rPr>
                <w:bCs/>
                <w:iCs/>
                <w:color w:val="FF0000"/>
                <w:sz w:val="22"/>
                <w:szCs w:val="22"/>
              </w:rPr>
              <w:t xml:space="preserve"> </w:t>
            </w:r>
            <w:r w:rsidR="00291DAD" w:rsidRPr="00BD12E9">
              <w:rPr>
                <w:bCs/>
                <w:iCs/>
                <w:sz w:val="22"/>
                <w:szCs w:val="22"/>
                <w:highlight w:val="lightGray"/>
              </w:rPr>
              <w:t>«</w:t>
            </w:r>
            <w:r w:rsidR="00525EF6">
              <w:rPr>
                <w:bCs/>
                <w:iCs/>
                <w:sz w:val="22"/>
                <w:szCs w:val="22"/>
                <w:highlight w:val="lightGray"/>
              </w:rPr>
              <w:t>03</w:t>
            </w:r>
            <w:r w:rsidR="00291DAD" w:rsidRPr="00BD12E9">
              <w:rPr>
                <w:bCs/>
                <w:iCs/>
                <w:sz w:val="22"/>
                <w:szCs w:val="22"/>
                <w:highlight w:val="lightGray"/>
              </w:rPr>
              <w:t>»</w:t>
            </w:r>
            <w:r w:rsidR="00355294">
              <w:rPr>
                <w:bCs/>
                <w:iCs/>
                <w:sz w:val="22"/>
                <w:szCs w:val="22"/>
                <w:highlight w:val="lightGray"/>
              </w:rPr>
              <w:t xml:space="preserve"> </w:t>
            </w:r>
            <w:r w:rsidR="00525EF6">
              <w:rPr>
                <w:bCs/>
                <w:iCs/>
                <w:sz w:val="22"/>
                <w:szCs w:val="22"/>
                <w:highlight w:val="lightGray"/>
              </w:rPr>
              <w:t>апреля</w:t>
            </w:r>
            <w:bookmarkStart w:id="21" w:name="_GoBack"/>
            <w:bookmarkEnd w:id="21"/>
            <w:r w:rsidR="00355294">
              <w:rPr>
                <w:bCs/>
                <w:iCs/>
                <w:sz w:val="22"/>
                <w:szCs w:val="22"/>
                <w:highlight w:val="lightGray"/>
              </w:rPr>
              <w:t xml:space="preserve"> </w:t>
            </w:r>
            <w:r w:rsidRPr="00BD12E9">
              <w:rPr>
                <w:bCs/>
                <w:iCs/>
                <w:sz w:val="22"/>
                <w:szCs w:val="22"/>
                <w:highlight w:val="lightGray"/>
              </w:rPr>
              <w:t>202</w:t>
            </w:r>
            <w:r w:rsidR="005948CA">
              <w:rPr>
                <w:bCs/>
                <w:iCs/>
                <w:sz w:val="22"/>
                <w:szCs w:val="22"/>
                <w:highlight w:val="lightGray"/>
              </w:rPr>
              <w:t>4</w:t>
            </w:r>
            <w:r w:rsidRPr="00BD12E9">
              <w:rPr>
                <w:bCs/>
                <w:iCs/>
                <w:sz w:val="22"/>
                <w:szCs w:val="22"/>
                <w:highlight w:val="lightGray"/>
              </w:rPr>
              <w:t xml:space="preserve"> г.</w:t>
            </w:r>
            <w:r w:rsidRPr="00BD12E9">
              <w:rPr>
                <w:sz w:val="22"/>
                <w:szCs w:val="22"/>
                <w:highlight w:val="lightGray"/>
              </w:rPr>
              <w:t xml:space="preserve"> </w:t>
            </w:r>
            <w:r w:rsidRPr="00BD12E9">
              <w:rPr>
                <w:rStyle w:val="2e"/>
                <w:color w:val="auto"/>
                <w:highlight w:val="lightGray"/>
              </w:rPr>
              <w:t>в 16:00 по местному времени</w:t>
            </w:r>
            <w:r w:rsidRPr="00BD12E9">
              <w:rPr>
                <w:sz w:val="22"/>
                <w:szCs w:val="22"/>
                <w:highlight w:val="lightGray"/>
              </w:rPr>
              <w:t>.</w:t>
            </w:r>
          </w:p>
        </w:tc>
      </w:tr>
      <w:tr w:rsidR="002E0295" w14:paraId="176F112E"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B" w14:textId="77777777" w:rsidR="0010129F" w:rsidRPr="00FB5301" w:rsidRDefault="002D75D9" w:rsidP="0010129F">
            <w:pPr>
              <w:contextualSpacing/>
              <w:rPr>
                <w:b/>
                <w:sz w:val="22"/>
                <w:szCs w:val="22"/>
              </w:rPr>
            </w:pPr>
            <w:bookmarkStart w:id="22" w:name="_Toc338165321"/>
            <w:bookmarkStart w:id="23" w:name="_Toc338166510"/>
            <w:bookmarkStart w:id="24" w:name="_Toc338166817"/>
            <w:bookmarkStart w:id="25" w:name="_Toc338166935"/>
            <w:bookmarkStart w:id="26" w:name="_Toc338167053"/>
            <w:bookmarkStart w:id="27" w:name="_Toc338167172"/>
            <w:bookmarkStart w:id="28" w:name="_Toc338167294"/>
            <w:bookmarkStart w:id="29" w:name="_Toc338167417"/>
            <w:bookmarkStart w:id="30" w:name="_Toc338167541"/>
            <w:bookmarkStart w:id="31" w:name="_Toc338167921"/>
            <w:bookmarkStart w:id="32" w:name="_Toc338168044"/>
            <w:bookmarkStart w:id="33" w:name="_Toc338168167"/>
            <w:bookmarkStart w:id="34" w:name="_Toc338168292"/>
            <w:bookmarkStart w:id="35" w:name="_Toc338168417"/>
            <w:bookmarkStart w:id="36" w:name="_Toc338168543"/>
            <w:bookmarkStart w:id="37" w:name="_Toc338168668"/>
            <w:bookmarkStart w:id="38" w:name="_Toc338168794"/>
            <w:bookmarkStart w:id="39" w:name="_Toc338168920"/>
            <w:bookmarkStart w:id="40" w:name="_Toc338169045"/>
            <w:bookmarkStart w:id="41" w:name="_Toc338169175"/>
            <w:bookmarkStart w:id="42" w:name="_Toc338169304"/>
            <w:bookmarkStart w:id="43" w:name="_Toc338169434"/>
            <w:bookmarkStart w:id="44" w:name="_Toc338169564"/>
            <w:bookmarkStart w:id="45" w:name="_Toc338169693"/>
            <w:bookmarkStart w:id="46" w:name="_Toc338169823"/>
            <w:bookmarkStart w:id="47" w:name="_Toc338169953"/>
            <w:bookmarkStart w:id="48" w:name="_Toc338170083"/>
            <w:bookmarkStart w:id="49" w:name="_Toc338170214"/>
            <w:bookmarkStart w:id="50" w:name="_Toc338170343"/>
            <w:bookmarkStart w:id="51" w:name="_Toc338170472"/>
            <w:bookmarkStart w:id="52" w:name="_Toc338170602"/>
            <w:bookmarkStart w:id="53" w:name="_Toc338170731"/>
            <w:bookmarkStart w:id="54" w:name="_Toc338170859"/>
            <w:bookmarkStart w:id="55" w:name="_Toc338170986"/>
            <w:bookmarkStart w:id="56" w:name="_Toc338171115"/>
            <w:bookmarkStart w:id="57" w:name="_Toc338171245"/>
            <w:bookmarkStart w:id="58" w:name="_Toc338171374"/>
            <w:bookmarkStart w:id="59" w:name="_Toc338171504"/>
            <w:bookmarkStart w:id="60" w:name="_Toc338171636"/>
            <w:bookmarkStart w:id="61" w:name="_Toc338241009"/>
            <w:bookmarkStart w:id="62" w:name="_Toc338241407"/>
            <w:bookmarkStart w:id="63" w:name="_Toc338241739"/>
            <w:bookmarkStart w:id="64" w:name="_Toc338241894"/>
            <w:bookmarkStart w:id="65" w:name="_Toc339458143"/>
            <w:bookmarkStart w:id="66" w:name="_Toc339628658"/>
            <w:bookmarkStart w:id="67" w:name="_Toc338165322"/>
            <w:bookmarkStart w:id="68" w:name="_Toc338166511"/>
            <w:bookmarkStart w:id="69" w:name="_Toc338166818"/>
            <w:bookmarkStart w:id="70" w:name="_Toc338166936"/>
            <w:bookmarkStart w:id="71" w:name="_Toc338167054"/>
            <w:bookmarkStart w:id="72" w:name="_Toc338167173"/>
            <w:bookmarkStart w:id="73" w:name="_Toc338167295"/>
            <w:bookmarkStart w:id="74" w:name="_Toc338167418"/>
            <w:bookmarkStart w:id="75" w:name="_Toc338167542"/>
            <w:bookmarkStart w:id="76" w:name="_Toc338167922"/>
            <w:bookmarkStart w:id="77" w:name="_Toc338168045"/>
            <w:bookmarkStart w:id="78" w:name="_Toc338168168"/>
            <w:bookmarkStart w:id="79" w:name="_Toc338168293"/>
            <w:bookmarkStart w:id="80" w:name="_Toc338168418"/>
            <w:bookmarkStart w:id="81" w:name="_Toc338168544"/>
            <w:bookmarkStart w:id="82" w:name="_Toc338168669"/>
            <w:bookmarkStart w:id="83" w:name="_Toc338168795"/>
            <w:bookmarkStart w:id="84" w:name="_Toc338168921"/>
            <w:bookmarkStart w:id="85" w:name="_Toc338169046"/>
            <w:bookmarkStart w:id="86" w:name="_Toc338169176"/>
            <w:bookmarkStart w:id="87" w:name="_Toc338169305"/>
            <w:bookmarkStart w:id="88" w:name="_Toc338169435"/>
            <w:bookmarkStart w:id="89" w:name="_Toc338169565"/>
            <w:bookmarkStart w:id="90" w:name="_Toc338169694"/>
            <w:bookmarkStart w:id="91" w:name="_Toc338169824"/>
            <w:bookmarkStart w:id="92" w:name="_Toc338169954"/>
            <w:bookmarkStart w:id="93" w:name="_Toc338170084"/>
            <w:bookmarkStart w:id="94" w:name="_Toc338170215"/>
            <w:bookmarkStart w:id="95" w:name="_Toc338170344"/>
            <w:bookmarkStart w:id="96" w:name="_Toc338170473"/>
            <w:bookmarkStart w:id="97" w:name="_Toc338170603"/>
            <w:bookmarkStart w:id="98" w:name="_Toc338170732"/>
            <w:bookmarkStart w:id="99" w:name="_Toc338170860"/>
            <w:bookmarkStart w:id="100" w:name="_Toc338170987"/>
            <w:bookmarkStart w:id="101" w:name="_Toc338171116"/>
            <w:bookmarkStart w:id="102" w:name="_Toc338171246"/>
            <w:bookmarkStart w:id="103" w:name="_Toc338171375"/>
            <w:bookmarkStart w:id="104" w:name="_Toc338171505"/>
            <w:bookmarkStart w:id="105" w:name="_Toc338171637"/>
            <w:bookmarkStart w:id="106" w:name="_Toc338241010"/>
            <w:bookmarkStart w:id="107" w:name="_Toc338241408"/>
            <w:bookmarkStart w:id="108" w:name="_Toc338241740"/>
            <w:bookmarkStart w:id="109" w:name="_Toc338241895"/>
            <w:bookmarkStart w:id="110" w:name="_Toc339458144"/>
            <w:bookmarkStart w:id="111" w:name="_Toc339628659"/>
            <w:bookmarkStart w:id="112" w:name="_Toc338165323"/>
            <w:bookmarkStart w:id="113" w:name="_Toc338166512"/>
            <w:bookmarkStart w:id="114" w:name="_Toc338166819"/>
            <w:bookmarkStart w:id="115" w:name="_Toc338166937"/>
            <w:bookmarkStart w:id="116" w:name="_Toc338167055"/>
            <w:bookmarkStart w:id="117" w:name="_Toc338167174"/>
            <w:bookmarkStart w:id="118" w:name="_Toc338167296"/>
            <w:bookmarkStart w:id="119" w:name="_Toc338167419"/>
            <w:bookmarkStart w:id="120" w:name="_Toc338167543"/>
            <w:bookmarkStart w:id="121" w:name="_Toc338167923"/>
            <w:bookmarkStart w:id="122" w:name="_Toc338168046"/>
            <w:bookmarkStart w:id="123" w:name="_Toc338168169"/>
            <w:bookmarkStart w:id="124" w:name="_Toc338168294"/>
            <w:bookmarkStart w:id="125" w:name="_Toc338168419"/>
            <w:bookmarkStart w:id="126" w:name="_Toc338168545"/>
            <w:bookmarkStart w:id="127" w:name="_Toc338168670"/>
            <w:bookmarkStart w:id="128" w:name="_Toc338168796"/>
            <w:bookmarkStart w:id="129" w:name="_Toc338168922"/>
            <w:bookmarkStart w:id="130" w:name="_Toc338169047"/>
            <w:bookmarkStart w:id="131" w:name="_Toc338169177"/>
            <w:bookmarkStart w:id="132" w:name="_Toc338169306"/>
            <w:bookmarkStart w:id="133" w:name="_Toc338169436"/>
            <w:bookmarkStart w:id="134" w:name="_Toc338169566"/>
            <w:bookmarkStart w:id="135" w:name="_Toc338169695"/>
            <w:bookmarkStart w:id="136" w:name="_Toc338169825"/>
            <w:bookmarkStart w:id="137" w:name="_Toc338169955"/>
            <w:bookmarkStart w:id="138" w:name="_Toc338170085"/>
            <w:bookmarkStart w:id="139" w:name="_Toc338170216"/>
            <w:bookmarkStart w:id="140" w:name="_Toc338170345"/>
            <w:bookmarkStart w:id="141" w:name="_Toc338170474"/>
            <w:bookmarkStart w:id="142" w:name="_Toc338170604"/>
            <w:bookmarkStart w:id="143" w:name="_Toc338170733"/>
            <w:bookmarkStart w:id="144" w:name="_Toc338170861"/>
            <w:bookmarkStart w:id="145" w:name="_Toc338170988"/>
            <w:bookmarkStart w:id="146" w:name="_Toc338171117"/>
            <w:bookmarkStart w:id="147" w:name="_Toc338171247"/>
            <w:bookmarkStart w:id="148" w:name="_Toc338171376"/>
            <w:bookmarkStart w:id="149" w:name="_Toc338171506"/>
            <w:bookmarkStart w:id="150" w:name="_Toc338171638"/>
            <w:bookmarkStart w:id="151" w:name="_Toc338241011"/>
            <w:bookmarkStart w:id="152" w:name="_Toc338241409"/>
            <w:bookmarkStart w:id="153" w:name="_Toc338241741"/>
            <w:bookmarkStart w:id="154" w:name="_Toc338241896"/>
            <w:bookmarkStart w:id="155" w:name="_Toc339458145"/>
            <w:bookmarkStart w:id="156" w:name="_Toc339628660"/>
            <w:bookmarkStart w:id="157" w:name="_Toc338165324"/>
            <w:bookmarkStart w:id="158" w:name="_Toc338166513"/>
            <w:bookmarkStart w:id="159" w:name="_Toc338166820"/>
            <w:bookmarkStart w:id="160" w:name="_Toc338166938"/>
            <w:bookmarkStart w:id="161" w:name="_Toc338167056"/>
            <w:bookmarkStart w:id="162" w:name="_Toc338167175"/>
            <w:bookmarkStart w:id="163" w:name="_Toc338167297"/>
            <w:bookmarkStart w:id="164" w:name="_Toc338167420"/>
            <w:bookmarkStart w:id="165" w:name="_Toc338167544"/>
            <w:bookmarkStart w:id="166" w:name="_Toc338167924"/>
            <w:bookmarkStart w:id="167" w:name="_Toc338168047"/>
            <w:bookmarkStart w:id="168" w:name="_Toc338168170"/>
            <w:bookmarkStart w:id="169" w:name="_Toc338168295"/>
            <w:bookmarkStart w:id="170" w:name="_Toc338168420"/>
            <w:bookmarkStart w:id="171" w:name="_Toc338168546"/>
            <w:bookmarkStart w:id="172" w:name="_Toc338168671"/>
            <w:bookmarkStart w:id="173" w:name="_Toc338168797"/>
            <w:bookmarkStart w:id="174" w:name="_Toc338168923"/>
            <w:bookmarkStart w:id="175" w:name="_Toc338169048"/>
            <w:bookmarkStart w:id="176" w:name="_Toc338169178"/>
            <w:bookmarkStart w:id="177" w:name="_Toc338169307"/>
            <w:bookmarkStart w:id="178" w:name="_Toc338169437"/>
            <w:bookmarkStart w:id="179" w:name="_Toc338169567"/>
            <w:bookmarkStart w:id="180" w:name="_Toc338169696"/>
            <w:bookmarkStart w:id="181" w:name="_Toc338169826"/>
            <w:bookmarkStart w:id="182" w:name="_Toc338169956"/>
            <w:bookmarkStart w:id="183" w:name="_Toc338170086"/>
            <w:bookmarkStart w:id="184" w:name="_Toc338170217"/>
            <w:bookmarkStart w:id="185" w:name="_Toc338170346"/>
            <w:bookmarkStart w:id="186" w:name="_Toc338170475"/>
            <w:bookmarkStart w:id="187" w:name="_Toc338170605"/>
            <w:bookmarkStart w:id="188" w:name="_Toc338170734"/>
            <w:bookmarkStart w:id="189" w:name="_Toc338170862"/>
            <w:bookmarkStart w:id="190" w:name="_Toc338170989"/>
            <w:bookmarkStart w:id="191" w:name="_Toc338171118"/>
            <w:bookmarkStart w:id="192" w:name="_Toc338171248"/>
            <w:bookmarkStart w:id="193" w:name="_Toc338171377"/>
            <w:bookmarkStart w:id="194" w:name="_Toc338171507"/>
            <w:bookmarkStart w:id="195" w:name="_Toc338171639"/>
            <w:bookmarkStart w:id="196" w:name="_Toc338241012"/>
            <w:bookmarkStart w:id="197" w:name="_Toc338241410"/>
            <w:bookmarkStart w:id="198" w:name="_Toc338241742"/>
            <w:bookmarkStart w:id="199" w:name="_Toc338241897"/>
            <w:bookmarkStart w:id="200" w:name="_Toc339458146"/>
            <w:bookmarkStart w:id="201" w:name="_Toc339628661"/>
            <w:bookmarkStart w:id="202" w:name="_Toc338165325"/>
            <w:bookmarkStart w:id="203" w:name="_Toc338166514"/>
            <w:bookmarkStart w:id="204" w:name="_Toc338166821"/>
            <w:bookmarkStart w:id="205" w:name="_Toc338166939"/>
            <w:bookmarkStart w:id="206" w:name="_Toc338167057"/>
            <w:bookmarkStart w:id="207" w:name="_Toc338167176"/>
            <w:bookmarkStart w:id="208" w:name="_Toc338167298"/>
            <w:bookmarkStart w:id="209" w:name="_Toc338167421"/>
            <w:bookmarkStart w:id="210" w:name="_Toc338167545"/>
            <w:bookmarkStart w:id="211" w:name="_Toc338167925"/>
            <w:bookmarkStart w:id="212" w:name="_Toc338168048"/>
            <w:bookmarkStart w:id="213" w:name="_Toc338168171"/>
            <w:bookmarkStart w:id="214" w:name="_Toc338168296"/>
            <w:bookmarkStart w:id="215" w:name="_Toc338168421"/>
            <w:bookmarkStart w:id="216" w:name="_Toc338168547"/>
            <w:bookmarkStart w:id="217" w:name="_Toc338168672"/>
            <w:bookmarkStart w:id="218" w:name="_Toc338168798"/>
            <w:bookmarkStart w:id="219" w:name="_Toc338168924"/>
            <w:bookmarkStart w:id="220" w:name="_Toc338169049"/>
            <w:bookmarkStart w:id="221" w:name="_Toc338169179"/>
            <w:bookmarkStart w:id="222" w:name="_Toc338169308"/>
            <w:bookmarkStart w:id="223" w:name="_Toc338169438"/>
            <w:bookmarkStart w:id="224" w:name="_Toc338169568"/>
            <w:bookmarkStart w:id="225" w:name="_Toc338169697"/>
            <w:bookmarkStart w:id="226" w:name="_Toc338169827"/>
            <w:bookmarkStart w:id="227" w:name="_Toc338169957"/>
            <w:bookmarkStart w:id="228" w:name="_Toc338170087"/>
            <w:bookmarkStart w:id="229" w:name="_Toc338170218"/>
            <w:bookmarkStart w:id="230" w:name="_Toc338170347"/>
            <w:bookmarkStart w:id="231" w:name="_Toc338170476"/>
            <w:bookmarkStart w:id="232" w:name="_Toc338170606"/>
            <w:bookmarkStart w:id="233" w:name="_Toc338170735"/>
            <w:bookmarkStart w:id="234" w:name="_Toc338170863"/>
            <w:bookmarkStart w:id="235" w:name="_Toc338170990"/>
            <w:bookmarkStart w:id="236" w:name="_Toc338171119"/>
            <w:bookmarkStart w:id="237" w:name="_Toc338171249"/>
            <w:bookmarkStart w:id="238" w:name="_Toc338171378"/>
            <w:bookmarkStart w:id="239" w:name="_Toc338171508"/>
            <w:bookmarkStart w:id="240" w:name="_Toc338171640"/>
            <w:bookmarkStart w:id="241" w:name="_Toc338241013"/>
            <w:bookmarkStart w:id="242" w:name="_Toc338241411"/>
            <w:bookmarkStart w:id="243" w:name="_Toc338241743"/>
            <w:bookmarkStart w:id="244" w:name="_Toc338241898"/>
            <w:bookmarkStart w:id="245" w:name="_Toc339458147"/>
            <w:bookmarkStart w:id="246" w:name="_Toc339628662"/>
            <w:bookmarkStart w:id="247" w:name="_Toc338165326"/>
            <w:bookmarkStart w:id="248" w:name="_Toc338166515"/>
            <w:bookmarkStart w:id="249" w:name="_Toc338166822"/>
            <w:bookmarkStart w:id="250" w:name="_Toc338166940"/>
            <w:bookmarkStart w:id="251" w:name="_Toc338167058"/>
            <w:bookmarkStart w:id="252" w:name="_Toc338167177"/>
            <w:bookmarkStart w:id="253" w:name="_Toc338167299"/>
            <w:bookmarkStart w:id="254" w:name="_Toc338167422"/>
            <w:bookmarkStart w:id="255" w:name="_Toc338167546"/>
            <w:bookmarkStart w:id="256" w:name="_Toc338167926"/>
            <w:bookmarkStart w:id="257" w:name="_Toc338168049"/>
            <w:bookmarkStart w:id="258" w:name="_Toc338168172"/>
            <w:bookmarkStart w:id="259" w:name="_Toc338168297"/>
            <w:bookmarkStart w:id="260" w:name="_Toc338168422"/>
            <w:bookmarkStart w:id="261" w:name="_Toc338168548"/>
            <w:bookmarkStart w:id="262" w:name="_Toc338168673"/>
            <w:bookmarkStart w:id="263" w:name="_Toc338168799"/>
            <w:bookmarkStart w:id="264" w:name="_Toc338168925"/>
            <w:bookmarkStart w:id="265" w:name="_Toc338169050"/>
            <w:bookmarkStart w:id="266" w:name="_Toc338169180"/>
            <w:bookmarkStart w:id="267" w:name="_Toc338169309"/>
            <w:bookmarkStart w:id="268" w:name="_Toc338169439"/>
            <w:bookmarkStart w:id="269" w:name="_Toc338169569"/>
            <w:bookmarkStart w:id="270" w:name="_Toc338169698"/>
            <w:bookmarkStart w:id="271" w:name="_Toc338169828"/>
            <w:bookmarkStart w:id="272" w:name="_Toc338169958"/>
            <w:bookmarkStart w:id="273" w:name="_Toc338170088"/>
            <w:bookmarkStart w:id="274" w:name="_Toc338170219"/>
            <w:bookmarkStart w:id="275" w:name="_Toc338170348"/>
            <w:bookmarkStart w:id="276" w:name="_Toc338170477"/>
            <w:bookmarkStart w:id="277" w:name="_Toc338170607"/>
            <w:bookmarkStart w:id="278" w:name="_Toc338170736"/>
            <w:bookmarkStart w:id="279" w:name="_Toc338170864"/>
            <w:bookmarkStart w:id="280" w:name="_Toc338170991"/>
            <w:bookmarkStart w:id="281" w:name="_Toc338171120"/>
            <w:bookmarkStart w:id="282" w:name="_Toc338171250"/>
            <w:bookmarkStart w:id="283" w:name="_Toc338171379"/>
            <w:bookmarkStart w:id="284" w:name="_Toc338171509"/>
            <w:bookmarkStart w:id="285" w:name="_Toc338171641"/>
            <w:bookmarkStart w:id="286" w:name="_Toc338241014"/>
            <w:bookmarkStart w:id="287" w:name="_Toc338241412"/>
            <w:bookmarkStart w:id="288" w:name="_Toc338241744"/>
            <w:bookmarkStart w:id="289" w:name="_Toc338241899"/>
            <w:bookmarkStart w:id="290" w:name="_Toc339458148"/>
            <w:bookmarkStart w:id="291" w:name="_Toc339628663"/>
            <w:bookmarkStart w:id="292" w:name="_Toc338165327"/>
            <w:bookmarkStart w:id="293" w:name="_Toc338166516"/>
            <w:bookmarkStart w:id="294" w:name="_Toc338166823"/>
            <w:bookmarkStart w:id="295" w:name="_Toc338166941"/>
            <w:bookmarkStart w:id="296" w:name="_Toc338167059"/>
            <w:bookmarkStart w:id="297" w:name="_Toc338167178"/>
            <w:bookmarkStart w:id="298" w:name="_Toc338167300"/>
            <w:bookmarkStart w:id="299" w:name="_Toc338167423"/>
            <w:bookmarkStart w:id="300" w:name="_Toc338167547"/>
            <w:bookmarkStart w:id="301" w:name="_Toc338167927"/>
            <w:bookmarkStart w:id="302" w:name="_Toc338168050"/>
            <w:bookmarkStart w:id="303" w:name="_Toc338168173"/>
            <w:bookmarkStart w:id="304" w:name="_Toc338168298"/>
            <w:bookmarkStart w:id="305" w:name="_Toc338168423"/>
            <w:bookmarkStart w:id="306" w:name="_Toc338168549"/>
            <w:bookmarkStart w:id="307" w:name="_Toc338168674"/>
            <w:bookmarkStart w:id="308" w:name="_Toc338168800"/>
            <w:bookmarkStart w:id="309" w:name="_Toc338168926"/>
            <w:bookmarkStart w:id="310" w:name="_Toc338169051"/>
            <w:bookmarkStart w:id="311" w:name="_Toc338169181"/>
            <w:bookmarkStart w:id="312" w:name="_Toc338169310"/>
            <w:bookmarkStart w:id="313" w:name="_Toc338169440"/>
            <w:bookmarkStart w:id="314" w:name="_Toc338169570"/>
            <w:bookmarkStart w:id="315" w:name="_Toc338169699"/>
            <w:bookmarkStart w:id="316" w:name="_Toc338169829"/>
            <w:bookmarkStart w:id="317" w:name="_Toc338169959"/>
            <w:bookmarkStart w:id="318" w:name="_Toc338170089"/>
            <w:bookmarkStart w:id="319" w:name="_Toc338170220"/>
            <w:bookmarkStart w:id="320" w:name="_Toc338170349"/>
            <w:bookmarkStart w:id="321" w:name="_Toc338170478"/>
            <w:bookmarkStart w:id="322" w:name="_Toc338170608"/>
            <w:bookmarkStart w:id="323" w:name="_Toc338170737"/>
            <w:bookmarkStart w:id="324" w:name="_Toc338170865"/>
            <w:bookmarkStart w:id="325" w:name="_Toc338170992"/>
            <w:bookmarkStart w:id="326" w:name="_Toc338171121"/>
            <w:bookmarkStart w:id="327" w:name="_Toc338171251"/>
            <w:bookmarkStart w:id="328" w:name="_Toc338171380"/>
            <w:bookmarkStart w:id="329" w:name="_Toc338171510"/>
            <w:bookmarkStart w:id="330" w:name="_Toc338171642"/>
            <w:bookmarkStart w:id="331" w:name="_Toc338241015"/>
            <w:bookmarkStart w:id="332" w:name="_Toc338241413"/>
            <w:bookmarkStart w:id="333" w:name="_Toc338241745"/>
            <w:bookmarkStart w:id="334" w:name="_Toc338241900"/>
            <w:bookmarkStart w:id="335" w:name="_Toc339458149"/>
            <w:bookmarkStart w:id="336" w:name="_Toc339628664"/>
            <w:bookmarkStart w:id="337" w:name="_Toc338165328"/>
            <w:bookmarkStart w:id="338" w:name="_Toc338166517"/>
            <w:bookmarkStart w:id="339" w:name="_Toc338166824"/>
            <w:bookmarkStart w:id="340" w:name="_Toc338166942"/>
            <w:bookmarkStart w:id="341" w:name="_Toc338167060"/>
            <w:bookmarkStart w:id="342" w:name="_Toc338167179"/>
            <w:bookmarkStart w:id="343" w:name="_Toc338167301"/>
            <w:bookmarkStart w:id="344" w:name="_Toc338167424"/>
            <w:bookmarkStart w:id="345" w:name="_Toc338167548"/>
            <w:bookmarkStart w:id="346" w:name="_Toc338167928"/>
            <w:bookmarkStart w:id="347" w:name="_Toc338168051"/>
            <w:bookmarkStart w:id="348" w:name="_Toc338168174"/>
            <w:bookmarkStart w:id="349" w:name="_Toc338168299"/>
            <w:bookmarkStart w:id="350" w:name="_Toc338168424"/>
            <w:bookmarkStart w:id="351" w:name="_Toc338168550"/>
            <w:bookmarkStart w:id="352" w:name="_Toc338168675"/>
            <w:bookmarkStart w:id="353" w:name="_Toc338168801"/>
            <w:bookmarkStart w:id="354" w:name="_Toc338168927"/>
            <w:bookmarkStart w:id="355" w:name="_Toc338169052"/>
            <w:bookmarkStart w:id="356" w:name="_Toc338169182"/>
            <w:bookmarkStart w:id="357" w:name="_Toc338169311"/>
            <w:bookmarkStart w:id="358" w:name="_Toc338169441"/>
            <w:bookmarkStart w:id="359" w:name="_Toc338169571"/>
            <w:bookmarkStart w:id="360" w:name="_Toc338169700"/>
            <w:bookmarkStart w:id="361" w:name="_Toc338169830"/>
            <w:bookmarkStart w:id="362" w:name="_Toc338169960"/>
            <w:bookmarkStart w:id="363" w:name="_Toc338170090"/>
            <w:bookmarkStart w:id="364" w:name="_Toc338170221"/>
            <w:bookmarkStart w:id="365" w:name="_Toc338170350"/>
            <w:bookmarkStart w:id="366" w:name="_Toc338170479"/>
            <w:bookmarkStart w:id="367" w:name="_Toc338170609"/>
            <w:bookmarkStart w:id="368" w:name="_Toc338170738"/>
            <w:bookmarkStart w:id="369" w:name="_Toc338170866"/>
            <w:bookmarkStart w:id="370" w:name="_Toc338170993"/>
            <w:bookmarkStart w:id="371" w:name="_Toc338171122"/>
            <w:bookmarkStart w:id="372" w:name="_Toc338171252"/>
            <w:bookmarkStart w:id="373" w:name="_Toc338171381"/>
            <w:bookmarkStart w:id="374" w:name="_Toc338171511"/>
            <w:bookmarkStart w:id="375" w:name="_Toc338171643"/>
            <w:bookmarkStart w:id="376" w:name="_Toc338241016"/>
            <w:bookmarkStart w:id="377" w:name="_Toc338241414"/>
            <w:bookmarkStart w:id="378" w:name="_Toc338241746"/>
            <w:bookmarkStart w:id="379" w:name="_Toc338241901"/>
            <w:bookmarkStart w:id="380" w:name="_Toc339458150"/>
            <w:bookmarkStart w:id="381" w:name="_Toc339628665"/>
            <w:bookmarkStart w:id="382" w:name="_Toc338165329"/>
            <w:bookmarkStart w:id="383" w:name="_Toc338166518"/>
            <w:bookmarkStart w:id="384" w:name="_Toc338166825"/>
            <w:bookmarkStart w:id="385" w:name="_Toc338166943"/>
            <w:bookmarkStart w:id="386" w:name="_Toc338167061"/>
            <w:bookmarkStart w:id="387" w:name="_Toc338167180"/>
            <w:bookmarkStart w:id="388" w:name="_Toc338167302"/>
            <w:bookmarkStart w:id="389" w:name="_Toc338167425"/>
            <w:bookmarkStart w:id="390" w:name="_Toc338167549"/>
            <w:bookmarkStart w:id="391" w:name="_Toc338167929"/>
            <w:bookmarkStart w:id="392" w:name="_Toc338168052"/>
            <w:bookmarkStart w:id="393" w:name="_Toc338168175"/>
            <w:bookmarkStart w:id="394" w:name="_Toc338168300"/>
            <w:bookmarkStart w:id="395" w:name="_Toc338168425"/>
            <w:bookmarkStart w:id="396" w:name="_Toc338168551"/>
            <w:bookmarkStart w:id="397" w:name="_Toc338168676"/>
            <w:bookmarkStart w:id="398" w:name="_Toc338168802"/>
            <w:bookmarkStart w:id="399" w:name="_Toc338168928"/>
            <w:bookmarkStart w:id="400" w:name="_Toc338169053"/>
            <w:bookmarkStart w:id="401" w:name="_Toc338169183"/>
            <w:bookmarkStart w:id="402" w:name="_Toc338169312"/>
            <w:bookmarkStart w:id="403" w:name="_Toc338169442"/>
            <w:bookmarkStart w:id="404" w:name="_Toc338169572"/>
            <w:bookmarkStart w:id="405" w:name="_Toc338169701"/>
            <w:bookmarkStart w:id="406" w:name="_Toc338169831"/>
            <w:bookmarkStart w:id="407" w:name="_Toc338169961"/>
            <w:bookmarkStart w:id="408" w:name="_Toc338170091"/>
            <w:bookmarkStart w:id="409" w:name="_Toc338170222"/>
            <w:bookmarkStart w:id="410" w:name="_Toc338170351"/>
            <w:bookmarkStart w:id="411" w:name="_Toc338170480"/>
            <w:bookmarkStart w:id="412" w:name="_Toc338170610"/>
            <w:bookmarkStart w:id="413" w:name="_Toc338170739"/>
            <w:bookmarkStart w:id="414" w:name="_Toc338170867"/>
            <w:bookmarkStart w:id="415" w:name="_Toc338170994"/>
            <w:bookmarkStart w:id="416" w:name="_Toc338171123"/>
            <w:bookmarkStart w:id="417" w:name="_Toc338171253"/>
            <w:bookmarkStart w:id="418" w:name="_Toc338171382"/>
            <w:bookmarkStart w:id="419" w:name="_Toc338171512"/>
            <w:bookmarkStart w:id="420" w:name="_Toc338171644"/>
            <w:bookmarkStart w:id="421" w:name="_Toc338241017"/>
            <w:bookmarkStart w:id="422" w:name="_Toc338241415"/>
            <w:bookmarkStart w:id="423" w:name="_Toc338241747"/>
            <w:bookmarkStart w:id="424" w:name="_Toc338241902"/>
            <w:bookmarkStart w:id="425" w:name="_Toc339458151"/>
            <w:bookmarkStart w:id="426" w:name="_Toc339628666"/>
            <w:bookmarkStart w:id="427" w:name="_Toc338165330"/>
            <w:bookmarkStart w:id="428" w:name="_Toc338166519"/>
            <w:bookmarkStart w:id="429" w:name="_Toc338166826"/>
            <w:bookmarkStart w:id="430" w:name="_Toc338166944"/>
            <w:bookmarkStart w:id="431" w:name="_Toc338167062"/>
            <w:bookmarkStart w:id="432" w:name="_Toc338167181"/>
            <w:bookmarkStart w:id="433" w:name="_Toc338167303"/>
            <w:bookmarkStart w:id="434" w:name="_Toc338167426"/>
            <w:bookmarkStart w:id="435" w:name="_Toc338167550"/>
            <w:bookmarkStart w:id="436" w:name="_Toc338167930"/>
            <w:bookmarkStart w:id="437" w:name="_Toc338168053"/>
            <w:bookmarkStart w:id="438" w:name="_Toc338168176"/>
            <w:bookmarkStart w:id="439" w:name="_Toc338168301"/>
            <w:bookmarkStart w:id="440" w:name="_Toc338168426"/>
            <w:bookmarkStart w:id="441" w:name="_Toc338168552"/>
            <w:bookmarkStart w:id="442" w:name="_Toc338168677"/>
            <w:bookmarkStart w:id="443" w:name="_Toc338168803"/>
            <w:bookmarkStart w:id="444" w:name="_Toc338168929"/>
            <w:bookmarkStart w:id="445" w:name="_Toc338169054"/>
            <w:bookmarkStart w:id="446" w:name="_Toc338169184"/>
            <w:bookmarkStart w:id="447" w:name="_Toc338169313"/>
            <w:bookmarkStart w:id="448" w:name="_Toc338169443"/>
            <w:bookmarkStart w:id="449" w:name="_Toc338169573"/>
            <w:bookmarkStart w:id="450" w:name="_Toc338169702"/>
            <w:bookmarkStart w:id="451" w:name="_Toc338169832"/>
            <w:bookmarkStart w:id="452" w:name="_Toc338169962"/>
            <w:bookmarkStart w:id="453" w:name="_Toc338170092"/>
            <w:bookmarkStart w:id="454" w:name="_Toc338170223"/>
            <w:bookmarkStart w:id="455" w:name="_Toc338170352"/>
            <w:bookmarkStart w:id="456" w:name="_Toc338170481"/>
            <w:bookmarkStart w:id="457" w:name="_Toc338170611"/>
            <w:bookmarkStart w:id="458" w:name="_Toc338170740"/>
            <w:bookmarkStart w:id="459" w:name="_Toc338170868"/>
            <w:bookmarkStart w:id="460" w:name="_Toc338170995"/>
            <w:bookmarkStart w:id="461" w:name="_Toc338171124"/>
            <w:bookmarkStart w:id="462" w:name="_Toc338171254"/>
            <w:bookmarkStart w:id="463" w:name="_Toc338171383"/>
            <w:bookmarkStart w:id="464" w:name="_Toc338171513"/>
            <w:bookmarkStart w:id="465" w:name="_Toc338171645"/>
            <w:bookmarkStart w:id="466" w:name="_Toc338241018"/>
            <w:bookmarkStart w:id="467" w:name="_Toc338241416"/>
            <w:bookmarkStart w:id="468" w:name="_Toc338241748"/>
            <w:bookmarkStart w:id="469" w:name="_Toc338241903"/>
            <w:bookmarkStart w:id="470" w:name="_Toc339458152"/>
            <w:bookmarkStart w:id="471" w:name="_Toc339628667"/>
            <w:bookmarkStart w:id="472" w:name="_Toc338165331"/>
            <w:bookmarkStart w:id="473" w:name="_Toc338166520"/>
            <w:bookmarkStart w:id="474" w:name="_Toc338166827"/>
            <w:bookmarkStart w:id="475" w:name="_Toc338166945"/>
            <w:bookmarkStart w:id="476" w:name="_Toc338167063"/>
            <w:bookmarkStart w:id="477" w:name="_Toc338167182"/>
            <w:bookmarkStart w:id="478" w:name="_Toc338167304"/>
            <w:bookmarkStart w:id="479" w:name="_Toc338167427"/>
            <w:bookmarkStart w:id="480" w:name="_Toc338167551"/>
            <w:bookmarkStart w:id="481" w:name="_Toc338167931"/>
            <w:bookmarkStart w:id="482" w:name="_Toc338168054"/>
            <w:bookmarkStart w:id="483" w:name="_Toc338168177"/>
            <w:bookmarkStart w:id="484" w:name="_Toc338168302"/>
            <w:bookmarkStart w:id="485" w:name="_Toc338168427"/>
            <w:bookmarkStart w:id="486" w:name="_Toc338168553"/>
            <w:bookmarkStart w:id="487" w:name="_Toc338168678"/>
            <w:bookmarkStart w:id="488" w:name="_Toc338168804"/>
            <w:bookmarkStart w:id="489" w:name="_Toc338168930"/>
            <w:bookmarkStart w:id="490" w:name="_Toc338169055"/>
            <w:bookmarkStart w:id="491" w:name="_Toc338169185"/>
            <w:bookmarkStart w:id="492" w:name="_Toc338169314"/>
            <w:bookmarkStart w:id="493" w:name="_Toc338169444"/>
            <w:bookmarkStart w:id="494" w:name="_Toc338169574"/>
            <w:bookmarkStart w:id="495" w:name="_Toc338169703"/>
            <w:bookmarkStart w:id="496" w:name="_Toc338169833"/>
            <w:bookmarkStart w:id="497" w:name="_Toc338169963"/>
            <w:bookmarkStart w:id="498" w:name="_Toc338170093"/>
            <w:bookmarkStart w:id="499" w:name="_Toc338170224"/>
            <w:bookmarkStart w:id="500" w:name="_Toc338170353"/>
            <w:bookmarkStart w:id="501" w:name="_Toc338170482"/>
            <w:bookmarkStart w:id="502" w:name="_Toc338170612"/>
            <w:bookmarkStart w:id="503" w:name="_Toc338170741"/>
            <w:bookmarkStart w:id="504" w:name="_Toc338170869"/>
            <w:bookmarkStart w:id="505" w:name="_Toc338170996"/>
            <w:bookmarkStart w:id="506" w:name="_Toc338171125"/>
            <w:bookmarkStart w:id="507" w:name="_Toc338171255"/>
            <w:bookmarkStart w:id="508" w:name="_Toc338171384"/>
            <w:bookmarkStart w:id="509" w:name="_Toc338171514"/>
            <w:bookmarkStart w:id="510" w:name="_Toc338171646"/>
            <w:bookmarkStart w:id="511" w:name="_Toc338241019"/>
            <w:bookmarkStart w:id="512" w:name="_Toc338241417"/>
            <w:bookmarkStart w:id="513" w:name="_Toc338241749"/>
            <w:bookmarkStart w:id="514" w:name="_Toc338241904"/>
            <w:bookmarkStart w:id="515" w:name="_Toc339458153"/>
            <w:bookmarkStart w:id="516" w:name="_Toc339628668"/>
            <w:bookmarkStart w:id="517" w:name="_Toc338165332"/>
            <w:bookmarkStart w:id="518" w:name="_Toc338166521"/>
            <w:bookmarkStart w:id="519" w:name="_Toc338166828"/>
            <w:bookmarkStart w:id="520" w:name="_Toc338166946"/>
            <w:bookmarkStart w:id="521" w:name="_Toc338167064"/>
            <w:bookmarkStart w:id="522" w:name="_Toc338167183"/>
            <w:bookmarkStart w:id="523" w:name="_Toc338167305"/>
            <w:bookmarkStart w:id="524" w:name="_Toc338167428"/>
            <w:bookmarkStart w:id="525" w:name="_Toc338167552"/>
            <w:bookmarkStart w:id="526" w:name="_Toc338167932"/>
            <w:bookmarkStart w:id="527" w:name="_Toc338168055"/>
            <w:bookmarkStart w:id="528" w:name="_Toc338168178"/>
            <w:bookmarkStart w:id="529" w:name="_Toc338168303"/>
            <w:bookmarkStart w:id="530" w:name="_Toc338168428"/>
            <w:bookmarkStart w:id="531" w:name="_Toc338168554"/>
            <w:bookmarkStart w:id="532" w:name="_Toc338168679"/>
            <w:bookmarkStart w:id="533" w:name="_Toc338168805"/>
            <w:bookmarkStart w:id="534" w:name="_Toc338168931"/>
            <w:bookmarkStart w:id="535" w:name="_Toc338169056"/>
            <w:bookmarkStart w:id="536" w:name="_Toc338169186"/>
            <w:bookmarkStart w:id="537" w:name="_Toc338169315"/>
            <w:bookmarkStart w:id="538" w:name="_Toc338169445"/>
            <w:bookmarkStart w:id="539" w:name="_Toc338169575"/>
            <w:bookmarkStart w:id="540" w:name="_Toc338169704"/>
            <w:bookmarkStart w:id="541" w:name="_Toc338169834"/>
            <w:bookmarkStart w:id="542" w:name="_Toc338169964"/>
            <w:bookmarkStart w:id="543" w:name="_Toc338170094"/>
            <w:bookmarkStart w:id="544" w:name="_Toc338170225"/>
            <w:bookmarkStart w:id="545" w:name="_Toc338170354"/>
            <w:bookmarkStart w:id="546" w:name="_Toc338170483"/>
            <w:bookmarkStart w:id="547" w:name="_Toc338170613"/>
            <w:bookmarkStart w:id="548" w:name="_Toc338170742"/>
            <w:bookmarkStart w:id="549" w:name="_Toc338170870"/>
            <w:bookmarkStart w:id="550" w:name="_Toc338170997"/>
            <w:bookmarkStart w:id="551" w:name="_Toc338171126"/>
            <w:bookmarkStart w:id="552" w:name="_Toc338171256"/>
            <w:bookmarkStart w:id="553" w:name="_Toc338171385"/>
            <w:bookmarkStart w:id="554" w:name="_Toc338171515"/>
            <w:bookmarkStart w:id="555" w:name="_Toc338171647"/>
            <w:bookmarkStart w:id="556" w:name="_Toc338241020"/>
            <w:bookmarkStart w:id="557" w:name="_Toc338241418"/>
            <w:bookmarkStart w:id="558" w:name="_Toc338241750"/>
            <w:bookmarkStart w:id="559" w:name="_Toc338241905"/>
            <w:bookmarkStart w:id="560" w:name="_Toc339458154"/>
            <w:bookmarkStart w:id="561" w:name="_Toc339628669"/>
            <w:bookmarkStart w:id="562" w:name="_Toc338165333"/>
            <w:bookmarkStart w:id="563" w:name="_Toc338166522"/>
            <w:bookmarkStart w:id="564" w:name="_Toc338166829"/>
            <w:bookmarkStart w:id="565" w:name="_Toc338166947"/>
            <w:bookmarkStart w:id="566" w:name="_Toc338167065"/>
            <w:bookmarkStart w:id="567" w:name="_Toc338167184"/>
            <w:bookmarkStart w:id="568" w:name="_Toc338167306"/>
            <w:bookmarkStart w:id="569" w:name="_Toc338167429"/>
            <w:bookmarkStart w:id="570" w:name="_Toc338167553"/>
            <w:bookmarkStart w:id="571" w:name="_Toc338167933"/>
            <w:bookmarkStart w:id="572" w:name="_Toc338168056"/>
            <w:bookmarkStart w:id="573" w:name="_Toc338168179"/>
            <w:bookmarkStart w:id="574" w:name="_Toc338168304"/>
            <w:bookmarkStart w:id="575" w:name="_Toc338168429"/>
            <w:bookmarkStart w:id="576" w:name="_Toc338168555"/>
            <w:bookmarkStart w:id="577" w:name="_Toc338168680"/>
            <w:bookmarkStart w:id="578" w:name="_Toc338168806"/>
            <w:bookmarkStart w:id="579" w:name="_Toc338168932"/>
            <w:bookmarkStart w:id="580" w:name="_Toc338169057"/>
            <w:bookmarkStart w:id="581" w:name="_Toc338169187"/>
            <w:bookmarkStart w:id="582" w:name="_Toc338169316"/>
            <w:bookmarkStart w:id="583" w:name="_Toc338169446"/>
            <w:bookmarkStart w:id="584" w:name="_Toc338169576"/>
            <w:bookmarkStart w:id="585" w:name="_Toc338169705"/>
            <w:bookmarkStart w:id="586" w:name="_Toc338169835"/>
            <w:bookmarkStart w:id="587" w:name="_Toc338169965"/>
            <w:bookmarkStart w:id="588" w:name="_Toc338170095"/>
            <w:bookmarkStart w:id="589" w:name="_Toc338170226"/>
            <w:bookmarkStart w:id="590" w:name="_Toc338170355"/>
            <w:bookmarkStart w:id="591" w:name="_Toc338170484"/>
            <w:bookmarkStart w:id="592" w:name="_Toc338170614"/>
            <w:bookmarkStart w:id="593" w:name="_Toc338170743"/>
            <w:bookmarkStart w:id="594" w:name="_Toc338170871"/>
            <w:bookmarkStart w:id="595" w:name="_Toc338170998"/>
            <w:bookmarkStart w:id="596" w:name="_Toc338171127"/>
            <w:bookmarkStart w:id="597" w:name="_Toc338171257"/>
            <w:bookmarkStart w:id="598" w:name="_Toc338171386"/>
            <w:bookmarkStart w:id="599" w:name="_Toc338171516"/>
            <w:bookmarkStart w:id="600" w:name="_Toc338171648"/>
            <w:bookmarkStart w:id="601" w:name="_Toc338241021"/>
            <w:bookmarkStart w:id="602" w:name="_Toc338241419"/>
            <w:bookmarkStart w:id="603" w:name="_Toc338241751"/>
            <w:bookmarkStart w:id="604" w:name="_Toc338241906"/>
            <w:bookmarkStart w:id="605" w:name="_Toc339458155"/>
            <w:bookmarkStart w:id="606" w:name="_Toc339628670"/>
            <w:bookmarkStart w:id="607" w:name="_Toc338165334"/>
            <w:bookmarkStart w:id="608" w:name="_Toc338166523"/>
            <w:bookmarkStart w:id="609" w:name="_Toc338166830"/>
            <w:bookmarkStart w:id="610" w:name="_Toc338166948"/>
            <w:bookmarkStart w:id="611" w:name="_Toc338167066"/>
            <w:bookmarkStart w:id="612" w:name="_Toc338167185"/>
            <w:bookmarkStart w:id="613" w:name="_Toc338167307"/>
            <w:bookmarkStart w:id="614" w:name="_Toc338167430"/>
            <w:bookmarkStart w:id="615" w:name="_Toc338167554"/>
            <w:bookmarkStart w:id="616" w:name="_Toc338167934"/>
            <w:bookmarkStart w:id="617" w:name="_Toc338168057"/>
            <w:bookmarkStart w:id="618" w:name="_Toc338168180"/>
            <w:bookmarkStart w:id="619" w:name="_Toc338168305"/>
            <w:bookmarkStart w:id="620" w:name="_Toc338168430"/>
            <w:bookmarkStart w:id="621" w:name="_Toc338168556"/>
            <w:bookmarkStart w:id="622" w:name="_Toc338168681"/>
            <w:bookmarkStart w:id="623" w:name="_Toc338168807"/>
            <w:bookmarkStart w:id="624" w:name="_Toc338168933"/>
            <w:bookmarkStart w:id="625" w:name="_Toc338169058"/>
            <w:bookmarkStart w:id="626" w:name="_Toc338169188"/>
            <w:bookmarkStart w:id="627" w:name="_Toc338169317"/>
            <w:bookmarkStart w:id="628" w:name="_Toc338169447"/>
            <w:bookmarkStart w:id="629" w:name="_Toc338169577"/>
            <w:bookmarkStart w:id="630" w:name="_Toc338169706"/>
            <w:bookmarkStart w:id="631" w:name="_Toc338169836"/>
            <w:bookmarkStart w:id="632" w:name="_Toc338169966"/>
            <w:bookmarkStart w:id="633" w:name="_Toc338170096"/>
            <w:bookmarkStart w:id="634" w:name="_Toc338170227"/>
            <w:bookmarkStart w:id="635" w:name="_Toc338170356"/>
            <w:bookmarkStart w:id="636" w:name="_Toc338170485"/>
            <w:bookmarkStart w:id="637" w:name="_Toc338170615"/>
            <w:bookmarkStart w:id="638" w:name="_Toc338170744"/>
            <w:bookmarkStart w:id="639" w:name="_Toc338170872"/>
            <w:bookmarkStart w:id="640" w:name="_Toc338170999"/>
            <w:bookmarkStart w:id="641" w:name="_Toc338171128"/>
            <w:bookmarkStart w:id="642" w:name="_Toc338171258"/>
            <w:bookmarkStart w:id="643" w:name="_Toc338171387"/>
            <w:bookmarkStart w:id="644" w:name="_Toc338171517"/>
            <w:bookmarkStart w:id="645" w:name="_Toc338171649"/>
            <w:bookmarkStart w:id="646" w:name="_Toc338241022"/>
            <w:bookmarkStart w:id="647" w:name="_Toc338241420"/>
            <w:bookmarkStart w:id="648" w:name="_Toc338241752"/>
            <w:bookmarkStart w:id="649" w:name="_Toc338241907"/>
            <w:bookmarkStart w:id="650" w:name="_Toc339458156"/>
            <w:bookmarkStart w:id="651" w:name="_Toc339628671"/>
            <w:bookmarkStart w:id="652" w:name="_Toc338165335"/>
            <w:bookmarkStart w:id="653" w:name="_Toc338166524"/>
            <w:bookmarkStart w:id="654" w:name="_Toc338166831"/>
            <w:bookmarkStart w:id="655" w:name="_Toc338166949"/>
            <w:bookmarkStart w:id="656" w:name="_Toc338167067"/>
            <w:bookmarkStart w:id="657" w:name="_Toc338167186"/>
            <w:bookmarkStart w:id="658" w:name="_Toc338167308"/>
            <w:bookmarkStart w:id="659" w:name="_Toc338167431"/>
            <w:bookmarkStart w:id="660" w:name="_Toc338167555"/>
            <w:bookmarkStart w:id="661" w:name="_Toc338167935"/>
            <w:bookmarkStart w:id="662" w:name="_Toc338168058"/>
            <w:bookmarkStart w:id="663" w:name="_Toc338168181"/>
            <w:bookmarkStart w:id="664" w:name="_Toc338168306"/>
            <w:bookmarkStart w:id="665" w:name="_Toc338168431"/>
            <w:bookmarkStart w:id="666" w:name="_Toc338168557"/>
            <w:bookmarkStart w:id="667" w:name="_Toc338168682"/>
            <w:bookmarkStart w:id="668" w:name="_Toc338168808"/>
            <w:bookmarkStart w:id="669" w:name="_Toc338168934"/>
            <w:bookmarkStart w:id="670" w:name="_Toc338169059"/>
            <w:bookmarkStart w:id="671" w:name="_Toc338169189"/>
            <w:bookmarkStart w:id="672" w:name="_Toc338169318"/>
            <w:bookmarkStart w:id="673" w:name="_Toc338169448"/>
            <w:bookmarkStart w:id="674" w:name="_Toc338169578"/>
            <w:bookmarkStart w:id="675" w:name="_Toc338169707"/>
            <w:bookmarkStart w:id="676" w:name="_Toc338169837"/>
            <w:bookmarkStart w:id="677" w:name="_Toc338169967"/>
            <w:bookmarkStart w:id="678" w:name="_Toc338170097"/>
            <w:bookmarkStart w:id="679" w:name="_Toc338170228"/>
            <w:bookmarkStart w:id="680" w:name="_Toc338170357"/>
            <w:bookmarkStart w:id="681" w:name="_Toc338170486"/>
            <w:bookmarkStart w:id="682" w:name="_Toc338170616"/>
            <w:bookmarkStart w:id="683" w:name="_Toc338170745"/>
            <w:bookmarkStart w:id="684" w:name="_Toc338170873"/>
            <w:bookmarkStart w:id="685" w:name="_Toc338171000"/>
            <w:bookmarkStart w:id="686" w:name="_Toc338171129"/>
            <w:bookmarkStart w:id="687" w:name="_Toc338171259"/>
            <w:bookmarkStart w:id="688" w:name="_Toc338171388"/>
            <w:bookmarkStart w:id="689" w:name="_Toc338171518"/>
            <w:bookmarkStart w:id="690" w:name="_Toc338171650"/>
            <w:bookmarkStart w:id="691" w:name="_Toc338241023"/>
            <w:bookmarkStart w:id="692" w:name="_Toc338241421"/>
            <w:bookmarkStart w:id="693" w:name="_Toc338241753"/>
            <w:bookmarkStart w:id="694" w:name="_Toc338241908"/>
            <w:bookmarkStart w:id="695" w:name="_Toc339458157"/>
            <w:bookmarkStart w:id="696" w:name="_Toc339628672"/>
            <w:bookmarkStart w:id="697" w:name="_Toc338165336"/>
            <w:bookmarkStart w:id="698" w:name="_Toc338166525"/>
            <w:bookmarkStart w:id="699" w:name="_Toc338166832"/>
            <w:bookmarkStart w:id="700" w:name="_Toc338166950"/>
            <w:bookmarkStart w:id="701" w:name="_Toc338167068"/>
            <w:bookmarkStart w:id="702" w:name="_Toc338167187"/>
            <w:bookmarkStart w:id="703" w:name="_Toc338167309"/>
            <w:bookmarkStart w:id="704" w:name="_Toc338167432"/>
            <w:bookmarkStart w:id="705" w:name="_Toc338167556"/>
            <w:bookmarkStart w:id="706" w:name="_Toc338167936"/>
            <w:bookmarkStart w:id="707" w:name="_Toc338168059"/>
            <w:bookmarkStart w:id="708" w:name="_Toc338168182"/>
            <w:bookmarkStart w:id="709" w:name="_Toc338168307"/>
            <w:bookmarkStart w:id="710" w:name="_Toc338168432"/>
            <w:bookmarkStart w:id="711" w:name="_Toc338168558"/>
            <w:bookmarkStart w:id="712" w:name="_Toc338168683"/>
            <w:bookmarkStart w:id="713" w:name="_Toc338168809"/>
            <w:bookmarkStart w:id="714" w:name="_Toc338168935"/>
            <w:bookmarkStart w:id="715" w:name="_Toc338169060"/>
            <w:bookmarkStart w:id="716" w:name="_Toc338169190"/>
            <w:bookmarkStart w:id="717" w:name="_Toc338169319"/>
            <w:bookmarkStart w:id="718" w:name="_Toc338169449"/>
            <w:bookmarkStart w:id="719" w:name="_Toc338169579"/>
            <w:bookmarkStart w:id="720" w:name="_Toc338169708"/>
            <w:bookmarkStart w:id="721" w:name="_Toc338169838"/>
            <w:bookmarkStart w:id="722" w:name="_Toc338169968"/>
            <w:bookmarkStart w:id="723" w:name="_Toc338170098"/>
            <w:bookmarkStart w:id="724" w:name="_Toc338170229"/>
            <w:bookmarkStart w:id="725" w:name="_Toc338170358"/>
            <w:bookmarkStart w:id="726" w:name="_Toc338170487"/>
            <w:bookmarkStart w:id="727" w:name="_Toc338170617"/>
            <w:bookmarkStart w:id="728" w:name="_Toc338170746"/>
            <w:bookmarkStart w:id="729" w:name="_Toc338170874"/>
            <w:bookmarkStart w:id="730" w:name="_Toc338171001"/>
            <w:bookmarkStart w:id="731" w:name="_Toc338171130"/>
            <w:bookmarkStart w:id="732" w:name="_Toc338171260"/>
            <w:bookmarkStart w:id="733" w:name="_Toc338171389"/>
            <w:bookmarkStart w:id="734" w:name="_Toc338171519"/>
            <w:bookmarkStart w:id="735" w:name="_Toc338171651"/>
            <w:bookmarkStart w:id="736" w:name="_Toc338241024"/>
            <w:bookmarkStart w:id="737" w:name="_Toc338241422"/>
            <w:bookmarkStart w:id="738" w:name="_Toc338241754"/>
            <w:bookmarkStart w:id="739" w:name="_Toc338241909"/>
            <w:bookmarkStart w:id="740" w:name="_Toc339458158"/>
            <w:bookmarkStart w:id="741" w:name="_Toc339628673"/>
            <w:bookmarkStart w:id="742" w:name="_Toc338165337"/>
            <w:bookmarkStart w:id="743" w:name="_Toc338166526"/>
            <w:bookmarkStart w:id="744" w:name="_Toc338166833"/>
            <w:bookmarkStart w:id="745" w:name="_Toc338166951"/>
            <w:bookmarkStart w:id="746" w:name="_Toc338167069"/>
            <w:bookmarkStart w:id="747" w:name="_Toc338167188"/>
            <w:bookmarkStart w:id="748" w:name="_Toc338167310"/>
            <w:bookmarkStart w:id="749" w:name="_Toc338167433"/>
            <w:bookmarkStart w:id="750" w:name="_Toc338167557"/>
            <w:bookmarkStart w:id="751" w:name="_Toc338167937"/>
            <w:bookmarkStart w:id="752" w:name="_Toc338168060"/>
            <w:bookmarkStart w:id="753" w:name="_Toc338168183"/>
            <w:bookmarkStart w:id="754" w:name="_Toc338168308"/>
            <w:bookmarkStart w:id="755" w:name="_Toc338168433"/>
            <w:bookmarkStart w:id="756" w:name="_Toc338168559"/>
            <w:bookmarkStart w:id="757" w:name="_Toc338168684"/>
            <w:bookmarkStart w:id="758" w:name="_Toc338168810"/>
            <w:bookmarkStart w:id="759" w:name="_Toc338168936"/>
            <w:bookmarkStart w:id="760" w:name="_Toc338169061"/>
            <w:bookmarkStart w:id="761" w:name="_Toc338169191"/>
            <w:bookmarkStart w:id="762" w:name="_Toc338169320"/>
            <w:bookmarkStart w:id="763" w:name="_Toc338169450"/>
            <w:bookmarkStart w:id="764" w:name="_Toc338169580"/>
            <w:bookmarkStart w:id="765" w:name="_Toc338169709"/>
            <w:bookmarkStart w:id="766" w:name="_Toc338169839"/>
            <w:bookmarkStart w:id="767" w:name="_Toc338169969"/>
            <w:bookmarkStart w:id="768" w:name="_Toc338170099"/>
            <w:bookmarkStart w:id="769" w:name="_Toc338170230"/>
            <w:bookmarkStart w:id="770" w:name="_Toc338170359"/>
            <w:bookmarkStart w:id="771" w:name="_Toc338170488"/>
            <w:bookmarkStart w:id="772" w:name="_Toc338170618"/>
            <w:bookmarkStart w:id="773" w:name="_Toc338170747"/>
            <w:bookmarkStart w:id="774" w:name="_Toc338170875"/>
            <w:bookmarkStart w:id="775" w:name="_Toc338171002"/>
            <w:bookmarkStart w:id="776" w:name="_Toc338171131"/>
            <w:bookmarkStart w:id="777" w:name="_Toc338171261"/>
            <w:bookmarkStart w:id="778" w:name="_Toc338171390"/>
            <w:bookmarkStart w:id="779" w:name="_Toc338171520"/>
            <w:bookmarkStart w:id="780" w:name="_Toc338171652"/>
            <w:bookmarkStart w:id="781" w:name="_Toc338241025"/>
            <w:bookmarkStart w:id="782" w:name="_Toc338241423"/>
            <w:bookmarkStart w:id="783" w:name="_Toc338241755"/>
            <w:bookmarkStart w:id="784" w:name="_Toc338241910"/>
            <w:bookmarkStart w:id="785" w:name="_Toc339458159"/>
            <w:bookmarkStart w:id="786" w:name="_Toc339628674"/>
            <w:bookmarkStart w:id="787" w:name="_Toc338165338"/>
            <w:bookmarkStart w:id="788" w:name="_Toc338166527"/>
            <w:bookmarkStart w:id="789" w:name="_Toc338166834"/>
            <w:bookmarkStart w:id="790" w:name="_Toc338166952"/>
            <w:bookmarkStart w:id="791" w:name="_Toc338167070"/>
            <w:bookmarkStart w:id="792" w:name="_Toc338167189"/>
            <w:bookmarkStart w:id="793" w:name="_Toc338167311"/>
            <w:bookmarkStart w:id="794" w:name="_Toc338167434"/>
            <w:bookmarkStart w:id="795" w:name="_Toc338167558"/>
            <w:bookmarkStart w:id="796" w:name="_Toc338167938"/>
            <w:bookmarkStart w:id="797" w:name="_Toc338168061"/>
            <w:bookmarkStart w:id="798" w:name="_Toc338168184"/>
            <w:bookmarkStart w:id="799" w:name="_Toc338168309"/>
            <w:bookmarkStart w:id="800" w:name="_Toc338168434"/>
            <w:bookmarkStart w:id="801" w:name="_Toc338168560"/>
            <w:bookmarkStart w:id="802" w:name="_Toc338168685"/>
            <w:bookmarkStart w:id="803" w:name="_Toc338168811"/>
            <w:bookmarkStart w:id="804" w:name="_Toc338168937"/>
            <w:bookmarkStart w:id="805" w:name="_Toc338169062"/>
            <w:bookmarkStart w:id="806" w:name="_Toc338169192"/>
            <w:bookmarkStart w:id="807" w:name="_Toc338169321"/>
            <w:bookmarkStart w:id="808" w:name="_Toc338169451"/>
            <w:bookmarkStart w:id="809" w:name="_Toc338169581"/>
            <w:bookmarkStart w:id="810" w:name="_Toc338169710"/>
            <w:bookmarkStart w:id="811" w:name="_Toc338169840"/>
            <w:bookmarkStart w:id="812" w:name="_Toc338169970"/>
            <w:bookmarkStart w:id="813" w:name="_Toc338170100"/>
            <w:bookmarkStart w:id="814" w:name="_Toc338170231"/>
            <w:bookmarkStart w:id="815" w:name="_Toc338170360"/>
            <w:bookmarkStart w:id="816" w:name="_Toc338170489"/>
            <w:bookmarkStart w:id="817" w:name="_Toc338170619"/>
            <w:bookmarkStart w:id="818" w:name="_Toc338170748"/>
            <w:bookmarkStart w:id="819" w:name="_Toc338170876"/>
            <w:bookmarkStart w:id="820" w:name="_Toc338171003"/>
            <w:bookmarkStart w:id="821" w:name="_Toc338171132"/>
            <w:bookmarkStart w:id="822" w:name="_Toc338171262"/>
            <w:bookmarkStart w:id="823" w:name="_Toc338171391"/>
            <w:bookmarkStart w:id="824" w:name="_Toc338171521"/>
            <w:bookmarkStart w:id="825" w:name="_Toc338171653"/>
            <w:bookmarkStart w:id="826" w:name="_Toc338241026"/>
            <w:bookmarkStart w:id="827" w:name="_Toc338241424"/>
            <w:bookmarkStart w:id="828" w:name="_Toc338241756"/>
            <w:bookmarkStart w:id="829" w:name="_Toc338241911"/>
            <w:bookmarkStart w:id="830" w:name="_Toc339458160"/>
            <w:bookmarkStart w:id="831" w:name="_Toc339628675"/>
            <w:bookmarkStart w:id="832" w:name="_Toc338165339"/>
            <w:bookmarkStart w:id="833" w:name="_Toc338166528"/>
            <w:bookmarkStart w:id="834" w:name="_Toc338166835"/>
            <w:bookmarkStart w:id="835" w:name="_Toc338166953"/>
            <w:bookmarkStart w:id="836" w:name="_Toc338167071"/>
            <w:bookmarkStart w:id="837" w:name="_Toc338167190"/>
            <w:bookmarkStart w:id="838" w:name="_Toc338167312"/>
            <w:bookmarkStart w:id="839" w:name="_Toc338167435"/>
            <w:bookmarkStart w:id="840" w:name="_Toc338167559"/>
            <w:bookmarkStart w:id="841" w:name="_Toc338167939"/>
            <w:bookmarkStart w:id="842" w:name="_Toc338168062"/>
            <w:bookmarkStart w:id="843" w:name="_Toc338168185"/>
            <w:bookmarkStart w:id="844" w:name="_Toc338168310"/>
            <w:bookmarkStart w:id="845" w:name="_Toc338168435"/>
            <w:bookmarkStart w:id="846" w:name="_Toc338168561"/>
            <w:bookmarkStart w:id="847" w:name="_Toc338168686"/>
            <w:bookmarkStart w:id="848" w:name="_Toc338168812"/>
            <w:bookmarkStart w:id="849" w:name="_Toc338168938"/>
            <w:bookmarkStart w:id="850" w:name="_Toc338169063"/>
            <w:bookmarkStart w:id="851" w:name="_Toc338169193"/>
            <w:bookmarkStart w:id="852" w:name="_Toc338169322"/>
            <w:bookmarkStart w:id="853" w:name="_Toc338169452"/>
            <w:bookmarkStart w:id="854" w:name="_Toc338169582"/>
            <w:bookmarkStart w:id="855" w:name="_Toc338169711"/>
            <w:bookmarkStart w:id="856" w:name="_Toc338169841"/>
            <w:bookmarkStart w:id="857" w:name="_Toc338169971"/>
            <w:bookmarkStart w:id="858" w:name="_Toc338170101"/>
            <w:bookmarkStart w:id="859" w:name="_Toc338170232"/>
            <w:bookmarkStart w:id="860" w:name="_Toc338170361"/>
            <w:bookmarkStart w:id="861" w:name="_Toc338170490"/>
            <w:bookmarkStart w:id="862" w:name="_Toc338170620"/>
            <w:bookmarkStart w:id="863" w:name="_Toc338170749"/>
            <w:bookmarkStart w:id="864" w:name="_Toc338170877"/>
            <w:bookmarkStart w:id="865" w:name="_Toc338171004"/>
            <w:bookmarkStart w:id="866" w:name="_Toc338171133"/>
            <w:bookmarkStart w:id="867" w:name="_Toc338171263"/>
            <w:bookmarkStart w:id="868" w:name="_Toc338171392"/>
            <w:bookmarkStart w:id="869" w:name="_Toc338171522"/>
            <w:bookmarkStart w:id="870" w:name="_Toc338171654"/>
            <w:bookmarkStart w:id="871" w:name="_Toc338241027"/>
            <w:bookmarkStart w:id="872" w:name="_Toc338241425"/>
            <w:bookmarkStart w:id="873" w:name="_Toc338241757"/>
            <w:bookmarkStart w:id="874" w:name="_Toc338241912"/>
            <w:bookmarkStart w:id="875" w:name="_Toc339458161"/>
            <w:bookmarkStart w:id="876" w:name="_Toc339628676"/>
            <w:bookmarkStart w:id="877" w:name="_Toc338165340"/>
            <w:bookmarkStart w:id="878" w:name="_Toc338166529"/>
            <w:bookmarkStart w:id="879" w:name="_Toc338166836"/>
            <w:bookmarkStart w:id="880" w:name="_Toc338166954"/>
            <w:bookmarkStart w:id="881" w:name="_Toc338167072"/>
            <w:bookmarkStart w:id="882" w:name="_Toc338167191"/>
            <w:bookmarkStart w:id="883" w:name="_Toc338167313"/>
            <w:bookmarkStart w:id="884" w:name="_Toc338167436"/>
            <w:bookmarkStart w:id="885" w:name="_Toc338167560"/>
            <w:bookmarkStart w:id="886" w:name="_Toc338167940"/>
            <w:bookmarkStart w:id="887" w:name="_Toc338168063"/>
            <w:bookmarkStart w:id="888" w:name="_Toc338168186"/>
            <w:bookmarkStart w:id="889" w:name="_Toc338168311"/>
            <w:bookmarkStart w:id="890" w:name="_Toc338168436"/>
            <w:bookmarkStart w:id="891" w:name="_Toc338168562"/>
            <w:bookmarkStart w:id="892" w:name="_Toc338168687"/>
            <w:bookmarkStart w:id="893" w:name="_Toc338168813"/>
            <w:bookmarkStart w:id="894" w:name="_Toc338168939"/>
            <w:bookmarkStart w:id="895" w:name="_Toc338169064"/>
            <w:bookmarkStart w:id="896" w:name="_Toc338169194"/>
            <w:bookmarkStart w:id="897" w:name="_Toc338169323"/>
            <w:bookmarkStart w:id="898" w:name="_Toc338169453"/>
            <w:bookmarkStart w:id="899" w:name="_Toc338169583"/>
            <w:bookmarkStart w:id="900" w:name="_Toc338169712"/>
            <w:bookmarkStart w:id="901" w:name="_Toc338169842"/>
            <w:bookmarkStart w:id="902" w:name="_Toc338169972"/>
            <w:bookmarkStart w:id="903" w:name="_Toc338170102"/>
            <w:bookmarkStart w:id="904" w:name="_Toc338170233"/>
            <w:bookmarkStart w:id="905" w:name="_Toc338170362"/>
            <w:bookmarkStart w:id="906" w:name="_Toc338170491"/>
            <w:bookmarkStart w:id="907" w:name="_Toc338170621"/>
            <w:bookmarkStart w:id="908" w:name="_Toc338170750"/>
            <w:bookmarkStart w:id="909" w:name="_Toc338170878"/>
            <w:bookmarkStart w:id="910" w:name="_Toc338171005"/>
            <w:bookmarkStart w:id="911" w:name="_Toc338171134"/>
            <w:bookmarkStart w:id="912" w:name="_Toc338171264"/>
            <w:bookmarkStart w:id="913" w:name="_Toc338171393"/>
            <w:bookmarkStart w:id="914" w:name="_Toc338171523"/>
            <w:bookmarkStart w:id="915" w:name="_Toc338171655"/>
            <w:bookmarkStart w:id="916" w:name="_Toc338241028"/>
            <w:bookmarkStart w:id="917" w:name="_Toc338241426"/>
            <w:bookmarkStart w:id="918" w:name="_Toc338241758"/>
            <w:bookmarkStart w:id="919" w:name="_Toc338241913"/>
            <w:bookmarkStart w:id="920" w:name="_Toc339458162"/>
            <w:bookmarkStart w:id="921" w:name="_Toc339628677"/>
            <w:bookmarkStart w:id="922" w:name="_Toc338165341"/>
            <w:bookmarkStart w:id="923" w:name="_Toc338166530"/>
            <w:bookmarkStart w:id="924" w:name="_Toc338166837"/>
            <w:bookmarkStart w:id="925" w:name="_Toc338166955"/>
            <w:bookmarkStart w:id="926" w:name="_Toc338167073"/>
            <w:bookmarkStart w:id="927" w:name="_Toc338167192"/>
            <w:bookmarkStart w:id="928" w:name="_Toc338167314"/>
            <w:bookmarkStart w:id="929" w:name="_Toc338167437"/>
            <w:bookmarkStart w:id="930" w:name="_Toc338167561"/>
            <w:bookmarkStart w:id="931" w:name="_Toc338167941"/>
            <w:bookmarkStart w:id="932" w:name="_Toc338168064"/>
            <w:bookmarkStart w:id="933" w:name="_Toc338168187"/>
            <w:bookmarkStart w:id="934" w:name="_Toc338168312"/>
            <w:bookmarkStart w:id="935" w:name="_Toc338168437"/>
            <w:bookmarkStart w:id="936" w:name="_Toc338168563"/>
            <w:bookmarkStart w:id="937" w:name="_Toc338168688"/>
            <w:bookmarkStart w:id="938" w:name="_Toc338168814"/>
            <w:bookmarkStart w:id="939" w:name="_Toc338168940"/>
            <w:bookmarkStart w:id="940" w:name="_Toc338169065"/>
            <w:bookmarkStart w:id="941" w:name="_Toc338169195"/>
            <w:bookmarkStart w:id="942" w:name="_Toc338169324"/>
            <w:bookmarkStart w:id="943" w:name="_Toc338169454"/>
            <w:bookmarkStart w:id="944" w:name="_Toc338169584"/>
            <w:bookmarkStart w:id="945" w:name="_Toc338169713"/>
            <w:bookmarkStart w:id="946" w:name="_Toc338169843"/>
            <w:bookmarkStart w:id="947" w:name="_Toc338169973"/>
            <w:bookmarkStart w:id="948" w:name="_Toc338170103"/>
            <w:bookmarkStart w:id="949" w:name="_Toc338170234"/>
            <w:bookmarkStart w:id="950" w:name="_Toc338170363"/>
            <w:bookmarkStart w:id="951" w:name="_Toc338170492"/>
            <w:bookmarkStart w:id="952" w:name="_Toc338170622"/>
            <w:bookmarkStart w:id="953" w:name="_Toc338170751"/>
            <w:bookmarkStart w:id="954" w:name="_Toc338170879"/>
            <w:bookmarkStart w:id="955" w:name="_Toc338171006"/>
            <w:bookmarkStart w:id="956" w:name="_Toc338171135"/>
            <w:bookmarkStart w:id="957" w:name="_Toc338171265"/>
            <w:bookmarkStart w:id="958" w:name="_Toc338171394"/>
            <w:bookmarkStart w:id="959" w:name="_Toc338171524"/>
            <w:bookmarkStart w:id="960" w:name="_Toc338171656"/>
            <w:bookmarkStart w:id="961" w:name="_Toc338241029"/>
            <w:bookmarkStart w:id="962" w:name="_Toc338241427"/>
            <w:bookmarkStart w:id="963" w:name="_Toc338241759"/>
            <w:bookmarkStart w:id="964" w:name="_Toc338241914"/>
            <w:bookmarkStart w:id="965" w:name="_Toc339458163"/>
            <w:bookmarkStart w:id="966" w:name="_Toc339628678"/>
            <w:bookmarkStart w:id="967" w:name="_Toc338165342"/>
            <w:bookmarkStart w:id="968" w:name="_Toc338166531"/>
            <w:bookmarkStart w:id="969" w:name="_Toc338166838"/>
            <w:bookmarkStart w:id="970" w:name="_Toc338166956"/>
            <w:bookmarkStart w:id="971" w:name="_Toc338167074"/>
            <w:bookmarkStart w:id="972" w:name="_Toc338167193"/>
            <w:bookmarkStart w:id="973" w:name="_Toc338167315"/>
            <w:bookmarkStart w:id="974" w:name="_Toc338167438"/>
            <w:bookmarkStart w:id="975" w:name="_Toc338167562"/>
            <w:bookmarkStart w:id="976" w:name="_Toc338167942"/>
            <w:bookmarkStart w:id="977" w:name="_Toc338168065"/>
            <w:bookmarkStart w:id="978" w:name="_Toc338168188"/>
            <w:bookmarkStart w:id="979" w:name="_Toc338168313"/>
            <w:bookmarkStart w:id="980" w:name="_Toc338168438"/>
            <w:bookmarkStart w:id="981" w:name="_Toc338168564"/>
            <w:bookmarkStart w:id="982" w:name="_Toc338168689"/>
            <w:bookmarkStart w:id="983" w:name="_Toc338168815"/>
            <w:bookmarkStart w:id="984" w:name="_Toc338168941"/>
            <w:bookmarkStart w:id="985" w:name="_Toc338169066"/>
            <w:bookmarkStart w:id="986" w:name="_Toc338169196"/>
            <w:bookmarkStart w:id="987" w:name="_Toc338169325"/>
            <w:bookmarkStart w:id="988" w:name="_Toc338169455"/>
            <w:bookmarkStart w:id="989" w:name="_Toc338169585"/>
            <w:bookmarkStart w:id="990" w:name="_Toc338169714"/>
            <w:bookmarkStart w:id="991" w:name="_Toc338169844"/>
            <w:bookmarkStart w:id="992" w:name="_Toc338169974"/>
            <w:bookmarkStart w:id="993" w:name="_Toc338170104"/>
            <w:bookmarkStart w:id="994" w:name="_Toc338170235"/>
            <w:bookmarkStart w:id="995" w:name="_Toc338170364"/>
            <w:bookmarkStart w:id="996" w:name="_Toc338170493"/>
            <w:bookmarkStart w:id="997" w:name="_Toc338170623"/>
            <w:bookmarkStart w:id="998" w:name="_Toc338170752"/>
            <w:bookmarkStart w:id="999" w:name="_Toc338170880"/>
            <w:bookmarkStart w:id="1000" w:name="_Toc338171007"/>
            <w:bookmarkStart w:id="1001" w:name="_Toc338171136"/>
            <w:bookmarkStart w:id="1002" w:name="_Toc338171266"/>
            <w:bookmarkStart w:id="1003" w:name="_Toc338171395"/>
            <w:bookmarkStart w:id="1004" w:name="_Toc338171525"/>
            <w:bookmarkStart w:id="1005" w:name="_Toc338171657"/>
            <w:bookmarkStart w:id="1006" w:name="_Toc338241030"/>
            <w:bookmarkStart w:id="1007" w:name="_Toc338241428"/>
            <w:bookmarkStart w:id="1008" w:name="_Toc338241760"/>
            <w:bookmarkStart w:id="1009" w:name="_Toc338241915"/>
            <w:bookmarkStart w:id="1010" w:name="_Toc339458164"/>
            <w:bookmarkStart w:id="1011" w:name="_Toc339628679"/>
            <w:bookmarkStart w:id="1012" w:name="_Toc338165343"/>
            <w:bookmarkStart w:id="1013" w:name="_Toc338166532"/>
            <w:bookmarkStart w:id="1014" w:name="_Toc338166839"/>
            <w:bookmarkStart w:id="1015" w:name="_Toc338166957"/>
            <w:bookmarkStart w:id="1016" w:name="_Toc338167075"/>
            <w:bookmarkStart w:id="1017" w:name="_Toc338167194"/>
            <w:bookmarkStart w:id="1018" w:name="_Toc338167316"/>
            <w:bookmarkStart w:id="1019" w:name="_Toc338167439"/>
            <w:bookmarkStart w:id="1020" w:name="_Toc338167563"/>
            <w:bookmarkStart w:id="1021" w:name="_Toc338167943"/>
            <w:bookmarkStart w:id="1022" w:name="_Toc338168066"/>
            <w:bookmarkStart w:id="1023" w:name="_Toc338168189"/>
            <w:bookmarkStart w:id="1024" w:name="_Toc338168314"/>
            <w:bookmarkStart w:id="1025" w:name="_Toc338168439"/>
            <w:bookmarkStart w:id="1026" w:name="_Toc338168565"/>
            <w:bookmarkStart w:id="1027" w:name="_Toc338168690"/>
            <w:bookmarkStart w:id="1028" w:name="_Toc338168816"/>
            <w:bookmarkStart w:id="1029" w:name="_Toc338168942"/>
            <w:bookmarkStart w:id="1030" w:name="_Toc338169067"/>
            <w:bookmarkStart w:id="1031" w:name="_Toc338169197"/>
            <w:bookmarkStart w:id="1032" w:name="_Toc338169326"/>
            <w:bookmarkStart w:id="1033" w:name="_Toc338169456"/>
            <w:bookmarkStart w:id="1034" w:name="_Toc338169586"/>
            <w:bookmarkStart w:id="1035" w:name="_Toc338169715"/>
            <w:bookmarkStart w:id="1036" w:name="_Toc338169845"/>
            <w:bookmarkStart w:id="1037" w:name="_Toc338169975"/>
            <w:bookmarkStart w:id="1038" w:name="_Toc338170105"/>
            <w:bookmarkStart w:id="1039" w:name="_Toc338170236"/>
            <w:bookmarkStart w:id="1040" w:name="_Toc338170365"/>
            <w:bookmarkStart w:id="1041" w:name="_Toc338170494"/>
            <w:bookmarkStart w:id="1042" w:name="_Toc338170624"/>
            <w:bookmarkStart w:id="1043" w:name="_Toc338170753"/>
            <w:bookmarkStart w:id="1044" w:name="_Toc338170881"/>
            <w:bookmarkStart w:id="1045" w:name="_Toc338171008"/>
            <w:bookmarkStart w:id="1046" w:name="_Toc338171137"/>
            <w:bookmarkStart w:id="1047" w:name="_Toc338171267"/>
            <w:bookmarkStart w:id="1048" w:name="_Toc338171396"/>
            <w:bookmarkStart w:id="1049" w:name="_Toc338171526"/>
            <w:bookmarkStart w:id="1050" w:name="_Toc338171658"/>
            <w:bookmarkStart w:id="1051" w:name="_Toc338241031"/>
            <w:bookmarkStart w:id="1052" w:name="_Toc338241429"/>
            <w:bookmarkStart w:id="1053" w:name="_Toc338241761"/>
            <w:bookmarkStart w:id="1054" w:name="_Toc338241916"/>
            <w:bookmarkStart w:id="1055" w:name="_Toc339458165"/>
            <w:bookmarkStart w:id="1056" w:name="_Toc339628680"/>
            <w:bookmarkStart w:id="1057" w:name="_Toc338165344"/>
            <w:bookmarkStart w:id="1058" w:name="_Toc338166533"/>
            <w:bookmarkStart w:id="1059" w:name="_Toc338166840"/>
            <w:bookmarkStart w:id="1060" w:name="_Toc338166958"/>
            <w:bookmarkStart w:id="1061" w:name="_Toc338167076"/>
            <w:bookmarkStart w:id="1062" w:name="_Toc338167195"/>
            <w:bookmarkStart w:id="1063" w:name="_Toc338167317"/>
            <w:bookmarkStart w:id="1064" w:name="_Toc338167440"/>
            <w:bookmarkStart w:id="1065" w:name="_Toc338167564"/>
            <w:bookmarkStart w:id="1066" w:name="_Toc338167944"/>
            <w:bookmarkStart w:id="1067" w:name="_Toc338168067"/>
            <w:bookmarkStart w:id="1068" w:name="_Toc338168190"/>
            <w:bookmarkStart w:id="1069" w:name="_Toc338168315"/>
            <w:bookmarkStart w:id="1070" w:name="_Toc338168440"/>
            <w:bookmarkStart w:id="1071" w:name="_Toc338168566"/>
            <w:bookmarkStart w:id="1072" w:name="_Toc338168691"/>
            <w:bookmarkStart w:id="1073" w:name="_Toc338168817"/>
            <w:bookmarkStart w:id="1074" w:name="_Toc338168943"/>
            <w:bookmarkStart w:id="1075" w:name="_Toc338169068"/>
            <w:bookmarkStart w:id="1076" w:name="_Toc338169198"/>
            <w:bookmarkStart w:id="1077" w:name="_Toc338169327"/>
            <w:bookmarkStart w:id="1078" w:name="_Toc338169457"/>
            <w:bookmarkStart w:id="1079" w:name="_Toc338169587"/>
            <w:bookmarkStart w:id="1080" w:name="_Toc338169716"/>
            <w:bookmarkStart w:id="1081" w:name="_Toc338169846"/>
            <w:bookmarkStart w:id="1082" w:name="_Toc338169976"/>
            <w:bookmarkStart w:id="1083" w:name="_Toc338170106"/>
            <w:bookmarkStart w:id="1084" w:name="_Toc338170237"/>
            <w:bookmarkStart w:id="1085" w:name="_Toc338170366"/>
            <w:bookmarkStart w:id="1086" w:name="_Toc338170495"/>
            <w:bookmarkStart w:id="1087" w:name="_Toc338170625"/>
            <w:bookmarkStart w:id="1088" w:name="_Toc338170754"/>
            <w:bookmarkStart w:id="1089" w:name="_Toc338170882"/>
            <w:bookmarkStart w:id="1090" w:name="_Toc338171009"/>
            <w:bookmarkStart w:id="1091" w:name="_Toc338171138"/>
            <w:bookmarkStart w:id="1092" w:name="_Toc338171268"/>
            <w:bookmarkStart w:id="1093" w:name="_Toc338171397"/>
            <w:bookmarkStart w:id="1094" w:name="_Toc338171527"/>
            <w:bookmarkStart w:id="1095" w:name="_Toc338171659"/>
            <w:bookmarkStart w:id="1096" w:name="_Toc338241032"/>
            <w:bookmarkStart w:id="1097" w:name="_Toc338241430"/>
            <w:bookmarkStart w:id="1098" w:name="_Toc338241762"/>
            <w:bookmarkStart w:id="1099" w:name="_Toc338241917"/>
            <w:bookmarkStart w:id="1100" w:name="_Toc339458166"/>
            <w:bookmarkStart w:id="1101" w:name="_Toc339628681"/>
            <w:bookmarkStart w:id="1102" w:name="_Toc338165345"/>
            <w:bookmarkStart w:id="1103" w:name="_Toc338166534"/>
            <w:bookmarkStart w:id="1104" w:name="_Toc338166841"/>
            <w:bookmarkStart w:id="1105" w:name="_Toc338166959"/>
            <w:bookmarkStart w:id="1106" w:name="_Toc338167077"/>
            <w:bookmarkStart w:id="1107" w:name="_Toc338167196"/>
            <w:bookmarkStart w:id="1108" w:name="_Toc338167318"/>
            <w:bookmarkStart w:id="1109" w:name="_Toc338167441"/>
            <w:bookmarkStart w:id="1110" w:name="_Toc338167565"/>
            <w:bookmarkStart w:id="1111" w:name="_Toc338167945"/>
            <w:bookmarkStart w:id="1112" w:name="_Toc338168068"/>
            <w:bookmarkStart w:id="1113" w:name="_Toc338168191"/>
            <w:bookmarkStart w:id="1114" w:name="_Toc338168316"/>
            <w:bookmarkStart w:id="1115" w:name="_Toc338168441"/>
            <w:bookmarkStart w:id="1116" w:name="_Toc338168567"/>
            <w:bookmarkStart w:id="1117" w:name="_Toc338168692"/>
            <w:bookmarkStart w:id="1118" w:name="_Toc338168818"/>
            <w:bookmarkStart w:id="1119" w:name="_Toc338168944"/>
            <w:bookmarkStart w:id="1120" w:name="_Toc338169069"/>
            <w:bookmarkStart w:id="1121" w:name="_Toc338169199"/>
            <w:bookmarkStart w:id="1122" w:name="_Toc338169328"/>
            <w:bookmarkStart w:id="1123" w:name="_Toc338169458"/>
            <w:bookmarkStart w:id="1124" w:name="_Toc338169588"/>
            <w:bookmarkStart w:id="1125" w:name="_Toc338169717"/>
            <w:bookmarkStart w:id="1126" w:name="_Toc338169847"/>
            <w:bookmarkStart w:id="1127" w:name="_Toc338169977"/>
            <w:bookmarkStart w:id="1128" w:name="_Toc338170107"/>
            <w:bookmarkStart w:id="1129" w:name="_Toc338170238"/>
            <w:bookmarkStart w:id="1130" w:name="_Toc338170367"/>
            <w:bookmarkStart w:id="1131" w:name="_Toc338170496"/>
            <w:bookmarkStart w:id="1132" w:name="_Toc338170626"/>
            <w:bookmarkStart w:id="1133" w:name="_Toc338170755"/>
            <w:bookmarkStart w:id="1134" w:name="_Toc338170883"/>
            <w:bookmarkStart w:id="1135" w:name="_Toc338171010"/>
            <w:bookmarkStart w:id="1136" w:name="_Toc338171139"/>
            <w:bookmarkStart w:id="1137" w:name="_Toc338171269"/>
            <w:bookmarkStart w:id="1138" w:name="_Toc338171398"/>
            <w:bookmarkStart w:id="1139" w:name="_Toc338171528"/>
            <w:bookmarkStart w:id="1140" w:name="_Toc338171660"/>
            <w:bookmarkStart w:id="1141" w:name="_Toc338241033"/>
            <w:bookmarkStart w:id="1142" w:name="_Toc338241431"/>
            <w:bookmarkStart w:id="1143" w:name="_Toc338241763"/>
            <w:bookmarkStart w:id="1144" w:name="_Toc338241918"/>
            <w:bookmarkStart w:id="1145" w:name="_Toc339458167"/>
            <w:bookmarkStart w:id="1146" w:name="_Toc339628682"/>
            <w:bookmarkStart w:id="1147" w:name="_Toc338165346"/>
            <w:bookmarkStart w:id="1148" w:name="_Toc338166535"/>
            <w:bookmarkStart w:id="1149" w:name="_Toc338166842"/>
            <w:bookmarkStart w:id="1150" w:name="_Toc338166960"/>
            <w:bookmarkStart w:id="1151" w:name="_Toc338167078"/>
            <w:bookmarkStart w:id="1152" w:name="_Toc338167197"/>
            <w:bookmarkStart w:id="1153" w:name="_Toc338167319"/>
            <w:bookmarkStart w:id="1154" w:name="_Toc338167442"/>
            <w:bookmarkStart w:id="1155" w:name="_Toc338167566"/>
            <w:bookmarkStart w:id="1156" w:name="_Toc338167946"/>
            <w:bookmarkStart w:id="1157" w:name="_Toc338168069"/>
            <w:bookmarkStart w:id="1158" w:name="_Toc338168192"/>
            <w:bookmarkStart w:id="1159" w:name="_Toc338168317"/>
            <w:bookmarkStart w:id="1160" w:name="_Toc338168442"/>
            <w:bookmarkStart w:id="1161" w:name="_Toc338168568"/>
            <w:bookmarkStart w:id="1162" w:name="_Toc338168693"/>
            <w:bookmarkStart w:id="1163" w:name="_Toc338168819"/>
            <w:bookmarkStart w:id="1164" w:name="_Toc338168945"/>
            <w:bookmarkStart w:id="1165" w:name="_Toc338169070"/>
            <w:bookmarkStart w:id="1166" w:name="_Toc338169200"/>
            <w:bookmarkStart w:id="1167" w:name="_Toc338169329"/>
            <w:bookmarkStart w:id="1168" w:name="_Toc338169459"/>
            <w:bookmarkStart w:id="1169" w:name="_Toc338169589"/>
            <w:bookmarkStart w:id="1170" w:name="_Toc338169718"/>
            <w:bookmarkStart w:id="1171" w:name="_Toc338169848"/>
            <w:bookmarkStart w:id="1172" w:name="_Toc338169978"/>
            <w:bookmarkStart w:id="1173" w:name="_Toc338170108"/>
            <w:bookmarkStart w:id="1174" w:name="_Toc338170239"/>
            <w:bookmarkStart w:id="1175" w:name="_Toc338170368"/>
            <w:bookmarkStart w:id="1176" w:name="_Toc338170497"/>
            <w:bookmarkStart w:id="1177" w:name="_Toc338170627"/>
            <w:bookmarkStart w:id="1178" w:name="_Toc338170756"/>
            <w:bookmarkStart w:id="1179" w:name="_Toc338170884"/>
            <w:bookmarkStart w:id="1180" w:name="_Toc338171011"/>
            <w:bookmarkStart w:id="1181" w:name="_Toc338171140"/>
            <w:bookmarkStart w:id="1182" w:name="_Toc338171270"/>
            <w:bookmarkStart w:id="1183" w:name="_Toc338171399"/>
            <w:bookmarkStart w:id="1184" w:name="_Toc338171529"/>
            <w:bookmarkStart w:id="1185" w:name="_Toc338171661"/>
            <w:bookmarkStart w:id="1186" w:name="_Toc338241034"/>
            <w:bookmarkStart w:id="1187" w:name="_Toc338241432"/>
            <w:bookmarkStart w:id="1188" w:name="_Toc338241764"/>
            <w:bookmarkStart w:id="1189" w:name="_Toc338241919"/>
            <w:bookmarkStart w:id="1190" w:name="_Toc339458168"/>
            <w:bookmarkStart w:id="1191" w:name="_Toc339628683"/>
            <w:bookmarkStart w:id="1192" w:name="_Toc338165347"/>
            <w:bookmarkStart w:id="1193" w:name="_Toc338166536"/>
            <w:bookmarkStart w:id="1194" w:name="_Toc338166843"/>
            <w:bookmarkStart w:id="1195" w:name="_Toc338166961"/>
            <w:bookmarkStart w:id="1196" w:name="_Toc338167079"/>
            <w:bookmarkStart w:id="1197" w:name="_Toc338167198"/>
            <w:bookmarkStart w:id="1198" w:name="_Toc338167320"/>
            <w:bookmarkStart w:id="1199" w:name="_Toc338167443"/>
            <w:bookmarkStart w:id="1200" w:name="_Toc338167567"/>
            <w:bookmarkStart w:id="1201" w:name="_Toc338167947"/>
            <w:bookmarkStart w:id="1202" w:name="_Toc338168070"/>
            <w:bookmarkStart w:id="1203" w:name="_Toc338168193"/>
            <w:bookmarkStart w:id="1204" w:name="_Toc338168318"/>
            <w:bookmarkStart w:id="1205" w:name="_Toc338168443"/>
            <w:bookmarkStart w:id="1206" w:name="_Toc338168569"/>
            <w:bookmarkStart w:id="1207" w:name="_Toc338168694"/>
            <w:bookmarkStart w:id="1208" w:name="_Toc338168820"/>
            <w:bookmarkStart w:id="1209" w:name="_Toc338168946"/>
            <w:bookmarkStart w:id="1210" w:name="_Toc338169071"/>
            <w:bookmarkStart w:id="1211" w:name="_Toc338169201"/>
            <w:bookmarkStart w:id="1212" w:name="_Toc338169330"/>
            <w:bookmarkStart w:id="1213" w:name="_Toc338169460"/>
            <w:bookmarkStart w:id="1214" w:name="_Toc338169590"/>
            <w:bookmarkStart w:id="1215" w:name="_Toc338169719"/>
            <w:bookmarkStart w:id="1216" w:name="_Toc338169849"/>
            <w:bookmarkStart w:id="1217" w:name="_Toc338169979"/>
            <w:bookmarkStart w:id="1218" w:name="_Toc338170109"/>
            <w:bookmarkStart w:id="1219" w:name="_Toc338170240"/>
            <w:bookmarkStart w:id="1220" w:name="_Toc338170369"/>
            <w:bookmarkStart w:id="1221" w:name="_Toc338170498"/>
            <w:bookmarkStart w:id="1222" w:name="_Toc338170628"/>
            <w:bookmarkStart w:id="1223" w:name="_Toc338170757"/>
            <w:bookmarkStart w:id="1224" w:name="_Toc338170885"/>
            <w:bookmarkStart w:id="1225" w:name="_Toc338171012"/>
            <w:bookmarkStart w:id="1226" w:name="_Toc338171141"/>
            <w:bookmarkStart w:id="1227" w:name="_Toc338171271"/>
            <w:bookmarkStart w:id="1228" w:name="_Toc338171400"/>
            <w:bookmarkStart w:id="1229" w:name="_Toc338171530"/>
            <w:bookmarkStart w:id="1230" w:name="_Toc338171662"/>
            <w:bookmarkStart w:id="1231" w:name="_Toc338241035"/>
            <w:bookmarkStart w:id="1232" w:name="_Toc338241433"/>
            <w:bookmarkStart w:id="1233" w:name="_Toc338241765"/>
            <w:bookmarkStart w:id="1234" w:name="_Toc338241920"/>
            <w:bookmarkStart w:id="1235" w:name="_Toc339458169"/>
            <w:bookmarkStart w:id="1236" w:name="_Toc339628684"/>
            <w:bookmarkStart w:id="1237" w:name="_Toc338165348"/>
            <w:bookmarkStart w:id="1238" w:name="_Toc338166537"/>
            <w:bookmarkStart w:id="1239" w:name="_Toc338166844"/>
            <w:bookmarkStart w:id="1240" w:name="_Toc338166962"/>
            <w:bookmarkStart w:id="1241" w:name="_Toc338167080"/>
            <w:bookmarkStart w:id="1242" w:name="_Toc338167199"/>
            <w:bookmarkStart w:id="1243" w:name="_Toc338167321"/>
            <w:bookmarkStart w:id="1244" w:name="_Toc338167444"/>
            <w:bookmarkStart w:id="1245" w:name="_Toc338167568"/>
            <w:bookmarkStart w:id="1246" w:name="_Toc338167948"/>
            <w:bookmarkStart w:id="1247" w:name="_Toc338168071"/>
            <w:bookmarkStart w:id="1248" w:name="_Toc338168194"/>
            <w:bookmarkStart w:id="1249" w:name="_Toc338168319"/>
            <w:bookmarkStart w:id="1250" w:name="_Toc338168444"/>
            <w:bookmarkStart w:id="1251" w:name="_Toc338168570"/>
            <w:bookmarkStart w:id="1252" w:name="_Toc338168695"/>
            <w:bookmarkStart w:id="1253" w:name="_Toc338168821"/>
            <w:bookmarkStart w:id="1254" w:name="_Toc338168947"/>
            <w:bookmarkStart w:id="1255" w:name="_Toc338169072"/>
            <w:bookmarkStart w:id="1256" w:name="_Toc338169202"/>
            <w:bookmarkStart w:id="1257" w:name="_Toc338169331"/>
            <w:bookmarkStart w:id="1258" w:name="_Toc338169461"/>
            <w:bookmarkStart w:id="1259" w:name="_Toc338169591"/>
            <w:bookmarkStart w:id="1260" w:name="_Toc338169720"/>
            <w:bookmarkStart w:id="1261" w:name="_Toc338169850"/>
            <w:bookmarkStart w:id="1262" w:name="_Toc338169980"/>
            <w:bookmarkStart w:id="1263" w:name="_Toc338170110"/>
            <w:bookmarkStart w:id="1264" w:name="_Toc338170241"/>
            <w:bookmarkStart w:id="1265" w:name="_Toc338170370"/>
            <w:bookmarkStart w:id="1266" w:name="_Toc338170499"/>
            <w:bookmarkStart w:id="1267" w:name="_Toc338170629"/>
            <w:bookmarkStart w:id="1268" w:name="_Toc338170758"/>
            <w:bookmarkStart w:id="1269" w:name="_Toc338170886"/>
            <w:bookmarkStart w:id="1270" w:name="_Toc338171013"/>
            <w:bookmarkStart w:id="1271" w:name="_Toc338171142"/>
            <w:bookmarkStart w:id="1272" w:name="_Toc338171272"/>
            <w:bookmarkStart w:id="1273" w:name="_Toc338171401"/>
            <w:bookmarkStart w:id="1274" w:name="_Toc338171531"/>
            <w:bookmarkStart w:id="1275" w:name="_Toc338171663"/>
            <w:bookmarkStart w:id="1276" w:name="_Toc338241036"/>
            <w:bookmarkStart w:id="1277" w:name="_Toc338241434"/>
            <w:bookmarkStart w:id="1278" w:name="_Toc338241766"/>
            <w:bookmarkStart w:id="1279" w:name="_Toc338241921"/>
            <w:bookmarkStart w:id="1280" w:name="_Toc339458170"/>
            <w:bookmarkStart w:id="1281" w:name="_Toc339628685"/>
            <w:bookmarkStart w:id="1282" w:name="_Toc338165349"/>
            <w:bookmarkStart w:id="1283" w:name="_Toc338166538"/>
            <w:bookmarkStart w:id="1284" w:name="_Toc338166845"/>
            <w:bookmarkStart w:id="1285" w:name="_Toc338166963"/>
            <w:bookmarkStart w:id="1286" w:name="_Toc338167081"/>
            <w:bookmarkStart w:id="1287" w:name="_Toc338167200"/>
            <w:bookmarkStart w:id="1288" w:name="_Toc338167322"/>
            <w:bookmarkStart w:id="1289" w:name="_Toc338167445"/>
            <w:bookmarkStart w:id="1290" w:name="_Toc338167569"/>
            <w:bookmarkStart w:id="1291" w:name="_Toc338167949"/>
            <w:bookmarkStart w:id="1292" w:name="_Toc338168072"/>
            <w:bookmarkStart w:id="1293" w:name="_Toc338168195"/>
            <w:bookmarkStart w:id="1294" w:name="_Toc338168320"/>
            <w:bookmarkStart w:id="1295" w:name="_Toc338168445"/>
            <w:bookmarkStart w:id="1296" w:name="_Toc338168571"/>
            <w:bookmarkStart w:id="1297" w:name="_Toc338168696"/>
            <w:bookmarkStart w:id="1298" w:name="_Toc338168822"/>
            <w:bookmarkStart w:id="1299" w:name="_Toc338168948"/>
            <w:bookmarkStart w:id="1300" w:name="_Toc338169073"/>
            <w:bookmarkStart w:id="1301" w:name="_Toc338169203"/>
            <w:bookmarkStart w:id="1302" w:name="_Toc338169332"/>
            <w:bookmarkStart w:id="1303" w:name="_Toc338169462"/>
            <w:bookmarkStart w:id="1304" w:name="_Toc338169592"/>
            <w:bookmarkStart w:id="1305" w:name="_Toc338169721"/>
            <w:bookmarkStart w:id="1306" w:name="_Toc338169851"/>
            <w:bookmarkStart w:id="1307" w:name="_Toc338169981"/>
            <w:bookmarkStart w:id="1308" w:name="_Toc338170111"/>
            <w:bookmarkStart w:id="1309" w:name="_Toc338170242"/>
            <w:bookmarkStart w:id="1310" w:name="_Toc338170371"/>
            <w:bookmarkStart w:id="1311" w:name="_Toc338170500"/>
            <w:bookmarkStart w:id="1312" w:name="_Toc338170630"/>
            <w:bookmarkStart w:id="1313" w:name="_Toc338170759"/>
            <w:bookmarkStart w:id="1314" w:name="_Toc338170887"/>
            <w:bookmarkStart w:id="1315" w:name="_Toc338171014"/>
            <w:bookmarkStart w:id="1316" w:name="_Toc338171143"/>
            <w:bookmarkStart w:id="1317" w:name="_Toc338171273"/>
            <w:bookmarkStart w:id="1318" w:name="_Toc338171402"/>
            <w:bookmarkStart w:id="1319" w:name="_Toc338171532"/>
            <w:bookmarkStart w:id="1320" w:name="_Toc338171664"/>
            <w:bookmarkStart w:id="1321" w:name="_Toc338241037"/>
            <w:bookmarkStart w:id="1322" w:name="_Toc338241435"/>
            <w:bookmarkStart w:id="1323" w:name="_Toc338241767"/>
            <w:bookmarkStart w:id="1324" w:name="_Toc338241922"/>
            <w:bookmarkStart w:id="1325" w:name="_Toc339458171"/>
            <w:bookmarkStart w:id="1326" w:name="_Toc339628686"/>
            <w:bookmarkStart w:id="1327" w:name="_Toc338165350"/>
            <w:bookmarkStart w:id="1328" w:name="_Toc338166539"/>
            <w:bookmarkStart w:id="1329" w:name="_Toc338166846"/>
            <w:bookmarkStart w:id="1330" w:name="_Toc338166964"/>
            <w:bookmarkStart w:id="1331" w:name="_Toc338167082"/>
            <w:bookmarkStart w:id="1332" w:name="_Toc338167201"/>
            <w:bookmarkStart w:id="1333" w:name="_Toc338167323"/>
            <w:bookmarkStart w:id="1334" w:name="_Toc338167446"/>
            <w:bookmarkStart w:id="1335" w:name="_Toc338167570"/>
            <w:bookmarkStart w:id="1336" w:name="_Toc338167950"/>
            <w:bookmarkStart w:id="1337" w:name="_Toc338168073"/>
            <w:bookmarkStart w:id="1338" w:name="_Toc338168196"/>
            <w:bookmarkStart w:id="1339" w:name="_Toc338168321"/>
            <w:bookmarkStart w:id="1340" w:name="_Toc338168446"/>
            <w:bookmarkStart w:id="1341" w:name="_Toc338168572"/>
            <w:bookmarkStart w:id="1342" w:name="_Toc338168697"/>
            <w:bookmarkStart w:id="1343" w:name="_Toc338168823"/>
            <w:bookmarkStart w:id="1344" w:name="_Toc338168949"/>
            <w:bookmarkStart w:id="1345" w:name="_Toc338169074"/>
            <w:bookmarkStart w:id="1346" w:name="_Toc338169204"/>
            <w:bookmarkStart w:id="1347" w:name="_Toc338169333"/>
            <w:bookmarkStart w:id="1348" w:name="_Toc338169463"/>
            <w:bookmarkStart w:id="1349" w:name="_Toc338169593"/>
            <w:bookmarkStart w:id="1350" w:name="_Toc338169722"/>
            <w:bookmarkStart w:id="1351" w:name="_Toc338169852"/>
            <w:bookmarkStart w:id="1352" w:name="_Toc338169982"/>
            <w:bookmarkStart w:id="1353" w:name="_Toc338170112"/>
            <w:bookmarkStart w:id="1354" w:name="_Toc338170243"/>
            <w:bookmarkStart w:id="1355" w:name="_Toc338170372"/>
            <w:bookmarkStart w:id="1356" w:name="_Toc338170501"/>
            <w:bookmarkStart w:id="1357" w:name="_Toc338170631"/>
            <w:bookmarkStart w:id="1358" w:name="_Toc338170760"/>
            <w:bookmarkStart w:id="1359" w:name="_Toc338170888"/>
            <w:bookmarkStart w:id="1360" w:name="_Toc338171015"/>
            <w:bookmarkStart w:id="1361" w:name="_Toc338171144"/>
            <w:bookmarkStart w:id="1362" w:name="_Toc338171274"/>
            <w:bookmarkStart w:id="1363" w:name="_Toc338171403"/>
            <w:bookmarkStart w:id="1364" w:name="_Toc338171533"/>
            <w:bookmarkStart w:id="1365" w:name="_Toc338171665"/>
            <w:bookmarkStart w:id="1366" w:name="_Toc338241038"/>
            <w:bookmarkStart w:id="1367" w:name="_Toc338241436"/>
            <w:bookmarkStart w:id="1368" w:name="_Toc338241768"/>
            <w:bookmarkStart w:id="1369" w:name="_Toc338241923"/>
            <w:bookmarkStart w:id="1370" w:name="_Toc339458172"/>
            <w:bookmarkStart w:id="1371" w:name="_Toc339628687"/>
            <w:bookmarkStart w:id="1372" w:name="_Toc338165351"/>
            <w:bookmarkStart w:id="1373" w:name="_Toc338166540"/>
            <w:bookmarkStart w:id="1374" w:name="_Toc338166847"/>
            <w:bookmarkStart w:id="1375" w:name="_Toc338166965"/>
            <w:bookmarkStart w:id="1376" w:name="_Toc338167083"/>
            <w:bookmarkStart w:id="1377" w:name="_Toc338167202"/>
            <w:bookmarkStart w:id="1378" w:name="_Toc338167324"/>
            <w:bookmarkStart w:id="1379" w:name="_Toc338167447"/>
            <w:bookmarkStart w:id="1380" w:name="_Toc338167571"/>
            <w:bookmarkStart w:id="1381" w:name="_Toc338167951"/>
            <w:bookmarkStart w:id="1382" w:name="_Toc338168074"/>
            <w:bookmarkStart w:id="1383" w:name="_Toc338168197"/>
            <w:bookmarkStart w:id="1384" w:name="_Toc338168322"/>
            <w:bookmarkStart w:id="1385" w:name="_Toc338168447"/>
            <w:bookmarkStart w:id="1386" w:name="_Toc338168573"/>
            <w:bookmarkStart w:id="1387" w:name="_Toc338168698"/>
            <w:bookmarkStart w:id="1388" w:name="_Toc338168824"/>
            <w:bookmarkStart w:id="1389" w:name="_Toc338168950"/>
            <w:bookmarkStart w:id="1390" w:name="_Toc338169075"/>
            <w:bookmarkStart w:id="1391" w:name="_Toc338169205"/>
            <w:bookmarkStart w:id="1392" w:name="_Toc338169334"/>
            <w:bookmarkStart w:id="1393" w:name="_Toc338169464"/>
            <w:bookmarkStart w:id="1394" w:name="_Toc338169594"/>
            <w:bookmarkStart w:id="1395" w:name="_Toc338169723"/>
            <w:bookmarkStart w:id="1396" w:name="_Toc338169853"/>
            <w:bookmarkStart w:id="1397" w:name="_Toc338169983"/>
            <w:bookmarkStart w:id="1398" w:name="_Toc338170113"/>
            <w:bookmarkStart w:id="1399" w:name="_Toc338170244"/>
            <w:bookmarkStart w:id="1400" w:name="_Toc338170373"/>
            <w:bookmarkStart w:id="1401" w:name="_Toc338170502"/>
            <w:bookmarkStart w:id="1402" w:name="_Toc338170632"/>
            <w:bookmarkStart w:id="1403" w:name="_Toc338170761"/>
            <w:bookmarkStart w:id="1404" w:name="_Toc338170889"/>
            <w:bookmarkStart w:id="1405" w:name="_Toc338171016"/>
            <w:bookmarkStart w:id="1406" w:name="_Toc338171145"/>
            <w:bookmarkStart w:id="1407" w:name="_Toc338171275"/>
            <w:bookmarkStart w:id="1408" w:name="_Toc338171404"/>
            <w:bookmarkStart w:id="1409" w:name="_Toc338171534"/>
            <w:bookmarkStart w:id="1410" w:name="_Toc338171666"/>
            <w:bookmarkStart w:id="1411" w:name="_Toc338241039"/>
            <w:bookmarkStart w:id="1412" w:name="_Toc338241437"/>
            <w:bookmarkStart w:id="1413" w:name="_Toc338241769"/>
            <w:bookmarkStart w:id="1414" w:name="_Toc338241924"/>
            <w:bookmarkStart w:id="1415" w:name="_Toc339458173"/>
            <w:bookmarkStart w:id="1416" w:name="_Toc339628688"/>
            <w:bookmarkStart w:id="1417" w:name="_Toc338165352"/>
            <w:bookmarkStart w:id="1418" w:name="_Toc338166541"/>
            <w:bookmarkStart w:id="1419" w:name="_Toc338166848"/>
            <w:bookmarkStart w:id="1420" w:name="_Toc338166966"/>
            <w:bookmarkStart w:id="1421" w:name="_Toc338167084"/>
            <w:bookmarkStart w:id="1422" w:name="_Toc338167203"/>
            <w:bookmarkStart w:id="1423" w:name="_Toc338167325"/>
            <w:bookmarkStart w:id="1424" w:name="_Toc338167448"/>
            <w:bookmarkStart w:id="1425" w:name="_Toc338167572"/>
            <w:bookmarkStart w:id="1426" w:name="_Toc338167952"/>
            <w:bookmarkStart w:id="1427" w:name="_Toc338168075"/>
            <w:bookmarkStart w:id="1428" w:name="_Toc338168198"/>
            <w:bookmarkStart w:id="1429" w:name="_Toc338168323"/>
            <w:bookmarkStart w:id="1430" w:name="_Toc338168448"/>
            <w:bookmarkStart w:id="1431" w:name="_Toc338168574"/>
            <w:bookmarkStart w:id="1432" w:name="_Toc338168699"/>
            <w:bookmarkStart w:id="1433" w:name="_Toc338168825"/>
            <w:bookmarkStart w:id="1434" w:name="_Toc338168951"/>
            <w:bookmarkStart w:id="1435" w:name="_Toc338169076"/>
            <w:bookmarkStart w:id="1436" w:name="_Toc338169206"/>
            <w:bookmarkStart w:id="1437" w:name="_Toc338169335"/>
            <w:bookmarkStart w:id="1438" w:name="_Toc338169465"/>
            <w:bookmarkStart w:id="1439" w:name="_Toc338169595"/>
            <w:bookmarkStart w:id="1440" w:name="_Toc338169724"/>
            <w:bookmarkStart w:id="1441" w:name="_Toc338169854"/>
            <w:bookmarkStart w:id="1442" w:name="_Toc338169984"/>
            <w:bookmarkStart w:id="1443" w:name="_Toc338170114"/>
            <w:bookmarkStart w:id="1444" w:name="_Toc338170245"/>
            <w:bookmarkStart w:id="1445" w:name="_Toc338170374"/>
            <w:bookmarkStart w:id="1446" w:name="_Toc338170503"/>
            <w:bookmarkStart w:id="1447" w:name="_Toc338170633"/>
            <w:bookmarkStart w:id="1448" w:name="_Toc338170762"/>
            <w:bookmarkStart w:id="1449" w:name="_Toc338170890"/>
            <w:bookmarkStart w:id="1450" w:name="_Toc338171017"/>
            <w:bookmarkStart w:id="1451" w:name="_Toc338171146"/>
            <w:bookmarkStart w:id="1452" w:name="_Toc338171276"/>
            <w:bookmarkStart w:id="1453" w:name="_Toc338171405"/>
            <w:bookmarkStart w:id="1454" w:name="_Toc338171535"/>
            <w:bookmarkStart w:id="1455" w:name="_Toc338171667"/>
            <w:bookmarkStart w:id="1456" w:name="_Toc338241040"/>
            <w:bookmarkStart w:id="1457" w:name="_Toc338241438"/>
            <w:bookmarkStart w:id="1458" w:name="_Toc338241770"/>
            <w:bookmarkStart w:id="1459" w:name="_Toc338241925"/>
            <w:bookmarkStart w:id="1460" w:name="_Toc339458174"/>
            <w:bookmarkStart w:id="1461" w:name="_Toc339628689"/>
            <w:bookmarkStart w:id="1462" w:name="_Toc338165353"/>
            <w:bookmarkStart w:id="1463" w:name="_Toc338166542"/>
            <w:bookmarkStart w:id="1464" w:name="_Toc338166849"/>
            <w:bookmarkStart w:id="1465" w:name="_Toc338166967"/>
            <w:bookmarkStart w:id="1466" w:name="_Toc338167085"/>
            <w:bookmarkStart w:id="1467" w:name="_Toc338167204"/>
            <w:bookmarkStart w:id="1468" w:name="_Toc338167326"/>
            <w:bookmarkStart w:id="1469" w:name="_Toc338167449"/>
            <w:bookmarkStart w:id="1470" w:name="_Toc338167573"/>
            <w:bookmarkStart w:id="1471" w:name="_Toc338167953"/>
            <w:bookmarkStart w:id="1472" w:name="_Toc338168076"/>
            <w:bookmarkStart w:id="1473" w:name="_Toc338168199"/>
            <w:bookmarkStart w:id="1474" w:name="_Toc338168324"/>
            <w:bookmarkStart w:id="1475" w:name="_Toc338168449"/>
            <w:bookmarkStart w:id="1476" w:name="_Toc338168575"/>
            <w:bookmarkStart w:id="1477" w:name="_Toc338168700"/>
            <w:bookmarkStart w:id="1478" w:name="_Toc338168826"/>
            <w:bookmarkStart w:id="1479" w:name="_Toc338168952"/>
            <w:bookmarkStart w:id="1480" w:name="_Toc338169077"/>
            <w:bookmarkStart w:id="1481" w:name="_Toc338169207"/>
            <w:bookmarkStart w:id="1482" w:name="_Toc338169336"/>
            <w:bookmarkStart w:id="1483" w:name="_Toc338169466"/>
            <w:bookmarkStart w:id="1484" w:name="_Toc338169596"/>
            <w:bookmarkStart w:id="1485" w:name="_Toc338169725"/>
            <w:bookmarkStart w:id="1486" w:name="_Toc338169855"/>
            <w:bookmarkStart w:id="1487" w:name="_Toc338169985"/>
            <w:bookmarkStart w:id="1488" w:name="_Toc338170115"/>
            <w:bookmarkStart w:id="1489" w:name="_Toc338170246"/>
            <w:bookmarkStart w:id="1490" w:name="_Toc338170375"/>
            <w:bookmarkStart w:id="1491" w:name="_Toc338170504"/>
            <w:bookmarkStart w:id="1492" w:name="_Toc338170634"/>
            <w:bookmarkStart w:id="1493" w:name="_Toc338170763"/>
            <w:bookmarkStart w:id="1494" w:name="_Toc338170891"/>
            <w:bookmarkStart w:id="1495" w:name="_Toc338171018"/>
            <w:bookmarkStart w:id="1496" w:name="_Toc338171147"/>
            <w:bookmarkStart w:id="1497" w:name="_Toc338171277"/>
            <w:bookmarkStart w:id="1498" w:name="_Toc338171406"/>
            <w:bookmarkStart w:id="1499" w:name="_Toc338171536"/>
            <w:bookmarkStart w:id="1500" w:name="_Toc338171668"/>
            <w:bookmarkStart w:id="1501" w:name="_Toc338241041"/>
            <w:bookmarkStart w:id="1502" w:name="_Toc338241439"/>
            <w:bookmarkStart w:id="1503" w:name="_Toc338241771"/>
            <w:bookmarkStart w:id="1504" w:name="_Toc338241926"/>
            <w:bookmarkStart w:id="1505" w:name="_Toc339458175"/>
            <w:bookmarkStart w:id="1506" w:name="_Toc339628690"/>
            <w:bookmarkStart w:id="1507" w:name="_Toc338165354"/>
            <w:bookmarkStart w:id="1508" w:name="_Toc338166543"/>
            <w:bookmarkStart w:id="1509" w:name="_Toc338166850"/>
            <w:bookmarkStart w:id="1510" w:name="_Toc338166968"/>
            <w:bookmarkStart w:id="1511" w:name="_Toc338167086"/>
            <w:bookmarkStart w:id="1512" w:name="_Toc338167205"/>
            <w:bookmarkStart w:id="1513" w:name="_Toc338167327"/>
            <w:bookmarkStart w:id="1514" w:name="_Toc338167450"/>
            <w:bookmarkStart w:id="1515" w:name="_Toc338167574"/>
            <w:bookmarkStart w:id="1516" w:name="_Toc338167954"/>
            <w:bookmarkStart w:id="1517" w:name="_Toc338168077"/>
            <w:bookmarkStart w:id="1518" w:name="_Toc338168200"/>
            <w:bookmarkStart w:id="1519" w:name="_Toc338168325"/>
            <w:bookmarkStart w:id="1520" w:name="_Toc338168450"/>
            <w:bookmarkStart w:id="1521" w:name="_Toc338168576"/>
            <w:bookmarkStart w:id="1522" w:name="_Toc338168701"/>
            <w:bookmarkStart w:id="1523" w:name="_Toc338168827"/>
            <w:bookmarkStart w:id="1524" w:name="_Toc338168953"/>
            <w:bookmarkStart w:id="1525" w:name="_Toc338169078"/>
            <w:bookmarkStart w:id="1526" w:name="_Toc338169208"/>
            <w:bookmarkStart w:id="1527" w:name="_Toc338169337"/>
            <w:bookmarkStart w:id="1528" w:name="_Toc338169467"/>
            <w:bookmarkStart w:id="1529" w:name="_Toc338169597"/>
            <w:bookmarkStart w:id="1530" w:name="_Toc338169726"/>
            <w:bookmarkStart w:id="1531" w:name="_Toc338169856"/>
            <w:bookmarkStart w:id="1532" w:name="_Toc338169986"/>
            <w:bookmarkStart w:id="1533" w:name="_Toc338170116"/>
            <w:bookmarkStart w:id="1534" w:name="_Toc338170247"/>
            <w:bookmarkStart w:id="1535" w:name="_Toc338170376"/>
            <w:bookmarkStart w:id="1536" w:name="_Toc338170505"/>
            <w:bookmarkStart w:id="1537" w:name="_Toc338170635"/>
            <w:bookmarkStart w:id="1538" w:name="_Toc338170764"/>
            <w:bookmarkStart w:id="1539" w:name="_Toc338170892"/>
            <w:bookmarkStart w:id="1540" w:name="_Toc338171019"/>
            <w:bookmarkStart w:id="1541" w:name="_Toc338171148"/>
            <w:bookmarkStart w:id="1542" w:name="_Toc338171278"/>
            <w:bookmarkStart w:id="1543" w:name="_Toc338171407"/>
            <w:bookmarkStart w:id="1544" w:name="_Toc338171537"/>
            <w:bookmarkStart w:id="1545" w:name="_Toc338171669"/>
            <w:bookmarkStart w:id="1546" w:name="_Toc338241042"/>
            <w:bookmarkStart w:id="1547" w:name="_Toc338241440"/>
            <w:bookmarkStart w:id="1548" w:name="_Toc338241772"/>
            <w:bookmarkStart w:id="1549" w:name="_Toc338241927"/>
            <w:bookmarkStart w:id="1550" w:name="_Toc339458176"/>
            <w:bookmarkStart w:id="1551" w:name="_Toc339628691"/>
            <w:bookmarkStart w:id="1552" w:name="_Toc338165355"/>
            <w:bookmarkStart w:id="1553" w:name="_Toc338166544"/>
            <w:bookmarkStart w:id="1554" w:name="_Toc338166851"/>
            <w:bookmarkStart w:id="1555" w:name="_Toc338166969"/>
            <w:bookmarkStart w:id="1556" w:name="_Toc338167087"/>
            <w:bookmarkStart w:id="1557" w:name="_Toc338167206"/>
            <w:bookmarkStart w:id="1558" w:name="_Toc338167328"/>
            <w:bookmarkStart w:id="1559" w:name="_Toc338167451"/>
            <w:bookmarkStart w:id="1560" w:name="_Toc338167575"/>
            <w:bookmarkStart w:id="1561" w:name="_Toc338167955"/>
            <w:bookmarkStart w:id="1562" w:name="_Toc338168078"/>
            <w:bookmarkStart w:id="1563" w:name="_Toc338168201"/>
            <w:bookmarkStart w:id="1564" w:name="_Toc338168326"/>
            <w:bookmarkStart w:id="1565" w:name="_Toc338168451"/>
            <w:bookmarkStart w:id="1566" w:name="_Toc338168577"/>
            <w:bookmarkStart w:id="1567" w:name="_Toc338168702"/>
            <w:bookmarkStart w:id="1568" w:name="_Toc338168828"/>
            <w:bookmarkStart w:id="1569" w:name="_Toc338168954"/>
            <w:bookmarkStart w:id="1570" w:name="_Toc338169079"/>
            <w:bookmarkStart w:id="1571" w:name="_Toc338169209"/>
            <w:bookmarkStart w:id="1572" w:name="_Toc338169338"/>
            <w:bookmarkStart w:id="1573" w:name="_Toc338169468"/>
            <w:bookmarkStart w:id="1574" w:name="_Toc338169598"/>
            <w:bookmarkStart w:id="1575" w:name="_Toc338169727"/>
            <w:bookmarkStart w:id="1576" w:name="_Toc338169857"/>
            <w:bookmarkStart w:id="1577" w:name="_Toc338169987"/>
            <w:bookmarkStart w:id="1578" w:name="_Toc338170117"/>
            <w:bookmarkStart w:id="1579" w:name="_Toc338170248"/>
            <w:bookmarkStart w:id="1580" w:name="_Toc338170377"/>
            <w:bookmarkStart w:id="1581" w:name="_Toc338170506"/>
            <w:bookmarkStart w:id="1582" w:name="_Toc338170636"/>
            <w:bookmarkStart w:id="1583" w:name="_Toc338170765"/>
            <w:bookmarkStart w:id="1584" w:name="_Toc338170893"/>
            <w:bookmarkStart w:id="1585" w:name="_Toc338171020"/>
            <w:bookmarkStart w:id="1586" w:name="_Toc338171149"/>
            <w:bookmarkStart w:id="1587" w:name="_Toc338171279"/>
            <w:bookmarkStart w:id="1588" w:name="_Toc338171408"/>
            <w:bookmarkStart w:id="1589" w:name="_Toc338171538"/>
            <w:bookmarkStart w:id="1590" w:name="_Toc338171670"/>
            <w:bookmarkStart w:id="1591" w:name="_Toc338241043"/>
            <w:bookmarkStart w:id="1592" w:name="_Toc338241441"/>
            <w:bookmarkStart w:id="1593" w:name="_Toc338241773"/>
            <w:bookmarkStart w:id="1594" w:name="_Toc338241928"/>
            <w:bookmarkStart w:id="1595" w:name="_Toc339458177"/>
            <w:bookmarkStart w:id="1596" w:name="_Toc339628692"/>
            <w:bookmarkStart w:id="1597" w:name="_Toc338165356"/>
            <w:bookmarkStart w:id="1598" w:name="_Toc338166545"/>
            <w:bookmarkStart w:id="1599" w:name="_Toc338166852"/>
            <w:bookmarkStart w:id="1600" w:name="_Toc338166970"/>
            <w:bookmarkStart w:id="1601" w:name="_Toc338167088"/>
            <w:bookmarkStart w:id="1602" w:name="_Toc338167207"/>
            <w:bookmarkStart w:id="1603" w:name="_Toc338167329"/>
            <w:bookmarkStart w:id="1604" w:name="_Toc338167452"/>
            <w:bookmarkStart w:id="1605" w:name="_Toc338167576"/>
            <w:bookmarkStart w:id="1606" w:name="_Toc338167956"/>
            <w:bookmarkStart w:id="1607" w:name="_Toc338168079"/>
            <w:bookmarkStart w:id="1608" w:name="_Toc338168202"/>
            <w:bookmarkStart w:id="1609" w:name="_Toc338168327"/>
            <w:bookmarkStart w:id="1610" w:name="_Toc338168452"/>
            <w:bookmarkStart w:id="1611" w:name="_Toc338168578"/>
            <w:bookmarkStart w:id="1612" w:name="_Toc338168703"/>
            <w:bookmarkStart w:id="1613" w:name="_Toc338168829"/>
            <w:bookmarkStart w:id="1614" w:name="_Toc338168955"/>
            <w:bookmarkStart w:id="1615" w:name="_Toc338169080"/>
            <w:bookmarkStart w:id="1616" w:name="_Toc338169210"/>
            <w:bookmarkStart w:id="1617" w:name="_Toc338169339"/>
            <w:bookmarkStart w:id="1618" w:name="_Toc338169469"/>
            <w:bookmarkStart w:id="1619" w:name="_Toc338169599"/>
            <w:bookmarkStart w:id="1620" w:name="_Toc338169728"/>
            <w:bookmarkStart w:id="1621" w:name="_Toc338169858"/>
            <w:bookmarkStart w:id="1622" w:name="_Toc338169988"/>
            <w:bookmarkStart w:id="1623" w:name="_Toc338170118"/>
            <w:bookmarkStart w:id="1624" w:name="_Toc338170249"/>
            <w:bookmarkStart w:id="1625" w:name="_Toc338170378"/>
            <w:bookmarkStart w:id="1626" w:name="_Toc338170507"/>
            <w:bookmarkStart w:id="1627" w:name="_Toc338170637"/>
            <w:bookmarkStart w:id="1628" w:name="_Toc338170766"/>
            <w:bookmarkStart w:id="1629" w:name="_Toc338170894"/>
            <w:bookmarkStart w:id="1630" w:name="_Toc338171021"/>
            <w:bookmarkStart w:id="1631" w:name="_Toc338171150"/>
            <w:bookmarkStart w:id="1632" w:name="_Toc338171280"/>
            <w:bookmarkStart w:id="1633" w:name="_Toc338171409"/>
            <w:bookmarkStart w:id="1634" w:name="_Toc338171539"/>
            <w:bookmarkStart w:id="1635" w:name="_Toc338171671"/>
            <w:bookmarkStart w:id="1636" w:name="_Toc338241044"/>
            <w:bookmarkStart w:id="1637" w:name="_Toc338241442"/>
            <w:bookmarkStart w:id="1638" w:name="_Toc338241774"/>
            <w:bookmarkStart w:id="1639" w:name="_Toc338241929"/>
            <w:bookmarkStart w:id="1640" w:name="_Toc339458178"/>
            <w:bookmarkStart w:id="1641" w:name="_Toc339628693"/>
            <w:bookmarkStart w:id="1642" w:name="_Toc338165357"/>
            <w:bookmarkStart w:id="1643" w:name="_Toc338166546"/>
            <w:bookmarkStart w:id="1644" w:name="_Toc338166853"/>
            <w:bookmarkStart w:id="1645" w:name="_Toc338166971"/>
            <w:bookmarkStart w:id="1646" w:name="_Toc338167089"/>
            <w:bookmarkStart w:id="1647" w:name="_Toc338167208"/>
            <w:bookmarkStart w:id="1648" w:name="_Toc338167330"/>
            <w:bookmarkStart w:id="1649" w:name="_Toc338167453"/>
            <w:bookmarkStart w:id="1650" w:name="_Toc338167577"/>
            <w:bookmarkStart w:id="1651" w:name="_Toc338167957"/>
            <w:bookmarkStart w:id="1652" w:name="_Toc338168080"/>
            <w:bookmarkStart w:id="1653" w:name="_Toc338168203"/>
            <w:bookmarkStart w:id="1654" w:name="_Toc338168328"/>
            <w:bookmarkStart w:id="1655" w:name="_Toc338168453"/>
            <w:bookmarkStart w:id="1656" w:name="_Toc338168579"/>
            <w:bookmarkStart w:id="1657" w:name="_Toc338168704"/>
            <w:bookmarkStart w:id="1658" w:name="_Toc338168830"/>
            <w:bookmarkStart w:id="1659" w:name="_Toc338168956"/>
            <w:bookmarkStart w:id="1660" w:name="_Toc338169081"/>
            <w:bookmarkStart w:id="1661" w:name="_Toc338169211"/>
            <w:bookmarkStart w:id="1662" w:name="_Toc338169340"/>
            <w:bookmarkStart w:id="1663" w:name="_Toc338169470"/>
            <w:bookmarkStart w:id="1664" w:name="_Toc338169600"/>
            <w:bookmarkStart w:id="1665" w:name="_Toc338169729"/>
            <w:bookmarkStart w:id="1666" w:name="_Toc338169859"/>
            <w:bookmarkStart w:id="1667" w:name="_Toc338169989"/>
            <w:bookmarkStart w:id="1668" w:name="_Toc338170119"/>
            <w:bookmarkStart w:id="1669" w:name="_Toc338170250"/>
            <w:bookmarkStart w:id="1670" w:name="_Toc338170379"/>
            <w:bookmarkStart w:id="1671" w:name="_Toc338170508"/>
            <w:bookmarkStart w:id="1672" w:name="_Toc338170638"/>
            <w:bookmarkStart w:id="1673" w:name="_Toc338170767"/>
            <w:bookmarkStart w:id="1674" w:name="_Toc338170895"/>
            <w:bookmarkStart w:id="1675" w:name="_Toc338171022"/>
            <w:bookmarkStart w:id="1676" w:name="_Toc338171151"/>
            <w:bookmarkStart w:id="1677" w:name="_Toc338171281"/>
            <w:bookmarkStart w:id="1678" w:name="_Toc338171410"/>
            <w:bookmarkStart w:id="1679" w:name="_Toc338171540"/>
            <w:bookmarkStart w:id="1680" w:name="_Toc338171672"/>
            <w:bookmarkStart w:id="1681" w:name="_Toc338241045"/>
            <w:bookmarkStart w:id="1682" w:name="_Toc338241443"/>
            <w:bookmarkStart w:id="1683" w:name="_Toc338241775"/>
            <w:bookmarkStart w:id="1684" w:name="_Toc338241930"/>
            <w:bookmarkStart w:id="1685" w:name="_Toc339458179"/>
            <w:bookmarkStart w:id="1686" w:name="_Toc339628694"/>
            <w:bookmarkStart w:id="1687" w:name="_Toc338165358"/>
            <w:bookmarkStart w:id="1688" w:name="_Toc338166547"/>
            <w:bookmarkStart w:id="1689" w:name="_Toc338166854"/>
            <w:bookmarkStart w:id="1690" w:name="_Toc338166972"/>
            <w:bookmarkStart w:id="1691" w:name="_Toc338167090"/>
            <w:bookmarkStart w:id="1692" w:name="_Toc338167209"/>
            <w:bookmarkStart w:id="1693" w:name="_Toc338167331"/>
            <w:bookmarkStart w:id="1694" w:name="_Toc338167454"/>
            <w:bookmarkStart w:id="1695" w:name="_Toc338167578"/>
            <w:bookmarkStart w:id="1696" w:name="_Toc338167958"/>
            <w:bookmarkStart w:id="1697" w:name="_Toc338168081"/>
            <w:bookmarkStart w:id="1698" w:name="_Toc338168204"/>
            <w:bookmarkStart w:id="1699" w:name="_Toc338168329"/>
            <w:bookmarkStart w:id="1700" w:name="_Toc338168454"/>
            <w:bookmarkStart w:id="1701" w:name="_Toc338168580"/>
            <w:bookmarkStart w:id="1702" w:name="_Toc338168705"/>
            <w:bookmarkStart w:id="1703" w:name="_Toc338168831"/>
            <w:bookmarkStart w:id="1704" w:name="_Toc338168957"/>
            <w:bookmarkStart w:id="1705" w:name="_Toc338169082"/>
            <w:bookmarkStart w:id="1706" w:name="_Toc338169212"/>
            <w:bookmarkStart w:id="1707" w:name="_Toc338169341"/>
            <w:bookmarkStart w:id="1708" w:name="_Toc338169471"/>
            <w:bookmarkStart w:id="1709" w:name="_Toc338169601"/>
            <w:bookmarkStart w:id="1710" w:name="_Toc338169730"/>
            <w:bookmarkStart w:id="1711" w:name="_Toc338169860"/>
            <w:bookmarkStart w:id="1712" w:name="_Toc338169990"/>
            <w:bookmarkStart w:id="1713" w:name="_Toc338170120"/>
            <w:bookmarkStart w:id="1714" w:name="_Toc338170251"/>
            <w:bookmarkStart w:id="1715" w:name="_Toc338170380"/>
            <w:bookmarkStart w:id="1716" w:name="_Toc338170509"/>
            <w:bookmarkStart w:id="1717" w:name="_Toc338170639"/>
            <w:bookmarkStart w:id="1718" w:name="_Toc338170768"/>
            <w:bookmarkStart w:id="1719" w:name="_Toc338170896"/>
            <w:bookmarkStart w:id="1720" w:name="_Toc338171023"/>
            <w:bookmarkStart w:id="1721" w:name="_Toc338171152"/>
            <w:bookmarkStart w:id="1722" w:name="_Toc338171282"/>
            <w:bookmarkStart w:id="1723" w:name="_Toc338171411"/>
            <w:bookmarkStart w:id="1724" w:name="_Toc338171541"/>
            <w:bookmarkStart w:id="1725" w:name="_Toc338171673"/>
            <w:bookmarkStart w:id="1726" w:name="_Toc338241046"/>
            <w:bookmarkStart w:id="1727" w:name="_Toc338241444"/>
            <w:bookmarkStart w:id="1728" w:name="_Toc338241776"/>
            <w:bookmarkStart w:id="1729" w:name="_Toc338241931"/>
            <w:bookmarkStart w:id="1730" w:name="_Toc339458180"/>
            <w:bookmarkStart w:id="1731" w:name="_Toc339628695"/>
            <w:bookmarkStart w:id="1732" w:name="_Toc338165359"/>
            <w:bookmarkStart w:id="1733" w:name="_Toc338166548"/>
            <w:bookmarkStart w:id="1734" w:name="_Toc338166855"/>
            <w:bookmarkStart w:id="1735" w:name="_Toc338166973"/>
            <w:bookmarkStart w:id="1736" w:name="_Toc338167091"/>
            <w:bookmarkStart w:id="1737" w:name="_Toc338167210"/>
            <w:bookmarkStart w:id="1738" w:name="_Toc338167332"/>
            <w:bookmarkStart w:id="1739" w:name="_Toc338167455"/>
            <w:bookmarkStart w:id="1740" w:name="_Toc338167579"/>
            <w:bookmarkStart w:id="1741" w:name="_Toc338167959"/>
            <w:bookmarkStart w:id="1742" w:name="_Toc338168082"/>
            <w:bookmarkStart w:id="1743" w:name="_Toc338168205"/>
            <w:bookmarkStart w:id="1744" w:name="_Toc338168330"/>
            <w:bookmarkStart w:id="1745" w:name="_Toc338168455"/>
            <w:bookmarkStart w:id="1746" w:name="_Toc338168581"/>
            <w:bookmarkStart w:id="1747" w:name="_Toc338168706"/>
            <w:bookmarkStart w:id="1748" w:name="_Toc338168832"/>
            <w:bookmarkStart w:id="1749" w:name="_Toc338168958"/>
            <w:bookmarkStart w:id="1750" w:name="_Toc338169083"/>
            <w:bookmarkStart w:id="1751" w:name="_Toc338169213"/>
            <w:bookmarkStart w:id="1752" w:name="_Toc338169342"/>
            <w:bookmarkStart w:id="1753" w:name="_Toc338169472"/>
            <w:bookmarkStart w:id="1754" w:name="_Toc338169602"/>
            <w:bookmarkStart w:id="1755" w:name="_Toc338169731"/>
            <w:bookmarkStart w:id="1756" w:name="_Toc338169861"/>
            <w:bookmarkStart w:id="1757" w:name="_Toc338169991"/>
            <w:bookmarkStart w:id="1758" w:name="_Toc338170121"/>
            <w:bookmarkStart w:id="1759" w:name="_Toc338170252"/>
            <w:bookmarkStart w:id="1760" w:name="_Toc338170381"/>
            <w:bookmarkStart w:id="1761" w:name="_Toc338170510"/>
            <w:bookmarkStart w:id="1762" w:name="_Toc338170640"/>
            <w:bookmarkStart w:id="1763" w:name="_Toc338170769"/>
            <w:bookmarkStart w:id="1764" w:name="_Toc338170897"/>
            <w:bookmarkStart w:id="1765" w:name="_Toc338171024"/>
            <w:bookmarkStart w:id="1766" w:name="_Toc338171153"/>
            <w:bookmarkStart w:id="1767" w:name="_Toc338171283"/>
            <w:bookmarkStart w:id="1768" w:name="_Toc338171412"/>
            <w:bookmarkStart w:id="1769" w:name="_Toc338171542"/>
            <w:bookmarkStart w:id="1770" w:name="_Toc338171674"/>
            <w:bookmarkStart w:id="1771" w:name="_Toc338241047"/>
            <w:bookmarkStart w:id="1772" w:name="_Toc338241445"/>
            <w:bookmarkStart w:id="1773" w:name="_Toc338241777"/>
            <w:bookmarkStart w:id="1774" w:name="_Toc338241932"/>
            <w:bookmarkStart w:id="1775" w:name="_Toc339458181"/>
            <w:bookmarkStart w:id="1776" w:name="_Toc339628696"/>
            <w:bookmarkStart w:id="1777" w:name="_Toc338165360"/>
            <w:bookmarkStart w:id="1778" w:name="_Toc338166549"/>
            <w:bookmarkStart w:id="1779" w:name="_Toc338166856"/>
            <w:bookmarkStart w:id="1780" w:name="_Toc338166974"/>
            <w:bookmarkStart w:id="1781" w:name="_Toc338167092"/>
            <w:bookmarkStart w:id="1782" w:name="_Toc338167211"/>
            <w:bookmarkStart w:id="1783" w:name="_Toc338167333"/>
            <w:bookmarkStart w:id="1784" w:name="_Toc338167456"/>
            <w:bookmarkStart w:id="1785" w:name="_Toc338167580"/>
            <w:bookmarkStart w:id="1786" w:name="_Toc338167960"/>
            <w:bookmarkStart w:id="1787" w:name="_Toc338168083"/>
            <w:bookmarkStart w:id="1788" w:name="_Toc338168206"/>
            <w:bookmarkStart w:id="1789" w:name="_Toc338168331"/>
            <w:bookmarkStart w:id="1790" w:name="_Toc338168456"/>
            <w:bookmarkStart w:id="1791" w:name="_Toc338168582"/>
            <w:bookmarkStart w:id="1792" w:name="_Toc338168707"/>
            <w:bookmarkStart w:id="1793" w:name="_Toc338168833"/>
            <w:bookmarkStart w:id="1794" w:name="_Toc338168959"/>
            <w:bookmarkStart w:id="1795" w:name="_Toc338169084"/>
            <w:bookmarkStart w:id="1796" w:name="_Toc338169214"/>
            <w:bookmarkStart w:id="1797" w:name="_Toc338169343"/>
            <w:bookmarkStart w:id="1798" w:name="_Toc338169473"/>
            <w:bookmarkStart w:id="1799" w:name="_Toc338169603"/>
            <w:bookmarkStart w:id="1800" w:name="_Toc338169732"/>
            <w:bookmarkStart w:id="1801" w:name="_Toc338169862"/>
            <w:bookmarkStart w:id="1802" w:name="_Toc338169992"/>
            <w:bookmarkStart w:id="1803" w:name="_Toc338170122"/>
            <w:bookmarkStart w:id="1804" w:name="_Toc338170253"/>
            <w:bookmarkStart w:id="1805" w:name="_Toc338170382"/>
            <w:bookmarkStart w:id="1806" w:name="_Toc338170511"/>
            <w:bookmarkStart w:id="1807" w:name="_Toc338170641"/>
            <w:bookmarkStart w:id="1808" w:name="_Toc338170770"/>
            <w:bookmarkStart w:id="1809" w:name="_Toc338170898"/>
            <w:bookmarkStart w:id="1810" w:name="_Toc338171025"/>
            <w:bookmarkStart w:id="1811" w:name="_Toc338171154"/>
            <w:bookmarkStart w:id="1812" w:name="_Toc338171284"/>
            <w:bookmarkStart w:id="1813" w:name="_Toc338171413"/>
            <w:bookmarkStart w:id="1814" w:name="_Toc338171543"/>
            <w:bookmarkStart w:id="1815" w:name="_Toc338171675"/>
            <w:bookmarkStart w:id="1816" w:name="_Toc338241048"/>
            <w:bookmarkStart w:id="1817" w:name="_Toc338241446"/>
            <w:bookmarkStart w:id="1818" w:name="_Toc338241778"/>
            <w:bookmarkStart w:id="1819" w:name="_Toc338241933"/>
            <w:bookmarkStart w:id="1820" w:name="_Toc339458182"/>
            <w:bookmarkStart w:id="1821" w:name="_Toc339628697"/>
            <w:bookmarkStart w:id="1822" w:name="_Toc338165361"/>
            <w:bookmarkStart w:id="1823" w:name="_Toc338166550"/>
            <w:bookmarkStart w:id="1824" w:name="_Toc338166857"/>
            <w:bookmarkStart w:id="1825" w:name="_Toc338166975"/>
            <w:bookmarkStart w:id="1826" w:name="_Toc338167093"/>
            <w:bookmarkStart w:id="1827" w:name="_Toc338167212"/>
            <w:bookmarkStart w:id="1828" w:name="_Toc338167334"/>
            <w:bookmarkStart w:id="1829" w:name="_Toc338167457"/>
            <w:bookmarkStart w:id="1830" w:name="_Toc338167581"/>
            <w:bookmarkStart w:id="1831" w:name="_Toc338167961"/>
            <w:bookmarkStart w:id="1832" w:name="_Toc338168084"/>
            <w:bookmarkStart w:id="1833" w:name="_Toc338168207"/>
            <w:bookmarkStart w:id="1834" w:name="_Toc338168332"/>
            <w:bookmarkStart w:id="1835" w:name="_Toc338168457"/>
            <w:bookmarkStart w:id="1836" w:name="_Toc338168583"/>
            <w:bookmarkStart w:id="1837" w:name="_Toc338168708"/>
            <w:bookmarkStart w:id="1838" w:name="_Toc338168834"/>
            <w:bookmarkStart w:id="1839" w:name="_Toc338168960"/>
            <w:bookmarkStart w:id="1840" w:name="_Toc338169085"/>
            <w:bookmarkStart w:id="1841" w:name="_Toc338169215"/>
            <w:bookmarkStart w:id="1842" w:name="_Toc338169344"/>
            <w:bookmarkStart w:id="1843" w:name="_Toc338169474"/>
            <w:bookmarkStart w:id="1844" w:name="_Toc338169604"/>
            <w:bookmarkStart w:id="1845" w:name="_Toc338169733"/>
            <w:bookmarkStart w:id="1846" w:name="_Toc338169863"/>
            <w:bookmarkStart w:id="1847" w:name="_Toc338169993"/>
            <w:bookmarkStart w:id="1848" w:name="_Toc338170123"/>
            <w:bookmarkStart w:id="1849" w:name="_Toc338170254"/>
            <w:bookmarkStart w:id="1850" w:name="_Toc338170383"/>
            <w:bookmarkStart w:id="1851" w:name="_Toc338170512"/>
            <w:bookmarkStart w:id="1852" w:name="_Toc338170642"/>
            <w:bookmarkStart w:id="1853" w:name="_Toc338170771"/>
            <w:bookmarkStart w:id="1854" w:name="_Toc338170899"/>
            <w:bookmarkStart w:id="1855" w:name="_Toc338171026"/>
            <w:bookmarkStart w:id="1856" w:name="_Toc338171155"/>
            <w:bookmarkStart w:id="1857" w:name="_Toc338171285"/>
            <w:bookmarkStart w:id="1858" w:name="_Toc338171414"/>
            <w:bookmarkStart w:id="1859" w:name="_Toc338171544"/>
            <w:bookmarkStart w:id="1860" w:name="_Toc338171676"/>
            <w:bookmarkStart w:id="1861" w:name="_Toc338241049"/>
            <w:bookmarkStart w:id="1862" w:name="_Toc338241447"/>
            <w:bookmarkStart w:id="1863" w:name="_Toc338241779"/>
            <w:bookmarkStart w:id="1864" w:name="_Toc338241934"/>
            <w:bookmarkStart w:id="1865" w:name="_Toc339458183"/>
            <w:bookmarkStart w:id="1866" w:name="_Toc339628698"/>
            <w:bookmarkStart w:id="1867" w:name="_Toc338165362"/>
            <w:bookmarkStart w:id="1868" w:name="_Toc338166551"/>
            <w:bookmarkStart w:id="1869" w:name="_Toc338166858"/>
            <w:bookmarkStart w:id="1870" w:name="_Toc338166976"/>
            <w:bookmarkStart w:id="1871" w:name="_Toc338167094"/>
            <w:bookmarkStart w:id="1872" w:name="_Toc338167213"/>
            <w:bookmarkStart w:id="1873" w:name="_Toc338167335"/>
            <w:bookmarkStart w:id="1874" w:name="_Toc338167458"/>
            <w:bookmarkStart w:id="1875" w:name="_Toc338167582"/>
            <w:bookmarkStart w:id="1876" w:name="_Toc338167962"/>
            <w:bookmarkStart w:id="1877" w:name="_Toc338168085"/>
            <w:bookmarkStart w:id="1878" w:name="_Toc338168208"/>
            <w:bookmarkStart w:id="1879" w:name="_Toc338168333"/>
            <w:bookmarkStart w:id="1880" w:name="_Toc338168458"/>
            <w:bookmarkStart w:id="1881" w:name="_Toc338168584"/>
            <w:bookmarkStart w:id="1882" w:name="_Toc338168709"/>
            <w:bookmarkStart w:id="1883" w:name="_Toc338168835"/>
            <w:bookmarkStart w:id="1884" w:name="_Toc338168961"/>
            <w:bookmarkStart w:id="1885" w:name="_Toc338169086"/>
            <w:bookmarkStart w:id="1886" w:name="_Toc338169216"/>
            <w:bookmarkStart w:id="1887" w:name="_Toc338169345"/>
            <w:bookmarkStart w:id="1888" w:name="_Toc338169475"/>
            <w:bookmarkStart w:id="1889" w:name="_Toc338169605"/>
            <w:bookmarkStart w:id="1890" w:name="_Toc338169734"/>
            <w:bookmarkStart w:id="1891" w:name="_Toc338169864"/>
            <w:bookmarkStart w:id="1892" w:name="_Toc338169994"/>
            <w:bookmarkStart w:id="1893" w:name="_Toc338170124"/>
            <w:bookmarkStart w:id="1894" w:name="_Toc338170255"/>
            <w:bookmarkStart w:id="1895" w:name="_Toc338170384"/>
            <w:bookmarkStart w:id="1896" w:name="_Toc338170513"/>
            <w:bookmarkStart w:id="1897" w:name="_Toc338170643"/>
            <w:bookmarkStart w:id="1898" w:name="_Toc338170772"/>
            <w:bookmarkStart w:id="1899" w:name="_Toc338170900"/>
            <w:bookmarkStart w:id="1900" w:name="_Toc338171027"/>
            <w:bookmarkStart w:id="1901" w:name="_Toc338171156"/>
            <w:bookmarkStart w:id="1902" w:name="_Toc338171286"/>
            <w:bookmarkStart w:id="1903" w:name="_Toc338171415"/>
            <w:bookmarkStart w:id="1904" w:name="_Toc338171545"/>
            <w:bookmarkStart w:id="1905" w:name="_Toc338171677"/>
            <w:bookmarkStart w:id="1906" w:name="_Toc338241050"/>
            <w:bookmarkStart w:id="1907" w:name="_Toc338241448"/>
            <w:bookmarkStart w:id="1908" w:name="_Toc338241780"/>
            <w:bookmarkStart w:id="1909" w:name="_Toc338241935"/>
            <w:bookmarkStart w:id="1910" w:name="_Toc339458184"/>
            <w:bookmarkStart w:id="1911" w:name="_Toc339628699"/>
            <w:bookmarkStart w:id="1912" w:name="_Toc338165363"/>
            <w:bookmarkStart w:id="1913" w:name="_Toc338166552"/>
            <w:bookmarkStart w:id="1914" w:name="_Toc338166859"/>
            <w:bookmarkStart w:id="1915" w:name="_Toc338166977"/>
            <w:bookmarkStart w:id="1916" w:name="_Toc338167095"/>
            <w:bookmarkStart w:id="1917" w:name="_Toc338167214"/>
            <w:bookmarkStart w:id="1918" w:name="_Toc338167336"/>
            <w:bookmarkStart w:id="1919" w:name="_Toc338167459"/>
            <w:bookmarkStart w:id="1920" w:name="_Toc338167583"/>
            <w:bookmarkStart w:id="1921" w:name="_Toc338167963"/>
            <w:bookmarkStart w:id="1922" w:name="_Toc338168086"/>
            <w:bookmarkStart w:id="1923" w:name="_Toc338168209"/>
            <w:bookmarkStart w:id="1924" w:name="_Toc338168334"/>
            <w:bookmarkStart w:id="1925" w:name="_Toc338168459"/>
            <w:bookmarkStart w:id="1926" w:name="_Toc338168585"/>
            <w:bookmarkStart w:id="1927" w:name="_Toc338168710"/>
            <w:bookmarkStart w:id="1928" w:name="_Toc338168836"/>
            <w:bookmarkStart w:id="1929" w:name="_Toc338168962"/>
            <w:bookmarkStart w:id="1930" w:name="_Toc338169087"/>
            <w:bookmarkStart w:id="1931" w:name="_Toc338169217"/>
            <w:bookmarkStart w:id="1932" w:name="_Toc338169346"/>
            <w:bookmarkStart w:id="1933" w:name="_Toc338169476"/>
            <w:bookmarkStart w:id="1934" w:name="_Toc338169606"/>
            <w:bookmarkStart w:id="1935" w:name="_Toc338169735"/>
            <w:bookmarkStart w:id="1936" w:name="_Toc338169865"/>
            <w:bookmarkStart w:id="1937" w:name="_Toc338169995"/>
            <w:bookmarkStart w:id="1938" w:name="_Toc338170125"/>
            <w:bookmarkStart w:id="1939" w:name="_Toc338170256"/>
            <w:bookmarkStart w:id="1940" w:name="_Toc338170385"/>
            <w:bookmarkStart w:id="1941" w:name="_Toc338170514"/>
            <w:bookmarkStart w:id="1942" w:name="_Toc338170644"/>
            <w:bookmarkStart w:id="1943" w:name="_Toc338170773"/>
            <w:bookmarkStart w:id="1944" w:name="_Toc338170901"/>
            <w:bookmarkStart w:id="1945" w:name="_Toc338171028"/>
            <w:bookmarkStart w:id="1946" w:name="_Toc338171157"/>
            <w:bookmarkStart w:id="1947" w:name="_Toc338171287"/>
            <w:bookmarkStart w:id="1948" w:name="_Toc338171416"/>
            <w:bookmarkStart w:id="1949" w:name="_Toc338171546"/>
            <w:bookmarkStart w:id="1950" w:name="_Toc338171678"/>
            <w:bookmarkStart w:id="1951" w:name="_Toc338241051"/>
            <w:bookmarkStart w:id="1952" w:name="_Toc338241449"/>
            <w:bookmarkStart w:id="1953" w:name="_Toc338241781"/>
            <w:bookmarkStart w:id="1954" w:name="_Toc338241936"/>
            <w:bookmarkStart w:id="1955" w:name="_Toc339458185"/>
            <w:bookmarkStart w:id="1956" w:name="_Toc339628700"/>
            <w:bookmarkStart w:id="1957" w:name="_Toc337481255"/>
            <w:bookmarkStart w:id="1958" w:name="_Toc337481349"/>
            <w:bookmarkStart w:id="1959" w:name="_Toc338165364"/>
            <w:bookmarkStart w:id="1960" w:name="_Toc338166553"/>
            <w:bookmarkStart w:id="1961" w:name="_Toc338166860"/>
            <w:bookmarkStart w:id="1962" w:name="_Toc338166978"/>
            <w:bookmarkStart w:id="1963" w:name="_Toc338167096"/>
            <w:bookmarkStart w:id="1964" w:name="_Toc338167215"/>
            <w:bookmarkStart w:id="1965" w:name="_Toc338167337"/>
            <w:bookmarkStart w:id="1966" w:name="_Toc338167460"/>
            <w:bookmarkStart w:id="1967" w:name="_Toc338167584"/>
            <w:bookmarkStart w:id="1968" w:name="_Toc338167964"/>
            <w:bookmarkStart w:id="1969" w:name="_Toc338168087"/>
            <w:bookmarkStart w:id="1970" w:name="_Toc338168210"/>
            <w:bookmarkStart w:id="1971" w:name="_Toc338168335"/>
            <w:bookmarkStart w:id="1972" w:name="_Toc338168460"/>
            <w:bookmarkStart w:id="1973" w:name="_Toc338168586"/>
            <w:bookmarkStart w:id="1974" w:name="_Toc338168711"/>
            <w:bookmarkStart w:id="1975" w:name="_Toc338168837"/>
            <w:bookmarkStart w:id="1976" w:name="_Toc338168963"/>
            <w:bookmarkStart w:id="1977" w:name="_Toc338169088"/>
            <w:bookmarkStart w:id="1978" w:name="_Toc338169218"/>
            <w:bookmarkStart w:id="1979" w:name="_Toc338169347"/>
            <w:bookmarkStart w:id="1980" w:name="_Toc338169477"/>
            <w:bookmarkStart w:id="1981" w:name="_Toc338169607"/>
            <w:bookmarkStart w:id="1982" w:name="_Toc338169736"/>
            <w:bookmarkStart w:id="1983" w:name="_Toc338169866"/>
            <w:bookmarkStart w:id="1984" w:name="_Toc338169996"/>
            <w:bookmarkStart w:id="1985" w:name="_Toc338170126"/>
            <w:bookmarkStart w:id="1986" w:name="_Toc338170257"/>
            <w:bookmarkStart w:id="1987" w:name="_Toc338170386"/>
            <w:bookmarkStart w:id="1988" w:name="_Toc338170515"/>
            <w:bookmarkStart w:id="1989" w:name="_Toc338170645"/>
            <w:bookmarkStart w:id="1990" w:name="_Toc338170774"/>
            <w:bookmarkStart w:id="1991" w:name="_Toc338170902"/>
            <w:bookmarkStart w:id="1992" w:name="_Toc338171029"/>
            <w:bookmarkStart w:id="1993" w:name="_Toc338171158"/>
            <w:bookmarkStart w:id="1994" w:name="_Toc338171288"/>
            <w:bookmarkStart w:id="1995" w:name="_Toc338171417"/>
            <w:bookmarkStart w:id="1996" w:name="_Toc338171547"/>
            <w:bookmarkStart w:id="1997" w:name="_Toc338171679"/>
            <w:bookmarkStart w:id="1998" w:name="_Toc338241052"/>
            <w:bookmarkStart w:id="1999" w:name="_Toc338241450"/>
            <w:bookmarkStart w:id="2000" w:name="_Toc338241782"/>
            <w:bookmarkStart w:id="2001" w:name="_Toc338241937"/>
            <w:bookmarkStart w:id="2002" w:name="_Toc339458186"/>
            <w:bookmarkStart w:id="2003" w:name="_Toc339628701"/>
            <w:bookmarkStart w:id="2004" w:name="_Toc337481256"/>
            <w:bookmarkStart w:id="2005" w:name="_Toc337481350"/>
            <w:bookmarkStart w:id="2006" w:name="_Toc338165365"/>
            <w:bookmarkStart w:id="2007" w:name="_Toc338166554"/>
            <w:bookmarkStart w:id="2008" w:name="_Toc338166861"/>
            <w:bookmarkStart w:id="2009" w:name="_Toc338166979"/>
            <w:bookmarkStart w:id="2010" w:name="_Toc338167097"/>
            <w:bookmarkStart w:id="2011" w:name="_Toc338167216"/>
            <w:bookmarkStart w:id="2012" w:name="_Toc338167338"/>
            <w:bookmarkStart w:id="2013" w:name="_Toc338167461"/>
            <w:bookmarkStart w:id="2014" w:name="_Toc338167585"/>
            <w:bookmarkStart w:id="2015" w:name="_Toc338167965"/>
            <w:bookmarkStart w:id="2016" w:name="_Toc338168088"/>
            <w:bookmarkStart w:id="2017" w:name="_Toc338168211"/>
            <w:bookmarkStart w:id="2018" w:name="_Toc338168336"/>
            <w:bookmarkStart w:id="2019" w:name="_Toc338168461"/>
            <w:bookmarkStart w:id="2020" w:name="_Toc338168587"/>
            <w:bookmarkStart w:id="2021" w:name="_Toc338168712"/>
            <w:bookmarkStart w:id="2022" w:name="_Toc338168838"/>
            <w:bookmarkStart w:id="2023" w:name="_Toc338168964"/>
            <w:bookmarkStart w:id="2024" w:name="_Toc338169089"/>
            <w:bookmarkStart w:id="2025" w:name="_Toc338169219"/>
            <w:bookmarkStart w:id="2026" w:name="_Toc338169348"/>
            <w:bookmarkStart w:id="2027" w:name="_Toc338169478"/>
            <w:bookmarkStart w:id="2028" w:name="_Toc338169608"/>
            <w:bookmarkStart w:id="2029" w:name="_Toc338169737"/>
            <w:bookmarkStart w:id="2030" w:name="_Toc338169867"/>
            <w:bookmarkStart w:id="2031" w:name="_Toc338169997"/>
            <w:bookmarkStart w:id="2032" w:name="_Toc338170127"/>
            <w:bookmarkStart w:id="2033" w:name="_Toc338170258"/>
            <w:bookmarkStart w:id="2034" w:name="_Toc338170387"/>
            <w:bookmarkStart w:id="2035" w:name="_Toc338170516"/>
            <w:bookmarkStart w:id="2036" w:name="_Toc338170646"/>
            <w:bookmarkStart w:id="2037" w:name="_Toc338170775"/>
            <w:bookmarkStart w:id="2038" w:name="_Toc338170903"/>
            <w:bookmarkStart w:id="2039" w:name="_Toc338171030"/>
            <w:bookmarkStart w:id="2040" w:name="_Toc338171159"/>
            <w:bookmarkStart w:id="2041" w:name="_Toc338171289"/>
            <w:bookmarkStart w:id="2042" w:name="_Toc338171418"/>
            <w:bookmarkStart w:id="2043" w:name="_Toc338171548"/>
            <w:bookmarkStart w:id="2044" w:name="_Toc338171680"/>
            <w:bookmarkStart w:id="2045" w:name="_Toc338241053"/>
            <w:bookmarkStart w:id="2046" w:name="_Toc338241451"/>
            <w:bookmarkStart w:id="2047" w:name="_Toc338241783"/>
            <w:bookmarkStart w:id="2048" w:name="_Toc338241938"/>
            <w:bookmarkStart w:id="2049" w:name="_Toc339458187"/>
            <w:bookmarkStart w:id="2050" w:name="_Toc339628702"/>
            <w:bookmarkStart w:id="2051" w:name="_Toc337481257"/>
            <w:bookmarkStart w:id="2052" w:name="_Toc337481351"/>
            <w:bookmarkStart w:id="2053" w:name="_Toc338165366"/>
            <w:bookmarkStart w:id="2054" w:name="_Toc338166555"/>
            <w:bookmarkStart w:id="2055" w:name="_Toc338166862"/>
            <w:bookmarkStart w:id="2056" w:name="_Toc338166980"/>
            <w:bookmarkStart w:id="2057" w:name="_Toc338167098"/>
            <w:bookmarkStart w:id="2058" w:name="_Toc338167217"/>
            <w:bookmarkStart w:id="2059" w:name="_Toc338167339"/>
            <w:bookmarkStart w:id="2060" w:name="_Toc338167462"/>
            <w:bookmarkStart w:id="2061" w:name="_Toc338167586"/>
            <w:bookmarkStart w:id="2062" w:name="_Toc338167966"/>
            <w:bookmarkStart w:id="2063" w:name="_Toc338168089"/>
            <w:bookmarkStart w:id="2064" w:name="_Toc338168212"/>
            <w:bookmarkStart w:id="2065" w:name="_Toc338168337"/>
            <w:bookmarkStart w:id="2066" w:name="_Toc338168462"/>
            <w:bookmarkStart w:id="2067" w:name="_Toc338168588"/>
            <w:bookmarkStart w:id="2068" w:name="_Toc338168713"/>
            <w:bookmarkStart w:id="2069" w:name="_Toc338168839"/>
            <w:bookmarkStart w:id="2070" w:name="_Toc338168965"/>
            <w:bookmarkStart w:id="2071" w:name="_Toc338169090"/>
            <w:bookmarkStart w:id="2072" w:name="_Toc338169220"/>
            <w:bookmarkStart w:id="2073" w:name="_Toc338169349"/>
            <w:bookmarkStart w:id="2074" w:name="_Toc338169479"/>
            <w:bookmarkStart w:id="2075" w:name="_Toc338169609"/>
            <w:bookmarkStart w:id="2076" w:name="_Toc338169738"/>
            <w:bookmarkStart w:id="2077" w:name="_Toc338169868"/>
            <w:bookmarkStart w:id="2078" w:name="_Toc338169998"/>
            <w:bookmarkStart w:id="2079" w:name="_Toc338170128"/>
            <w:bookmarkStart w:id="2080" w:name="_Toc338170259"/>
            <w:bookmarkStart w:id="2081" w:name="_Toc338170388"/>
            <w:bookmarkStart w:id="2082" w:name="_Toc338170517"/>
            <w:bookmarkStart w:id="2083" w:name="_Toc338170647"/>
            <w:bookmarkStart w:id="2084" w:name="_Toc338170776"/>
            <w:bookmarkStart w:id="2085" w:name="_Toc338170904"/>
            <w:bookmarkStart w:id="2086" w:name="_Toc338171031"/>
            <w:bookmarkStart w:id="2087" w:name="_Toc338171160"/>
            <w:bookmarkStart w:id="2088" w:name="_Toc338171290"/>
            <w:bookmarkStart w:id="2089" w:name="_Toc338171419"/>
            <w:bookmarkStart w:id="2090" w:name="_Toc338171549"/>
            <w:bookmarkStart w:id="2091" w:name="_Toc338171681"/>
            <w:bookmarkStart w:id="2092" w:name="_Toc338241054"/>
            <w:bookmarkStart w:id="2093" w:name="_Toc338241452"/>
            <w:bookmarkStart w:id="2094" w:name="_Toc338241784"/>
            <w:bookmarkStart w:id="2095" w:name="_Toc338241939"/>
            <w:bookmarkStart w:id="2096" w:name="_Toc339458188"/>
            <w:bookmarkStart w:id="2097" w:name="_Toc339628703"/>
            <w:bookmarkStart w:id="2098" w:name="_Toc337481258"/>
            <w:bookmarkStart w:id="2099" w:name="_Toc337481352"/>
            <w:bookmarkStart w:id="2100" w:name="_Toc338165367"/>
            <w:bookmarkStart w:id="2101" w:name="_Toc338166556"/>
            <w:bookmarkStart w:id="2102" w:name="_Toc338166863"/>
            <w:bookmarkStart w:id="2103" w:name="_Toc338166981"/>
            <w:bookmarkStart w:id="2104" w:name="_Toc338167099"/>
            <w:bookmarkStart w:id="2105" w:name="_Toc338167218"/>
            <w:bookmarkStart w:id="2106" w:name="_Toc338167340"/>
            <w:bookmarkStart w:id="2107" w:name="_Toc338167463"/>
            <w:bookmarkStart w:id="2108" w:name="_Toc338167587"/>
            <w:bookmarkStart w:id="2109" w:name="_Toc338167967"/>
            <w:bookmarkStart w:id="2110" w:name="_Toc338168090"/>
            <w:bookmarkStart w:id="2111" w:name="_Toc338168213"/>
            <w:bookmarkStart w:id="2112" w:name="_Toc338168338"/>
            <w:bookmarkStart w:id="2113" w:name="_Toc338168463"/>
            <w:bookmarkStart w:id="2114" w:name="_Toc338168589"/>
            <w:bookmarkStart w:id="2115" w:name="_Toc338168714"/>
            <w:bookmarkStart w:id="2116" w:name="_Toc338168840"/>
            <w:bookmarkStart w:id="2117" w:name="_Toc338168966"/>
            <w:bookmarkStart w:id="2118" w:name="_Toc338169091"/>
            <w:bookmarkStart w:id="2119" w:name="_Toc338169221"/>
            <w:bookmarkStart w:id="2120" w:name="_Toc338169350"/>
            <w:bookmarkStart w:id="2121" w:name="_Toc338169480"/>
            <w:bookmarkStart w:id="2122" w:name="_Toc338169610"/>
            <w:bookmarkStart w:id="2123" w:name="_Toc338169739"/>
            <w:bookmarkStart w:id="2124" w:name="_Toc338169869"/>
            <w:bookmarkStart w:id="2125" w:name="_Toc338169999"/>
            <w:bookmarkStart w:id="2126" w:name="_Toc338170129"/>
            <w:bookmarkStart w:id="2127" w:name="_Toc338170260"/>
            <w:bookmarkStart w:id="2128" w:name="_Toc338170389"/>
            <w:bookmarkStart w:id="2129" w:name="_Toc338170518"/>
            <w:bookmarkStart w:id="2130" w:name="_Toc338170648"/>
            <w:bookmarkStart w:id="2131" w:name="_Toc338170777"/>
            <w:bookmarkStart w:id="2132" w:name="_Toc338170905"/>
            <w:bookmarkStart w:id="2133" w:name="_Toc338171032"/>
            <w:bookmarkStart w:id="2134" w:name="_Toc338171161"/>
            <w:bookmarkStart w:id="2135" w:name="_Toc338171291"/>
            <w:bookmarkStart w:id="2136" w:name="_Toc338171420"/>
            <w:bookmarkStart w:id="2137" w:name="_Toc338171550"/>
            <w:bookmarkStart w:id="2138" w:name="_Toc338171682"/>
            <w:bookmarkStart w:id="2139" w:name="_Toc338241055"/>
            <w:bookmarkStart w:id="2140" w:name="_Toc338241453"/>
            <w:bookmarkStart w:id="2141" w:name="_Toc338241785"/>
            <w:bookmarkStart w:id="2142" w:name="_Toc338241940"/>
            <w:bookmarkStart w:id="2143" w:name="_Toc339458189"/>
            <w:bookmarkStart w:id="2144" w:name="_Toc339628704"/>
            <w:bookmarkStart w:id="2145" w:name="_Toc337481259"/>
            <w:bookmarkStart w:id="2146" w:name="_Toc337481353"/>
            <w:bookmarkStart w:id="2147" w:name="_Toc338165368"/>
            <w:bookmarkStart w:id="2148" w:name="_Toc338166557"/>
            <w:bookmarkStart w:id="2149" w:name="_Toc338166864"/>
            <w:bookmarkStart w:id="2150" w:name="_Toc338166982"/>
            <w:bookmarkStart w:id="2151" w:name="_Toc338167100"/>
            <w:bookmarkStart w:id="2152" w:name="_Toc338167219"/>
            <w:bookmarkStart w:id="2153" w:name="_Toc338167341"/>
            <w:bookmarkStart w:id="2154" w:name="_Toc338167464"/>
            <w:bookmarkStart w:id="2155" w:name="_Toc338167588"/>
            <w:bookmarkStart w:id="2156" w:name="_Toc338167968"/>
            <w:bookmarkStart w:id="2157" w:name="_Toc338168091"/>
            <w:bookmarkStart w:id="2158" w:name="_Toc338168214"/>
            <w:bookmarkStart w:id="2159" w:name="_Toc338168339"/>
            <w:bookmarkStart w:id="2160" w:name="_Toc338168464"/>
            <w:bookmarkStart w:id="2161" w:name="_Toc338168590"/>
            <w:bookmarkStart w:id="2162" w:name="_Toc338168715"/>
            <w:bookmarkStart w:id="2163" w:name="_Toc338168841"/>
            <w:bookmarkStart w:id="2164" w:name="_Toc338168967"/>
            <w:bookmarkStart w:id="2165" w:name="_Toc338169092"/>
            <w:bookmarkStart w:id="2166" w:name="_Toc338169222"/>
            <w:bookmarkStart w:id="2167" w:name="_Toc338169351"/>
            <w:bookmarkStart w:id="2168" w:name="_Toc338169481"/>
            <w:bookmarkStart w:id="2169" w:name="_Toc338169611"/>
            <w:bookmarkStart w:id="2170" w:name="_Toc338169740"/>
            <w:bookmarkStart w:id="2171" w:name="_Toc338169870"/>
            <w:bookmarkStart w:id="2172" w:name="_Toc338170000"/>
            <w:bookmarkStart w:id="2173" w:name="_Toc338170130"/>
            <w:bookmarkStart w:id="2174" w:name="_Toc338170261"/>
            <w:bookmarkStart w:id="2175" w:name="_Toc338170390"/>
            <w:bookmarkStart w:id="2176" w:name="_Toc338170519"/>
            <w:bookmarkStart w:id="2177" w:name="_Toc338170649"/>
            <w:bookmarkStart w:id="2178" w:name="_Toc338170778"/>
            <w:bookmarkStart w:id="2179" w:name="_Toc338170906"/>
            <w:bookmarkStart w:id="2180" w:name="_Toc338171033"/>
            <w:bookmarkStart w:id="2181" w:name="_Toc338171162"/>
            <w:bookmarkStart w:id="2182" w:name="_Toc338171292"/>
            <w:bookmarkStart w:id="2183" w:name="_Toc338171421"/>
            <w:bookmarkStart w:id="2184" w:name="_Toc338171551"/>
            <w:bookmarkStart w:id="2185" w:name="_Toc338171683"/>
            <w:bookmarkStart w:id="2186" w:name="_Toc338241056"/>
            <w:bookmarkStart w:id="2187" w:name="_Toc338241454"/>
            <w:bookmarkStart w:id="2188" w:name="_Toc338241786"/>
            <w:bookmarkStart w:id="2189" w:name="_Toc338241941"/>
            <w:bookmarkStart w:id="2190" w:name="_Toc339458190"/>
            <w:bookmarkStart w:id="2191" w:name="_Toc339628705"/>
            <w:bookmarkStart w:id="2192" w:name="_Toc337481260"/>
            <w:bookmarkStart w:id="2193" w:name="_Toc337481354"/>
            <w:bookmarkStart w:id="2194" w:name="_Toc338165369"/>
            <w:bookmarkStart w:id="2195" w:name="_Toc338166558"/>
            <w:bookmarkStart w:id="2196" w:name="_Toc338166865"/>
            <w:bookmarkStart w:id="2197" w:name="_Toc338166983"/>
            <w:bookmarkStart w:id="2198" w:name="_Toc338167101"/>
            <w:bookmarkStart w:id="2199" w:name="_Toc338167220"/>
            <w:bookmarkStart w:id="2200" w:name="_Toc338167342"/>
            <w:bookmarkStart w:id="2201" w:name="_Toc338167465"/>
            <w:bookmarkStart w:id="2202" w:name="_Toc338167589"/>
            <w:bookmarkStart w:id="2203" w:name="_Toc338167969"/>
            <w:bookmarkStart w:id="2204" w:name="_Toc338168092"/>
            <w:bookmarkStart w:id="2205" w:name="_Toc338168215"/>
            <w:bookmarkStart w:id="2206" w:name="_Toc338168340"/>
            <w:bookmarkStart w:id="2207" w:name="_Toc338168465"/>
            <w:bookmarkStart w:id="2208" w:name="_Toc338168591"/>
            <w:bookmarkStart w:id="2209" w:name="_Toc338168716"/>
            <w:bookmarkStart w:id="2210" w:name="_Toc338168842"/>
            <w:bookmarkStart w:id="2211" w:name="_Toc338168968"/>
            <w:bookmarkStart w:id="2212" w:name="_Toc338169093"/>
            <w:bookmarkStart w:id="2213" w:name="_Toc338169223"/>
            <w:bookmarkStart w:id="2214" w:name="_Toc338169352"/>
            <w:bookmarkStart w:id="2215" w:name="_Toc338169482"/>
            <w:bookmarkStart w:id="2216" w:name="_Toc338169612"/>
            <w:bookmarkStart w:id="2217" w:name="_Toc338169741"/>
            <w:bookmarkStart w:id="2218" w:name="_Toc338169871"/>
            <w:bookmarkStart w:id="2219" w:name="_Toc338170001"/>
            <w:bookmarkStart w:id="2220" w:name="_Toc338170131"/>
            <w:bookmarkStart w:id="2221" w:name="_Toc338170262"/>
            <w:bookmarkStart w:id="2222" w:name="_Toc338170391"/>
            <w:bookmarkStart w:id="2223" w:name="_Toc338170520"/>
            <w:bookmarkStart w:id="2224" w:name="_Toc338170650"/>
            <w:bookmarkStart w:id="2225" w:name="_Toc338170779"/>
            <w:bookmarkStart w:id="2226" w:name="_Toc338170907"/>
            <w:bookmarkStart w:id="2227" w:name="_Toc338171034"/>
            <w:bookmarkStart w:id="2228" w:name="_Toc338171163"/>
            <w:bookmarkStart w:id="2229" w:name="_Toc338171293"/>
            <w:bookmarkStart w:id="2230" w:name="_Toc338171422"/>
            <w:bookmarkStart w:id="2231" w:name="_Toc338171552"/>
            <w:bookmarkStart w:id="2232" w:name="_Toc338171684"/>
            <w:bookmarkStart w:id="2233" w:name="_Toc338241057"/>
            <w:bookmarkStart w:id="2234" w:name="_Toc338241455"/>
            <w:bookmarkStart w:id="2235" w:name="_Toc338241787"/>
            <w:bookmarkStart w:id="2236" w:name="_Toc338241942"/>
            <w:bookmarkStart w:id="2237" w:name="_Toc339458191"/>
            <w:bookmarkStart w:id="2238" w:name="_Toc339628706"/>
            <w:bookmarkStart w:id="2239" w:name="_Toc337481261"/>
            <w:bookmarkStart w:id="2240" w:name="_Toc337481355"/>
            <w:bookmarkStart w:id="2241" w:name="_Toc338165370"/>
            <w:bookmarkStart w:id="2242" w:name="_Toc338166559"/>
            <w:bookmarkStart w:id="2243" w:name="_Toc338166866"/>
            <w:bookmarkStart w:id="2244" w:name="_Toc338166984"/>
            <w:bookmarkStart w:id="2245" w:name="_Toc338167102"/>
            <w:bookmarkStart w:id="2246" w:name="_Toc338167221"/>
            <w:bookmarkStart w:id="2247" w:name="_Toc338167343"/>
            <w:bookmarkStart w:id="2248" w:name="_Toc338167466"/>
            <w:bookmarkStart w:id="2249" w:name="_Toc338167590"/>
            <w:bookmarkStart w:id="2250" w:name="_Toc338167970"/>
            <w:bookmarkStart w:id="2251" w:name="_Toc338168093"/>
            <w:bookmarkStart w:id="2252" w:name="_Toc338168216"/>
            <w:bookmarkStart w:id="2253" w:name="_Toc338168341"/>
            <w:bookmarkStart w:id="2254" w:name="_Toc338168466"/>
            <w:bookmarkStart w:id="2255" w:name="_Toc338168592"/>
            <w:bookmarkStart w:id="2256" w:name="_Toc338168717"/>
            <w:bookmarkStart w:id="2257" w:name="_Toc338168843"/>
            <w:bookmarkStart w:id="2258" w:name="_Toc338168969"/>
            <w:bookmarkStart w:id="2259" w:name="_Toc338169094"/>
            <w:bookmarkStart w:id="2260" w:name="_Toc338169224"/>
            <w:bookmarkStart w:id="2261" w:name="_Toc338169353"/>
            <w:bookmarkStart w:id="2262" w:name="_Toc338169483"/>
            <w:bookmarkStart w:id="2263" w:name="_Toc338169613"/>
            <w:bookmarkStart w:id="2264" w:name="_Toc338169742"/>
            <w:bookmarkStart w:id="2265" w:name="_Toc338169872"/>
            <w:bookmarkStart w:id="2266" w:name="_Toc338170002"/>
            <w:bookmarkStart w:id="2267" w:name="_Toc338170132"/>
            <w:bookmarkStart w:id="2268" w:name="_Toc338170263"/>
            <w:bookmarkStart w:id="2269" w:name="_Toc338170392"/>
            <w:bookmarkStart w:id="2270" w:name="_Toc338170521"/>
            <w:bookmarkStart w:id="2271" w:name="_Toc338170651"/>
            <w:bookmarkStart w:id="2272" w:name="_Toc338170780"/>
            <w:bookmarkStart w:id="2273" w:name="_Toc338170908"/>
            <w:bookmarkStart w:id="2274" w:name="_Toc338171035"/>
            <w:bookmarkStart w:id="2275" w:name="_Toc338171164"/>
            <w:bookmarkStart w:id="2276" w:name="_Toc338171294"/>
            <w:bookmarkStart w:id="2277" w:name="_Toc338171423"/>
            <w:bookmarkStart w:id="2278" w:name="_Toc338171553"/>
            <w:bookmarkStart w:id="2279" w:name="_Toc338171685"/>
            <w:bookmarkStart w:id="2280" w:name="_Toc338241058"/>
            <w:bookmarkStart w:id="2281" w:name="_Toc338241456"/>
            <w:bookmarkStart w:id="2282" w:name="_Toc338241788"/>
            <w:bookmarkStart w:id="2283" w:name="_Toc338241943"/>
            <w:bookmarkStart w:id="2284" w:name="_Toc339458192"/>
            <w:bookmarkStart w:id="2285" w:name="_Toc339628707"/>
            <w:bookmarkStart w:id="2286" w:name="_Toc337481262"/>
            <w:bookmarkStart w:id="2287" w:name="_Toc337481356"/>
            <w:bookmarkStart w:id="2288" w:name="_Toc338165371"/>
            <w:bookmarkStart w:id="2289" w:name="_Toc338166560"/>
            <w:bookmarkStart w:id="2290" w:name="_Toc338166867"/>
            <w:bookmarkStart w:id="2291" w:name="_Toc338166985"/>
            <w:bookmarkStart w:id="2292" w:name="_Toc338167103"/>
            <w:bookmarkStart w:id="2293" w:name="_Toc338167222"/>
            <w:bookmarkStart w:id="2294" w:name="_Toc338167344"/>
            <w:bookmarkStart w:id="2295" w:name="_Toc338167467"/>
            <w:bookmarkStart w:id="2296" w:name="_Toc338167591"/>
            <w:bookmarkStart w:id="2297" w:name="_Toc338167971"/>
            <w:bookmarkStart w:id="2298" w:name="_Toc338168094"/>
            <w:bookmarkStart w:id="2299" w:name="_Toc338168217"/>
            <w:bookmarkStart w:id="2300" w:name="_Toc338168342"/>
            <w:bookmarkStart w:id="2301" w:name="_Toc338168467"/>
            <w:bookmarkStart w:id="2302" w:name="_Toc338168593"/>
            <w:bookmarkStart w:id="2303" w:name="_Toc338168718"/>
            <w:bookmarkStart w:id="2304" w:name="_Toc338168844"/>
            <w:bookmarkStart w:id="2305" w:name="_Toc338168970"/>
            <w:bookmarkStart w:id="2306" w:name="_Toc338169095"/>
            <w:bookmarkStart w:id="2307" w:name="_Toc338169225"/>
            <w:bookmarkStart w:id="2308" w:name="_Toc338169354"/>
            <w:bookmarkStart w:id="2309" w:name="_Toc338169484"/>
            <w:bookmarkStart w:id="2310" w:name="_Toc338169614"/>
            <w:bookmarkStart w:id="2311" w:name="_Toc338169743"/>
            <w:bookmarkStart w:id="2312" w:name="_Toc338169873"/>
            <w:bookmarkStart w:id="2313" w:name="_Toc338170003"/>
            <w:bookmarkStart w:id="2314" w:name="_Toc338170133"/>
            <w:bookmarkStart w:id="2315" w:name="_Toc338170264"/>
            <w:bookmarkStart w:id="2316" w:name="_Toc338170393"/>
            <w:bookmarkStart w:id="2317" w:name="_Toc338170522"/>
            <w:bookmarkStart w:id="2318" w:name="_Toc338170652"/>
            <w:bookmarkStart w:id="2319" w:name="_Toc338170781"/>
            <w:bookmarkStart w:id="2320" w:name="_Toc338170909"/>
            <w:bookmarkStart w:id="2321" w:name="_Toc338171036"/>
            <w:bookmarkStart w:id="2322" w:name="_Toc338171165"/>
            <w:bookmarkStart w:id="2323" w:name="_Toc338171295"/>
            <w:bookmarkStart w:id="2324" w:name="_Toc338171424"/>
            <w:bookmarkStart w:id="2325" w:name="_Toc338171554"/>
            <w:bookmarkStart w:id="2326" w:name="_Toc338171686"/>
            <w:bookmarkStart w:id="2327" w:name="_Toc338241059"/>
            <w:bookmarkStart w:id="2328" w:name="_Toc338241457"/>
            <w:bookmarkStart w:id="2329" w:name="_Toc338241789"/>
            <w:bookmarkStart w:id="2330" w:name="_Toc338241944"/>
            <w:bookmarkStart w:id="2331" w:name="_Toc339458193"/>
            <w:bookmarkStart w:id="2332" w:name="_Toc339628708"/>
            <w:bookmarkStart w:id="2333" w:name="_Toc337212914"/>
            <w:bookmarkStart w:id="2334" w:name="_Toc337465802"/>
            <w:bookmarkStart w:id="2335" w:name="_Toc337466560"/>
            <w:bookmarkStart w:id="2336" w:name="_Toc337468486"/>
            <w:bookmarkStart w:id="2337" w:name="_Toc337468537"/>
            <w:bookmarkStart w:id="2338" w:name="_Toc337481263"/>
            <w:bookmarkStart w:id="2339" w:name="_Toc337481357"/>
            <w:bookmarkStart w:id="2340" w:name="_Toc338165372"/>
            <w:bookmarkStart w:id="2341" w:name="_Toc338166561"/>
            <w:bookmarkStart w:id="2342" w:name="_Toc338166868"/>
            <w:bookmarkStart w:id="2343" w:name="_Toc338166986"/>
            <w:bookmarkStart w:id="2344" w:name="_Toc338167104"/>
            <w:bookmarkStart w:id="2345" w:name="_Toc338167223"/>
            <w:bookmarkStart w:id="2346" w:name="_Toc338167345"/>
            <w:bookmarkStart w:id="2347" w:name="_Toc338167468"/>
            <w:bookmarkStart w:id="2348" w:name="_Toc338167592"/>
            <w:bookmarkStart w:id="2349" w:name="_Toc338167972"/>
            <w:bookmarkStart w:id="2350" w:name="_Toc338168095"/>
            <w:bookmarkStart w:id="2351" w:name="_Toc338168218"/>
            <w:bookmarkStart w:id="2352" w:name="_Toc338168343"/>
            <w:bookmarkStart w:id="2353" w:name="_Toc338168468"/>
            <w:bookmarkStart w:id="2354" w:name="_Toc338168594"/>
            <w:bookmarkStart w:id="2355" w:name="_Toc338168719"/>
            <w:bookmarkStart w:id="2356" w:name="_Toc338168845"/>
            <w:bookmarkStart w:id="2357" w:name="_Toc338168971"/>
            <w:bookmarkStart w:id="2358" w:name="_Toc338169096"/>
            <w:bookmarkStart w:id="2359" w:name="_Toc338169226"/>
            <w:bookmarkStart w:id="2360" w:name="_Toc338169355"/>
            <w:bookmarkStart w:id="2361" w:name="_Toc338169485"/>
            <w:bookmarkStart w:id="2362" w:name="_Toc338169615"/>
            <w:bookmarkStart w:id="2363" w:name="_Toc338169744"/>
            <w:bookmarkStart w:id="2364" w:name="_Toc338169874"/>
            <w:bookmarkStart w:id="2365" w:name="_Toc338170004"/>
            <w:bookmarkStart w:id="2366" w:name="_Toc338170134"/>
            <w:bookmarkStart w:id="2367" w:name="_Toc338170265"/>
            <w:bookmarkStart w:id="2368" w:name="_Toc338170394"/>
            <w:bookmarkStart w:id="2369" w:name="_Toc338170523"/>
            <w:bookmarkStart w:id="2370" w:name="_Toc338170653"/>
            <w:bookmarkStart w:id="2371" w:name="_Toc338170782"/>
            <w:bookmarkStart w:id="2372" w:name="_Toc338170910"/>
            <w:bookmarkStart w:id="2373" w:name="_Toc338171037"/>
            <w:bookmarkStart w:id="2374" w:name="_Toc338171166"/>
            <w:bookmarkStart w:id="2375" w:name="_Toc338171296"/>
            <w:bookmarkStart w:id="2376" w:name="_Toc338171425"/>
            <w:bookmarkStart w:id="2377" w:name="_Toc338171555"/>
            <w:bookmarkStart w:id="2378" w:name="_Toc338171687"/>
            <w:bookmarkStart w:id="2379" w:name="_Toc338241060"/>
            <w:bookmarkStart w:id="2380" w:name="_Toc338241458"/>
            <w:bookmarkStart w:id="2381" w:name="_Toc338241790"/>
            <w:bookmarkStart w:id="2382" w:name="_Toc338241945"/>
            <w:bookmarkStart w:id="2383" w:name="_Toc339458194"/>
            <w:bookmarkStart w:id="2384" w:name="_Toc33962870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sidRPr="00FB5301">
              <w:rPr>
                <w:b/>
                <w:sz w:val="22"/>
                <w:szCs w:val="22"/>
              </w:rPr>
              <w:t>25</w:t>
            </w:r>
          </w:p>
        </w:tc>
        <w:tc>
          <w:tcPr>
            <w:tcW w:w="4189" w:type="dxa"/>
            <w:tcBorders>
              <w:top w:val="single" w:sz="4" w:space="0" w:color="auto"/>
              <w:left w:val="single" w:sz="4" w:space="0" w:color="auto"/>
              <w:bottom w:val="single" w:sz="4" w:space="0" w:color="auto"/>
              <w:right w:val="single" w:sz="4" w:space="0" w:color="auto"/>
            </w:tcBorders>
          </w:tcPr>
          <w:p w14:paraId="176F112C"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Поставка оборудования, материалов</w:t>
            </w:r>
          </w:p>
        </w:tc>
        <w:tc>
          <w:tcPr>
            <w:tcW w:w="5243" w:type="dxa"/>
            <w:tcBorders>
              <w:top w:val="single" w:sz="4" w:space="0" w:color="auto"/>
              <w:left w:val="single" w:sz="4" w:space="0" w:color="auto"/>
              <w:bottom w:val="single" w:sz="4" w:space="0" w:color="auto"/>
              <w:right w:val="single" w:sz="4" w:space="0" w:color="auto"/>
            </w:tcBorders>
          </w:tcPr>
          <w:p w14:paraId="37656F9F" w14:textId="77777777" w:rsidR="005D307E" w:rsidRDefault="005948CA" w:rsidP="005948CA">
            <w:pPr>
              <w:contextualSpacing/>
              <w:jc w:val="both"/>
              <w:rPr>
                <w:sz w:val="22"/>
                <w:szCs w:val="22"/>
                <w:highlight w:val="lightGray"/>
              </w:rPr>
            </w:pPr>
            <w:r w:rsidRPr="005948CA">
              <w:rPr>
                <w:sz w:val="22"/>
                <w:szCs w:val="22"/>
                <w:highlight w:val="lightGray"/>
              </w:rPr>
              <w:t>Заказчиком предусмотрены давальческие материалы</w:t>
            </w:r>
            <w:r w:rsidR="005D307E">
              <w:rPr>
                <w:sz w:val="22"/>
                <w:szCs w:val="22"/>
                <w:highlight w:val="lightGray"/>
              </w:rPr>
              <w:t>:</w:t>
            </w:r>
          </w:p>
          <w:p w14:paraId="4BE1684D" w14:textId="77777777" w:rsidR="005D307E" w:rsidRDefault="005D307E" w:rsidP="005948CA">
            <w:pPr>
              <w:contextualSpacing/>
              <w:jc w:val="both"/>
              <w:rPr>
                <w:sz w:val="22"/>
                <w:szCs w:val="22"/>
                <w:highlight w:val="lightGray"/>
              </w:rPr>
            </w:pPr>
            <w:r>
              <w:rPr>
                <w:sz w:val="22"/>
                <w:szCs w:val="22"/>
                <w:highlight w:val="lightGray"/>
              </w:rPr>
              <w:t>По Лот № 1:</w:t>
            </w:r>
          </w:p>
          <w:p w14:paraId="33D68EB2" w14:textId="3982EEB0" w:rsidR="005948CA" w:rsidRPr="00B17D10" w:rsidRDefault="005948CA" w:rsidP="005948CA">
            <w:pPr>
              <w:contextualSpacing/>
              <w:jc w:val="both"/>
              <w:rPr>
                <w:sz w:val="22"/>
                <w:szCs w:val="22"/>
                <w:highlight w:val="lightGray"/>
              </w:rPr>
            </w:pPr>
            <w:r w:rsidRPr="00B17D10">
              <w:rPr>
                <w:sz w:val="22"/>
                <w:szCs w:val="22"/>
                <w:highlight w:val="lightGray"/>
              </w:rPr>
              <w:t xml:space="preserve">- </w:t>
            </w:r>
            <w:r w:rsidR="00B17D10" w:rsidRPr="00B17D10">
              <w:rPr>
                <w:sz w:val="22"/>
                <w:szCs w:val="22"/>
                <w:highlight w:val="lightGray"/>
              </w:rPr>
              <w:t>Ветошь обтирочная лоскутная х/б 40*60 (брикеты по 10 кг.)</w:t>
            </w:r>
            <w:r w:rsidRPr="00B17D10">
              <w:rPr>
                <w:sz w:val="22"/>
                <w:szCs w:val="22"/>
                <w:highlight w:val="lightGray"/>
              </w:rPr>
              <w:t xml:space="preserve"> – </w:t>
            </w:r>
            <w:r w:rsidR="00B17D10" w:rsidRPr="00B17D10">
              <w:rPr>
                <w:sz w:val="22"/>
                <w:szCs w:val="22"/>
                <w:highlight w:val="lightGray"/>
              </w:rPr>
              <w:t>1,1 кг</w:t>
            </w:r>
            <w:r w:rsidRPr="00B17D10">
              <w:rPr>
                <w:sz w:val="22"/>
                <w:szCs w:val="22"/>
                <w:highlight w:val="lightGray"/>
              </w:rPr>
              <w:t>.;</w:t>
            </w:r>
          </w:p>
          <w:p w14:paraId="492D056D" w14:textId="160B3519" w:rsidR="005948CA" w:rsidRPr="00B17D10" w:rsidRDefault="005948CA" w:rsidP="005948CA">
            <w:pPr>
              <w:contextualSpacing/>
              <w:jc w:val="both"/>
              <w:rPr>
                <w:sz w:val="22"/>
                <w:szCs w:val="22"/>
                <w:highlight w:val="lightGray"/>
              </w:rPr>
            </w:pPr>
            <w:r w:rsidRPr="00B17D10">
              <w:rPr>
                <w:sz w:val="22"/>
                <w:szCs w:val="22"/>
                <w:highlight w:val="lightGray"/>
              </w:rPr>
              <w:t xml:space="preserve">- </w:t>
            </w:r>
            <w:r w:rsidR="00B17D10" w:rsidRPr="00B17D10">
              <w:rPr>
                <w:sz w:val="22"/>
                <w:szCs w:val="22"/>
                <w:highlight w:val="lightGray"/>
              </w:rPr>
              <w:t>Силикагель КСКГ</w:t>
            </w:r>
            <w:r w:rsidRPr="00B17D10">
              <w:rPr>
                <w:sz w:val="22"/>
                <w:szCs w:val="22"/>
                <w:highlight w:val="lightGray"/>
              </w:rPr>
              <w:t>– 1</w:t>
            </w:r>
            <w:r w:rsidR="00B17D10" w:rsidRPr="00B17D10">
              <w:rPr>
                <w:sz w:val="22"/>
                <w:szCs w:val="22"/>
                <w:highlight w:val="lightGray"/>
              </w:rPr>
              <w:t>70</w:t>
            </w:r>
            <w:r w:rsidRPr="00B17D10">
              <w:rPr>
                <w:sz w:val="22"/>
                <w:szCs w:val="22"/>
                <w:highlight w:val="lightGray"/>
              </w:rPr>
              <w:t xml:space="preserve"> к</w:t>
            </w:r>
            <w:r w:rsidR="00B17D10" w:rsidRPr="00B17D10">
              <w:rPr>
                <w:sz w:val="22"/>
                <w:szCs w:val="22"/>
                <w:highlight w:val="lightGray"/>
              </w:rPr>
              <w:t>г</w:t>
            </w:r>
            <w:r w:rsidRPr="00B17D10">
              <w:rPr>
                <w:sz w:val="22"/>
                <w:szCs w:val="22"/>
                <w:highlight w:val="lightGray"/>
              </w:rPr>
              <w:t>.;</w:t>
            </w:r>
          </w:p>
          <w:p w14:paraId="5F35FA5E" w14:textId="1BEF08B8" w:rsidR="005948CA" w:rsidRPr="00B17D10" w:rsidRDefault="005948CA" w:rsidP="005948CA">
            <w:pPr>
              <w:contextualSpacing/>
              <w:jc w:val="both"/>
              <w:rPr>
                <w:sz w:val="22"/>
                <w:szCs w:val="22"/>
                <w:highlight w:val="lightGray"/>
              </w:rPr>
            </w:pPr>
            <w:r w:rsidRPr="00B17D10">
              <w:rPr>
                <w:sz w:val="22"/>
                <w:szCs w:val="22"/>
                <w:highlight w:val="lightGray"/>
              </w:rPr>
              <w:t xml:space="preserve">- </w:t>
            </w:r>
            <w:r w:rsidR="00B17D10" w:rsidRPr="00B17D10">
              <w:rPr>
                <w:sz w:val="22"/>
                <w:szCs w:val="22"/>
                <w:highlight w:val="lightGray"/>
              </w:rPr>
              <w:t>Силикагель индикаторный</w:t>
            </w:r>
            <w:r w:rsidRPr="00B17D10">
              <w:rPr>
                <w:sz w:val="22"/>
                <w:szCs w:val="22"/>
                <w:highlight w:val="lightGray"/>
              </w:rPr>
              <w:t xml:space="preserve"> – 0,</w:t>
            </w:r>
            <w:r w:rsidR="00B17D10" w:rsidRPr="00B17D10">
              <w:rPr>
                <w:sz w:val="22"/>
                <w:szCs w:val="22"/>
                <w:highlight w:val="lightGray"/>
              </w:rPr>
              <w:t>3</w:t>
            </w:r>
            <w:r w:rsidRPr="00B17D10">
              <w:rPr>
                <w:sz w:val="22"/>
                <w:szCs w:val="22"/>
                <w:highlight w:val="lightGray"/>
              </w:rPr>
              <w:t xml:space="preserve"> к</w:t>
            </w:r>
            <w:r w:rsidR="00B17D10" w:rsidRPr="00B17D10">
              <w:rPr>
                <w:sz w:val="22"/>
                <w:szCs w:val="22"/>
                <w:highlight w:val="lightGray"/>
              </w:rPr>
              <w:t>г</w:t>
            </w:r>
            <w:r w:rsidRPr="00B17D10">
              <w:rPr>
                <w:sz w:val="22"/>
                <w:szCs w:val="22"/>
                <w:highlight w:val="lightGray"/>
              </w:rPr>
              <w:t>.;</w:t>
            </w:r>
          </w:p>
          <w:p w14:paraId="698CD19B" w14:textId="77777777" w:rsidR="00B17D10" w:rsidRPr="00B17D10" w:rsidRDefault="005948CA" w:rsidP="00B17D10">
            <w:pPr>
              <w:contextualSpacing/>
              <w:jc w:val="both"/>
              <w:rPr>
                <w:sz w:val="22"/>
                <w:szCs w:val="22"/>
                <w:highlight w:val="lightGray"/>
              </w:rPr>
            </w:pPr>
            <w:r w:rsidRPr="00B17D10">
              <w:rPr>
                <w:sz w:val="22"/>
                <w:szCs w:val="22"/>
                <w:highlight w:val="lightGray"/>
              </w:rPr>
              <w:t xml:space="preserve">- </w:t>
            </w:r>
            <w:r w:rsidR="00B17D10" w:rsidRPr="00B17D10">
              <w:rPr>
                <w:sz w:val="22"/>
                <w:szCs w:val="22"/>
                <w:highlight w:val="lightGray"/>
              </w:rPr>
              <w:t>Резина полосовая 16-32</w:t>
            </w:r>
            <w:r w:rsidRPr="00B17D10">
              <w:rPr>
                <w:sz w:val="22"/>
                <w:szCs w:val="22"/>
                <w:highlight w:val="lightGray"/>
              </w:rPr>
              <w:t xml:space="preserve"> – </w:t>
            </w:r>
            <w:r w:rsidR="00B17D10" w:rsidRPr="00B17D10">
              <w:rPr>
                <w:sz w:val="22"/>
                <w:szCs w:val="22"/>
                <w:highlight w:val="lightGray"/>
              </w:rPr>
              <w:t>20</w:t>
            </w:r>
            <w:r w:rsidRPr="00B17D10">
              <w:rPr>
                <w:sz w:val="22"/>
                <w:szCs w:val="22"/>
                <w:highlight w:val="lightGray"/>
              </w:rPr>
              <w:t xml:space="preserve"> </w:t>
            </w:r>
            <w:r w:rsidR="00B17D10" w:rsidRPr="00B17D10">
              <w:rPr>
                <w:sz w:val="22"/>
                <w:szCs w:val="22"/>
                <w:highlight w:val="lightGray"/>
              </w:rPr>
              <w:t>кг</w:t>
            </w:r>
            <w:r w:rsidRPr="00B17D10">
              <w:rPr>
                <w:sz w:val="22"/>
                <w:szCs w:val="22"/>
                <w:highlight w:val="lightGray"/>
              </w:rPr>
              <w:t>.</w:t>
            </w:r>
          </w:p>
          <w:p w14:paraId="4867C697" w14:textId="12D09031" w:rsidR="00B17D10" w:rsidRDefault="00B17D10" w:rsidP="00B17D10">
            <w:pPr>
              <w:contextualSpacing/>
              <w:jc w:val="both"/>
              <w:rPr>
                <w:sz w:val="22"/>
                <w:szCs w:val="22"/>
                <w:highlight w:val="lightGray"/>
              </w:rPr>
            </w:pPr>
            <w:r w:rsidRPr="00B17D10">
              <w:rPr>
                <w:sz w:val="22"/>
                <w:szCs w:val="22"/>
                <w:highlight w:val="lightGray"/>
              </w:rPr>
              <w:t>- Масло трансформаторное ГК (в бочках по 216,5 л.) – 1,05 т.</w:t>
            </w:r>
          </w:p>
          <w:p w14:paraId="66385521" w14:textId="77777777" w:rsidR="005D307E" w:rsidRPr="00B17D10" w:rsidRDefault="005D307E" w:rsidP="00B17D10">
            <w:pPr>
              <w:contextualSpacing/>
              <w:jc w:val="both"/>
              <w:rPr>
                <w:sz w:val="22"/>
                <w:szCs w:val="22"/>
                <w:highlight w:val="lightGray"/>
              </w:rPr>
            </w:pPr>
          </w:p>
          <w:p w14:paraId="176F112D" w14:textId="1D39AB27" w:rsidR="0010129F" w:rsidRPr="003458B9" w:rsidRDefault="005948CA" w:rsidP="00B17D10">
            <w:pPr>
              <w:contextualSpacing/>
              <w:jc w:val="both"/>
              <w:rPr>
                <w:sz w:val="22"/>
                <w:szCs w:val="22"/>
              </w:rPr>
            </w:pPr>
            <w:r w:rsidRPr="00B17D10">
              <w:rPr>
                <w:sz w:val="22"/>
                <w:szCs w:val="22"/>
                <w:highlight w:val="lightGray"/>
              </w:rPr>
              <w:t>Поставка остальных материалов осуществляется подрядчиком.</w:t>
            </w:r>
          </w:p>
        </w:tc>
      </w:tr>
      <w:tr w:rsidR="002E0295" w14:paraId="176F1133"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F" w14:textId="77777777" w:rsidR="0010129F" w:rsidRPr="00E77ACB" w:rsidRDefault="002D75D9" w:rsidP="0010129F">
            <w:pPr>
              <w:contextualSpacing/>
              <w:rPr>
                <w:b/>
                <w:sz w:val="22"/>
                <w:szCs w:val="22"/>
              </w:rPr>
            </w:pPr>
            <w:bookmarkStart w:id="2385" w:name="_Ref185233087"/>
            <w:bookmarkStart w:id="2386" w:name="_Toc337481265"/>
            <w:bookmarkStart w:id="2387" w:name="_Toc353538211"/>
            <w:r w:rsidRPr="00E77ACB">
              <w:rPr>
                <w:b/>
                <w:sz w:val="22"/>
                <w:szCs w:val="22"/>
              </w:rPr>
              <w:t>26</w:t>
            </w:r>
          </w:p>
        </w:tc>
        <w:tc>
          <w:tcPr>
            <w:tcW w:w="4189" w:type="dxa"/>
            <w:tcBorders>
              <w:top w:val="single" w:sz="4" w:space="0" w:color="auto"/>
              <w:left w:val="single" w:sz="4" w:space="0" w:color="auto"/>
              <w:bottom w:val="single" w:sz="4" w:space="0" w:color="auto"/>
              <w:right w:val="single" w:sz="4" w:space="0" w:color="auto"/>
            </w:tcBorders>
          </w:tcPr>
          <w:p w14:paraId="176F1130"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 xml:space="preserve">Преференции. </w:t>
            </w:r>
          </w:p>
          <w:p w14:paraId="176F1131"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Порядок предоставления</w:t>
            </w:r>
          </w:p>
        </w:tc>
        <w:tc>
          <w:tcPr>
            <w:tcW w:w="5243" w:type="dxa"/>
            <w:tcBorders>
              <w:top w:val="single" w:sz="4" w:space="0" w:color="auto"/>
              <w:left w:val="single" w:sz="4" w:space="0" w:color="auto"/>
              <w:bottom w:val="single" w:sz="4" w:space="0" w:color="auto"/>
              <w:right w:val="single" w:sz="4" w:space="0" w:color="auto"/>
            </w:tcBorders>
          </w:tcPr>
          <w:p w14:paraId="176F1132" w14:textId="77777777" w:rsidR="0010129F" w:rsidRPr="00E77ACB" w:rsidRDefault="002D75D9" w:rsidP="0010129F">
            <w:pPr>
              <w:jc w:val="both"/>
              <w:rPr>
                <w:sz w:val="24"/>
                <w:szCs w:val="24"/>
              </w:rPr>
            </w:pPr>
            <w:r w:rsidRPr="00E77ACB">
              <w:rPr>
                <w:sz w:val="22"/>
                <w:szCs w:val="22"/>
              </w:rPr>
              <w:t>Не предоставляются</w:t>
            </w:r>
          </w:p>
        </w:tc>
      </w:tr>
    </w:tbl>
    <w:p w14:paraId="176F1158" w14:textId="77777777" w:rsidR="0010129F" w:rsidRPr="00E77ACB"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8" w:name="_Toc9508284"/>
      <w:r w:rsidRPr="00E77ACB">
        <w:rPr>
          <w:rFonts w:ascii="Times New Roman" w:hAnsi="Times New Roman"/>
          <w:sz w:val="22"/>
          <w:szCs w:val="22"/>
        </w:rPr>
        <w:t>3. ПРОЕКТ ДОГОВОРА</w:t>
      </w:r>
      <w:bookmarkEnd w:id="2385"/>
      <w:bookmarkEnd w:id="2386"/>
      <w:bookmarkEnd w:id="2387"/>
      <w:bookmarkEnd w:id="2388"/>
    </w:p>
    <w:p w14:paraId="176F1159" w14:textId="7980CA1F" w:rsidR="0010129F" w:rsidRPr="00E77ACB" w:rsidRDefault="002D75D9" w:rsidP="0010129F">
      <w:pPr>
        <w:jc w:val="both"/>
        <w:rPr>
          <w:b/>
          <w:sz w:val="22"/>
          <w:szCs w:val="22"/>
        </w:rPr>
      </w:pPr>
      <w:r w:rsidRPr="00E77ACB">
        <w:rPr>
          <w:sz w:val="22"/>
          <w:szCs w:val="22"/>
        </w:rPr>
        <w:t>3.1</w:t>
      </w:r>
      <w:r w:rsidRPr="00E77ACB">
        <w:rPr>
          <w:sz w:val="22"/>
          <w:szCs w:val="22"/>
        </w:rPr>
        <w:tab/>
        <w:t>Приведенн</w:t>
      </w:r>
      <w:r>
        <w:rPr>
          <w:sz w:val="22"/>
          <w:szCs w:val="22"/>
        </w:rPr>
        <w:t>ая форма</w:t>
      </w:r>
      <w:r w:rsidRPr="00E77ACB">
        <w:rPr>
          <w:sz w:val="22"/>
          <w:szCs w:val="22"/>
        </w:rPr>
        <w:t xml:space="preserve"> </w:t>
      </w:r>
      <w:r w:rsidR="009D17C7">
        <w:rPr>
          <w:sz w:val="22"/>
          <w:szCs w:val="22"/>
        </w:rPr>
        <w:t xml:space="preserve">проекта </w:t>
      </w:r>
      <w:r w:rsidRPr="00E77ACB">
        <w:rPr>
          <w:sz w:val="22"/>
          <w:szCs w:val="22"/>
        </w:rPr>
        <w:t>договор</w:t>
      </w:r>
      <w:r>
        <w:rPr>
          <w:sz w:val="22"/>
          <w:szCs w:val="22"/>
        </w:rPr>
        <w:t xml:space="preserve">а </w:t>
      </w:r>
      <w:r w:rsidR="005D307E">
        <w:rPr>
          <w:sz w:val="22"/>
          <w:szCs w:val="22"/>
        </w:rPr>
        <w:t xml:space="preserve">по Лот № 1, Лот № 2, Лот № 3 </w:t>
      </w:r>
      <w:r w:rsidR="009D17C7">
        <w:rPr>
          <w:sz w:val="22"/>
          <w:szCs w:val="22"/>
        </w:rPr>
        <w:t xml:space="preserve">(Приложение к закупочной документации) </w:t>
      </w:r>
      <w:r>
        <w:rPr>
          <w:sz w:val="22"/>
          <w:szCs w:val="22"/>
        </w:rPr>
        <w:t>обязательна</w:t>
      </w:r>
      <w:r w:rsidRPr="00E77ACB">
        <w:rPr>
          <w:sz w:val="22"/>
          <w:szCs w:val="22"/>
        </w:rPr>
        <w:t xml:space="preserve">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Pr="00E77ACB">
        <w:rPr>
          <w:b/>
          <w:sz w:val="22"/>
          <w:szCs w:val="22"/>
        </w:rPr>
        <w:t xml:space="preserve">   </w:t>
      </w:r>
    </w:p>
    <w:p w14:paraId="703C253A" w14:textId="0F9F330D" w:rsidR="00E736E2" w:rsidRDefault="00E736E2" w:rsidP="00B234F7">
      <w:pPr>
        <w:pStyle w:val="afd"/>
      </w:pPr>
      <w:bookmarkStart w:id="2389" w:name="_Toc377632392"/>
      <w:bookmarkStart w:id="2390" w:name="_Ref55300680"/>
      <w:bookmarkStart w:id="2391" w:name="_Toc55305378"/>
      <w:bookmarkStart w:id="2392" w:name="_Toc57314640"/>
      <w:bookmarkStart w:id="2393" w:name="_Toc69728963"/>
      <w:bookmarkStart w:id="2394" w:name="_Toc141095959"/>
      <w:bookmarkStart w:id="2395" w:name="_Toc141096600"/>
      <w:bookmarkStart w:id="2396" w:name="_Toc337481268"/>
      <w:bookmarkStart w:id="2397" w:name="_Toc353538212"/>
    </w:p>
    <w:p w14:paraId="077175BD" w14:textId="77777777" w:rsidR="00EC56EF" w:rsidRDefault="00EC56EF" w:rsidP="00EC56EF">
      <w:pPr>
        <w:pStyle w:val="afd"/>
      </w:pPr>
      <w:bookmarkStart w:id="2398" w:name="_Toc9508287"/>
    </w:p>
    <w:p w14:paraId="176F13E7" w14:textId="37EE502B"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CB2F2F">
        <w:rPr>
          <w:rFonts w:ascii="Times New Roman" w:hAnsi="Times New Roman"/>
          <w:sz w:val="22"/>
          <w:szCs w:val="22"/>
        </w:rPr>
        <w:t>4. ПОРЯДОК ПРОВЕДЕНИЯ ЗАПРОСА ПРЕДЛОЖЕНИЯ.</w:t>
      </w:r>
      <w:bookmarkEnd w:id="2389"/>
      <w:bookmarkEnd w:id="2398"/>
      <w:r w:rsidRPr="00CB2F2F">
        <w:rPr>
          <w:rFonts w:ascii="Times New Roman" w:hAnsi="Times New Roman"/>
          <w:sz w:val="22"/>
          <w:szCs w:val="22"/>
        </w:rPr>
        <w:t xml:space="preserve"> </w:t>
      </w:r>
    </w:p>
    <w:p w14:paraId="176F13E8" w14:textId="77777777"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9" w:name="_Toc377472153"/>
      <w:bookmarkStart w:id="2400" w:name="_Toc377632393"/>
      <w:bookmarkStart w:id="2401" w:name="_Toc9508288"/>
      <w:r w:rsidRPr="00CB2F2F">
        <w:rPr>
          <w:rFonts w:ascii="Times New Roman" w:hAnsi="Times New Roman"/>
          <w:sz w:val="22"/>
          <w:szCs w:val="22"/>
        </w:rPr>
        <w:t>ИНСТРУКЦИЯ ПО ПОДГОТОВКЕ ЗАЯВКИ.</w:t>
      </w:r>
      <w:bookmarkStart w:id="2402" w:name="_Ref440305687"/>
      <w:bookmarkStart w:id="2403" w:name="_Toc518119235"/>
      <w:bookmarkStart w:id="2404" w:name="_Toc55193148"/>
      <w:bookmarkStart w:id="2405" w:name="_Toc55285342"/>
      <w:bookmarkStart w:id="2406" w:name="_Toc55305379"/>
      <w:bookmarkStart w:id="2407" w:name="_Toc57314641"/>
      <w:bookmarkStart w:id="2408" w:name="_Toc69728964"/>
      <w:bookmarkStart w:id="2409" w:name="_Toc353538213"/>
      <w:bookmarkStart w:id="2410" w:name="_Toc337481269"/>
      <w:bookmarkEnd w:id="2390"/>
      <w:bookmarkEnd w:id="2391"/>
      <w:bookmarkEnd w:id="2392"/>
      <w:bookmarkEnd w:id="2393"/>
      <w:bookmarkEnd w:id="2394"/>
      <w:bookmarkEnd w:id="2395"/>
      <w:bookmarkEnd w:id="2396"/>
      <w:bookmarkEnd w:id="2397"/>
      <w:bookmarkEnd w:id="2399"/>
      <w:bookmarkEnd w:id="2400"/>
      <w:bookmarkEnd w:id="2401"/>
    </w:p>
    <w:p w14:paraId="176F13EA" w14:textId="77777777" w:rsidR="0010129F" w:rsidRPr="00CB2F2F" w:rsidRDefault="002D75D9" w:rsidP="0010129F">
      <w:pPr>
        <w:contextualSpacing/>
        <w:jc w:val="both"/>
        <w:rPr>
          <w:b/>
          <w:sz w:val="22"/>
          <w:szCs w:val="22"/>
        </w:rPr>
      </w:pPr>
      <w:r w:rsidRPr="00CB2F2F">
        <w:rPr>
          <w:b/>
          <w:sz w:val="22"/>
          <w:szCs w:val="22"/>
        </w:rPr>
        <w:t>4.1</w:t>
      </w:r>
      <w:r w:rsidRPr="00CB2F2F">
        <w:rPr>
          <w:b/>
          <w:sz w:val="22"/>
          <w:szCs w:val="22"/>
        </w:rPr>
        <w:tab/>
        <w:t>Правовой статус процедур и документов</w:t>
      </w:r>
    </w:p>
    <w:p w14:paraId="176F13EB"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176F13EC"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176F13ED"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176F13EE"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176F13EF"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 xml:space="preserve">При выявлении недостоверных сведений в представленной Участником Заявке, несоответствия Участника,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176F13F0"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176F13F1"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lastRenderedPageBreak/>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14:paraId="176F13F2"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176F13F3"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Решение об отмене запроса предложений размещается в единой информационной системе в день принятия этого решения.</w:t>
      </w:r>
    </w:p>
    <w:p w14:paraId="176F13F4"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F13F5"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Заключенный по результатам запроса предложений Договор фиксирует все достигнутые сторонами договоренности.</w:t>
      </w:r>
    </w:p>
    <w:p w14:paraId="176F13F6"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14:paraId="176F13F7" w14:textId="77777777" w:rsidR="0010129F" w:rsidRDefault="002D75D9" w:rsidP="0010129F">
      <w:pPr>
        <w:numPr>
          <w:ilvl w:val="0"/>
          <w:numId w:val="18"/>
        </w:numPr>
        <w:ind w:left="0" w:firstLine="0"/>
        <w:contextualSpacing/>
        <w:jc w:val="both"/>
        <w:rPr>
          <w:sz w:val="22"/>
          <w:szCs w:val="22"/>
        </w:rPr>
      </w:pPr>
      <w:r w:rsidRPr="00CB2F2F">
        <w:rPr>
          <w:sz w:val="22"/>
          <w:szCs w:val="22"/>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ОАО «ИЭСК».</w:t>
      </w:r>
    </w:p>
    <w:p w14:paraId="176F13F8" w14:textId="77777777" w:rsidR="0010129F" w:rsidRPr="00CB2F2F" w:rsidRDefault="002D75D9" w:rsidP="0010129F">
      <w:pPr>
        <w:pStyle w:val="af0"/>
        <w:widowControl w:val="0"/>
        <w:numPr>
          <w:ilvl w:val="1"/>
          <w:numId w:val="20"/>
        </w:numPr>
        <w:autoSpaceDE w:val="0"/>
        <w:autoSpaceDN w:val="0"/>
        <w:adjustRightInd w:val="0"/>
        <w:jc w:val="both"/>
        <w:rPr>
          <w:b/>
          <w:sz w:val="22"/>
          <w:szCs w:val="22"/>
        </w:rPr>
      </w:pPr>
      <w:bookmarkStart w:id="2411" w:name="_Ref93088240"/>
      <w:bookmarkStart w:id="2412" w:name="_Toc337481280"/>
      <w:bookmarkStart w:id="2413" w:name="_Toc353538223"/>
      <w:r w:rsidRPr="00CB2F2F">
        <w:rPr>
          <w:b/>
          <w:sz w:val="22"/>
          <w:szCs w:val="22"/>
        </w:rPr>
        <w:t>Общие требования к Участникам закупки</w:t>
      </w:r>
    </w:p>
    <w:p w14:paraId="176F13F9"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176F13FA"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76F13FB"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76F13FC"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76F13FD"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176F13FE"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w:t>
      </w:r>
      <w:r w:rsidRPr="00CB2F2F">
        <w:rPr>
          <w:sz w:val="22"/>
          <w:szCs w:val="22"/>
        </w:rPr>
        <w:lastRenderedPageBreak/>
        <w:t>административного правонарушения, предусмотренного статьей 19.28 Кодекса Российской Федерации об административных правонарушениях;</w:t>
      </w:r>
    </w:p>
    <w:p w14:paraId="176F13FF"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76F1400"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176F1401"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176F1402"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bookmarkEnd w:id="2411"/>
    <w:bookmarkEnd w:id="2412"/>
    <w:bookmarkEnd w:id="2413"/>
    <w:p w14:paraId="176F140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Предоставление Документации по запросу предложений Участникам</w:t>
      </w:r>
    </w:p>
    <w:p w14:paraId="176F1404" w14:textId="77D09432" w:rsidR="0010129F" w:rsidRPr="00CB2F2F" w:rsidRDefault="002D75D9" w:rsidP="0010129F">
      <w:pPr>
        <w:pStyle w:val="af0"/>
        <w:numPr>
          <w:ilvl w:val="2"/>
          <w:numId w:val="20"/>
        </w:numPr>
        <w:ind w:left="0" w:firstLine="0"/>
        <w:jc w:val="both"/>
        <w:rPr>
          <w:sz w:val="22"/>
          <w:szCs w:val="22"/>
        </w:rPr>
      </w:pPr>
      <w:r w:rsidRPr="00CB2F2F">
        <w:rPr>
          <w:sz w:val="22"/>
          <w:szCs w:val="22"/>
        </w:rPr>
        <w:t xml:space="preserve">Участники вправе получить Документацию по запросу предложений </w:t>
      </w:r>
      <w:r w:rsidRPr="00E560F9">
        <w:rPr>
          <w:sz w:val="22"/>
          <w:szCs w:val="22"/>
          <w:highlight w:val="yellow"/>
        </w:rPr>
        <w:t xml:space="preserve">на официальном сайте </w:t>
      </w:r>
      <w:hyperlink r:id="rId20" w:history="1">
        <w:r w:rsidR="00E560F9" w:rsidRPr="00E560F9">
          <w:rPr>
            <w:rStyle w:val="ae"/>
            <w:sz w:val="22"/>
            <w:szCs w:val="22"/>
            <w:highlight w:val="yellow"/>
          </w:rPr>
          <w:t>www.zakupki.gov.ru</w:t>
        </w:r>
      </w:hyperlink>
      <w:r w:rsidR="00E560F9" w:rsidRPr="00E560F9">
        <w:rPr>
          <w:sz w:val="22"/>
          <w:szCs w:val="22"/>
          <w:highlight w:val="yellow"/>
        </w:rPr>
        <w:t>, на с</w:t>
      </w:r>
      <w:r w:rsidR="00E560F9" w:rsidRPr="00E560F9">
        <w:rPr>
          <w:noProof/>
          <w:sz w:val="22"/>
          <w:szCs w:val="22"/>
          <w:highlight w:val="yellow"/>
        </w:rPr>
        <w:t xml:space="preserve">айте организатора закупки — </w:t>
      </w:r>
      <w:hyperlink r:id="rId21" w:history="1">
        <w:r w:rsidR="00E560F9" w:rsidRPr="00E560F9">
          <w:rPr>
            <w:rStyle w:val="ae"/>
            <w:noProof/>
            <w:sz w:val="22"/>
            <w:szCs w:val="22"/>
            <w:highlight w:val="yellow"/>
          </w:rPr>
          <w:t>https://eurosib-td.ru</w:t>
        </w:r>
      </w:hyperlink>
      <w:r w:rsidR="00E560F9">
        <w:rPr>
          <w:sz w:val="22"/>
          <w:szCs w:val="22"/>
        </w:rPr>
        <w:t xml:space="preserve"> </w:t>
      </w:r>
      <w:r w:rsidRPr="00CB2F2F">
        <w:rPr>
          <w:sz w:val="22"/>
          <w:szCs w:val="22"/>
        </w:rPr>
        <w:t xml:space="preserve">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176F1405"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p>
    <w:p w14:paraId="176F1406"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176F1407"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Обжалование</w:t>
      </w:r>
    </w:p>
    <w:p w14:paraId="176F140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76F140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176F140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Порядок разъяснения заявок участников запроса предложений </w:t>
      </w:r>
    </w:p>
    <w:p w14:paraId="176F140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разъяснения заявки участника закупки на любом этапе проведения закупки.</w:t>
      </w:r>
    </w:p>
    <w:p w14:paraId="176F140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176F140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lastRenderedPageBreak/>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176F140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176F140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176F1410"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Разъяснения положений документации о проведении запроса предложений </w:t>
      </w:r>
    </w:p>
    <w:p w14:paraId="176F141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176F1412"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течение трех рабочих дней с даты поступления запроса, указанного в п. 4.6.1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176F141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176F1414" w14:textId="6E21F54F" w:rsidR="0010129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p>
    <w:p w14:paraId="176F1415"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Внесение изменений в документацию о проведении запроса предложений </w:t>
      </w:r>
    </w:p>
    <w:p w14:paraId="176F141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176F141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176F141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176F1419"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Прочие положения</w:t>
      </w:r>
    </w:p>
    <w:p w14:paraId="176F141A"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176F141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176F141C"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Общий порядок проведения запроса предложений</w:t>
      </w:r>
    </w:p>
    <w:p w14:paraId="176F141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176F141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работ и предлагаемые договорные условия) требованиям настоящей документации.</w:t>
      </w:r>
    </w:p>
    <w:p w14:paraId="176F141F" w14:textId="5D3A5968"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 результатам рассмотрения закупочная комиссия может отклон</w:t>
      </w:r>
      <w:r w:rsidR="00037BAB">
        <w:rPr>
          <w:color w:val="000000"/>
          <w:sz w:val="22"/>
          <w:szCs w:val="22"/>
        </w:rPr>
        <w:t>ить</w:t>
      </w:r>
      <w:r w:rsidRPr="00CB2F2F">
        <w:rPr>
          <w:color w:val="000000"/>
          <w:sz w:val="22"/>
          <w:szCs w:val="22"/>
        </w:rPr>
        <w:t xml:space="preserve"> от участия в запросе предложений заявки по следующим основаниям:</w:t>
      </w:r>
    </w:p>
    <w:p w14:paraId="176F1420" w14:textId="77777777" w:rsidR="0010129F" w:rsidRPr="00CB2F2F" w:rsidRDefault="002D75D9" w:rsidP="0010129F">
      <w:pPr>
        <w:pStyle w:val="af0"/>
        <w:ind w:left="0" w:firstLine="708"/>
        <w:jc w:val="both"/>
        <w:rPr>
          <w:color w:val="000000"/>
          <w:sz w:val="22"/>
          <w:szCs w:val="22"/>
        </w:rPr>
      </w:pPr>
      <w:r w:rsidRPr="00CB2F2F">
        <w:rPr>
          <w:color w:val="000000"/>
          <w:sz w:val="22"/>
          <w:szCs w:val="22"/>
        </w:rPr>
        <w:t>1)</w:t>
      </w:r>
      <w:r w:rsidRPr="00CB2F2F">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176F1421" w14:textId="77777777" w:rsidR="0010129F" w:rsidRPr="00CB2F2F" w:rsidRDefault="002D75D9" w:rsidP="0010129F">
      <w:pPr>
        <w:pStyle w:val="af0"/>
        <w:ind w:left="0" w:firstLine="708"/>
        <w:jc w:val="both"/>
        <w:rPr>
          <w:color w:val="000000"/>
          <w:sz w:val="22"/>
          <w:szCs w:val="22"/>
        </w:rPr>
      </w:pPr>
      <w:r w:rsidRPr="00CB2F2F">
        <w:rPr>
          <w:color w:val="000000"/>
          <w:sz w:val="22"/>
          <w:szCs w:val="22"/>
        </w:rPr>
        <w:t>2)</w:t>
      </w:r>
      <w:r w:rsidRPr="00CB2F2F">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176F1422" w14:textId="77777777" w:rsidR="0010129F" w:rsidRPr="00CB2F2F" w:rsidRDefault="002D75D9" w:rsidP="0010129F">
      <w:pPr>
        <w:pStyle w:val="af0"/>
        <w:ind w:left="0" w:firstLine="708"/>
        <w:jc w:val="both"/>
        <w:rPr>
          <w:color w:val="000000"/>
          <w:sz w:val="22"/>
          <w:szCs w:val="22"/>
        </w:rPr>
      </w:pPr>
      <w:r w:rsidRPr="00CB2F2F">
        <w:rPr>
          <w:color w:val="000000"/>
          <w:sz w:val="22"/>
          <w:szCs w:val="22"/>
        </w:rPr>
        <w:t>3)</w:t>
      </w:r>
      <w:r w:rsidRPr="00CB2F2F">
        <w:rPr>
          <w:color w:val="000000"/>
          <w:sz w:val="22"/>
          <w:szCs w:val="22"/>
        </w:rPr>
        <w:tab/>
        <w:t>Предложение участника закупки не соответствует требованиям, предъявляемым документацией о закупке;</w:t>
      </w:r>
    </w:p>
    <w:p w14:paraId="176F1423" w14:textId="77777777" w:rsidR="0010129F" w:rsidRPr="00CB2F2F" w:rsidRDefault="002D75D9" w:rsidP="0010129F">
      <w:pPr>
        <w:pStyle w:val="af0"/>
        <w:ind w:left="0" w:firstLine="708"/>
        <w:jc w:val="both"/>
        <w:rPr>
          <w:color w:val="000000"/>
          <w:sz w:val="22"/>
          <w:szCs w:val="22"/>
        </w:rPr>
      </w:pPr>
      <w:r w:rsidRPr="00CB2F2F">
        <w:rPr>
          <w:color w:val="000000"/>
          <w:sz w:val="22"/>
          <w:szCs w:val="22"/>
        </w:rPr>
        <w:t>4)</w:t>
      </w:r>
      <w:r w:rsidRPr="00CB2F2F">
        <w:rPr>
          <w:color w:val="000000"/>
          <w:sz w:val="22"/>
          <w:szCs w:val="22"/>
        </w:rPr>
        <w:tab/>
        <w:t>Заявка содержит недостоверную информацию;</w:t>
      </w:r>
    </w:p>
    <w:p w14:paraId="176F1424" w14:textId="77777777" w:rsidR="0010129F" w:rsidRPr="00CB2F2F" w:rsidRDefault="002D75D9" w:rsidP="0010129F">
      <w:pPr>
        <w:pStyle w:val="af0"/>
        <w:ind w:left="0" w:firstLine="708"/>
        <w:jc w:val="both"/>
        <w:rPr>
          <w:color w:val="000000"/>
          <w:sz w:val="22"/>
          <w:szCs w:val="22"/>
        </w:rPr>
      </w:pPr>
      <w:r w:rsidRPr="00CB2F2F">
        <w:rPr>
          <w:color w:val="000000"/>
          <w:sz w:val="22"/>
          <w:szCs w:val="22"/>
        </w:rPr>
        <w:lastRenderedPageBreak/>
        <w:t>5)</w:t>
      </w:r>
      <w:r w:rsidRPr="00CB2F2F">
        <w:rPr>
          <w:color w:val="000000"/>
          <w:sz w:val="22"/>
          <w:szCs w:val="22"/>
        </w:rPr>
        <w:tab/>
        <w:t>Заявка подана после срока окончания подачи заявок.</w:t>
      </w:r>
    </w:p>
    <w:p w14:paraId="176F142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рамках оценочной стадии закупочная комиссия оценивает и сопоставляет Предложения с учетом результатов переговоров (п. 4.10) и проводит их ранжирование по степени предпочтительности для Заказчика, исходя из следующих критериев:</w:t>
      </w:r>
    </w:p>
    <w:p w14:paraId="176F1426"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176F1427"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неценовая предпочтительность заявки (соответствие предложения требованиям документации);</w:t>
      </w:r>
    </w:p>
    <w:p w14:paraId="176F1428"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176F1429"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xml:space="preserve">- правоспособность Участника запроса предложений; </w:t>
      </w:r>
    </w:p>
    <w:p w14:paraId="176F142A"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стоимость и структура стоимости выполнения работ, условия и график выполнения работ и их оплаты.</w:t>
      </w:r>
    </w:p>
    <w:p w14:paraId="176F142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семь рабочих дней до дня проведения такого запроса предложений.</w:t>
      </w:r>
    </w:p>
    <w:p w14:paraId="176F142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Такая информация должна быть доступна для ознакомления без взимания платы.</w:t>
      </w:r>
    </w:p>
    <w:p w14:paraId="176F142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176F142E"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Проведение переговоров</w:t>
      </w:r>
    </w:p>
    <w:p w14:paraId="176F142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176F143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176F1431" w14:textId="77777777" w:rsidR="0010129F" w:rsidRPr="00CB2F2F" w:rsidRDefault="002D75D9" w:rsidP="0010129F">
      <w:pPr>
        <w:ind w:firstLine="360"/>
        <w:jc w:val="both"/>
        <w:rPr>
          <w:color w:val="000000"/>
          <w:sz w:val="22"/>
          <w:szCs w:val="22"/>
        </w:rPr>
      </w:pPr>
      <w:r w:rsidRPr="00CB2F2F">
        <w:rPr>
          <w:color w:val="000000"/>
          <w:sz w:val="22"/>
          <w:szCs w:val="22"/>
        </w:rPr>
        <w:t>- любые переговоры между Заказчиком и Участником носят конфиденциальный характер;</w:t>
      </w:r>
    </w:p>
    <w:p w14:paraId="176F1432" w14:textId="77777777" w:rsidR="0010129F" w:rsidRPr="00CB2F2F" w:rsidRDefault="002D75D9" w:rsidP="0010129F">
      <w:pPr>
        <w:pStyle w:val="af0"/>
        <w:ind w:left="0" w:firstLine="360"/>
        <w:jc w:val="both"/>
        <w:rPr>
          <w:color w:val="000000"/>
          <w:sz w:val="22"/>
          <w:szCs w:val="22"/>
        </w:rPr>
      </w:pPr>
      <w:r w:rsidRPr="00CB2F2F">
        <w:rPr>
          <w:color w:val="000000"/>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76F143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Общие требования к Заявке</w:t>
      </w:r>
    </w:p>
    <w:p w14:paraId="176F1434" w14:textId="0F342BB1"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30181101" w14:textId="201EB36D" w:rsidR="00331A28" w:rsidRPr="00B17D10"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Заявки подаются на официальном сайте организатора закупки п. 10 Раздела 2. По факту подачи заявки, участнику рекомендовано направить дополнительное уведомительное письмо на соответствующий эл адрес, указанный в п 1 Раздела 2.</w:t>
      </w:r>
    </w:p>
    <w:p w14:paraId="76DFEDAB" w14:textId="191975B3" w:rsidR="00331A28" w:rsidRPr="00B17D10"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Оформленную и подписанную должным образом заявку (см. п. 5.1) необходимо добавить в архив и вложить архив в форму подачи заявки на участие в закупке, предварительно заполнив все обязательные поля.</w:t>
      </w:r>
    </w:p>
    <w:p w14:paraId="5F7CDADF" w14:textId="7A5059EE" w:rsidR="00331A28" w:rsidRPr="00B17D10" w:rsidRDefault="00331A28" w:rsidP="00C917B9">
      <w:pPr>
        <w:pStyle w:val="af0"/>
        <w:numPr>
          <w:ilvl w:val="2"/>
          <w:numId w:val="20"/>
        </w:numPr>
        <w:ind w:left="0" w:firstLine="0"/>
        <w:jc w:val="both"/>
        <w:rPr>
          <w:color w:val="000000"/>
          <w:sz w:val="22"/>
          <w:szCs w:val="22"/>
          <w:highlight w:val="lightGray"/>
        </w:rPr>
      </w:pPr>
      <w:r w:rsidRPr="00B17D10">
        <w:rPr>
          <w:sz w:val="22"/>
          <w:szCs w:val="22"/>
          <w:highlight w:val="lightGray"/>
        </w:rPr>
        <w:t>Размер одного архива не должен превышать 100 мегабайт.</w:t>
      </w:r>
    </w:p>
    <w:p w14:paraId="176F1435" w14:textId="50006413"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3A0C053E" w14:textId="47A365A6" w:rsidR="00C917B9" w:rsidRPr="00B17D10" w:rsidRDefault="00C917B9"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Заявку можно исправить, отозвав заявку с ошибкой, уведомив куратора закупки по почте, и подав взамен исправленную заявку в соответствие с п.п. 4.11.2 – 4.11.4 – не позднее окончания срока подачи заявок на участие в закупке.</w:t>
      </w:r>
    </w:p>
    <w:p w14:paraId="627F74A8" w14:textId="5EFE5D5B" w:rsidR="00C917B9" w:rsidRPr="00B17D10" w:rsidRDefault="00C917B9"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2" w:history="1">
        <w:r w:rsidRPr="00B17D10">
          <w:rPr>
            <w:rStyle w:val="ae"/>
            <w:sz w:val="22"/>
            <w:szCs w:val="22"/>
            <w:highlight w:val="lightGray"/>
          </w:rPr>
          <w:t>zakupki@eurosib-td.ru</w:t>
        </w:r>
      </w:hyperlink>
      <w:r w:rsidRPr="00B17D10">
        <w:rPr>
          <w:color w:val="000000"/>
          <w:sz w:val="22"/>
          <w:szCs w:val="22"/>
          <w:highlight w:val="lightGray"/>
        </w:rPr>
        <w:t>.</w:t>
      </w:r>
    </w:p>
    <w:p w14:paraId="1905B192" w14:textId="151CA87B" w:rsidR="00C917B9" w:rsidRPr="00B17D10" w:rsidRDefault="00C917B9" w:rsidP="00C917B9">
      <w:pPr>
        <w:pStyle w:val="af0"/>
        <w:numPr>
          <w:ilvl w:val="2"/>
          <w:numId w:val="68"/>
        </w:numPr>
        <w:ind w:left="0" w:firstLine="0"/>
        <w:jc w:val="both"/>
        <w:rPr>
          <w:color w:val="000000"/>
          <w:sz w:val="22"/>
          <w:szCs w:val="22"/>
          <w:highlight w:val="lightGray"/>
        </w:rPr>
      </w:pPr>
      <w:r w:rsidRPr="00B17D10">
        <w:rPr>
          <w:color w:val="000000"/>
          <w:sz w:val="22"/>
          <w:szCs w:val="22"/>
          <w:highlight w:val="lightGray"/>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07783E2B" w14:textId="6A52F4D6" w:rsidR="00C917B9" w:rsidRPr="00B17D10" w:rsidRDefault="00C917B9" w:rsidP="00C917B9">
      <w:pPr>
        <w:pStyle w:val="111"/>
        <w:numPr>
          <w:ilvl w:val="2"/>
          <w:numId w:val="68"/>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Размер одного письма (суммы размеров файлов, пересылаемого архива) не должен превышать 30 мегабайт.</w:t>
      </w:r>
    </w:p>
    <w:p w14:paraId="5E528C6E" w14:textId="7E0F916C" w:rsidR="00793414" w:rsidRPr="00B17D10" w:rsidRDefault="002D75D9"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 xml:space="preserve">Участник закупки подает заявку на русском языке. </w:t>
      </w:r>
      <w:r w:rsidR="00793414" w:rsidRPr="00B17D10">
        <w:rPr>
          <w:color w:val="000000"/>
          <w:sz w:val="22"/>
          <w:szCs w:val="22"/>
          <w:highlight w:val="lightGray"/>
        </w:rPr>
        <w:t>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364AD46C" w14:textId="7E6C4DD2" w:rsidR="00793414" w:rsidRPr="00B17D10" w:rsidRDefault="00793414"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176F1436" w14:textId="67CC59B4" w:rsidR="0010129F" w:rsidRPr="00B17D10" w:rsidRDefault="00037BAB"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lastRenderedPageBreak/>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2A2EE1EA" w14:textId="350CCFD0" w:rsidR="00793414" w:rsidRPr="00B17D10" w:rsidRDefault="00793414"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345EBD7A" w14:textId="77777777" w:rsidR="00793414" w:rsidRPr="00B17D10" w:rsidRDefault="00793414"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Все суммы денежных средств в документах, входящих в заявку, должны быть выражены в российских рублях за исключением нижеследующего:</w:t>
      </w:r>
    </w:p>
    <w:p w14:paraId="3197CFA8" w14:textId="77777777" w:rsidR="00793414" w:rsidRPr="00B17D10" w:rsidRDefault="00793414" w:rsidP="00C917B9">
      <w:pPr>
        <w:pStyle w:val="af0"/>
        <w:ind w:left="0"/>
        <w:jc w:val="both"/>
        <w:rPr>
          <w:color w:val="000000"/>
          <w:sz w:val="22"/>
          <w:szCs w:val="22"/>
          <w:highlight w:val="lightGray"/>
        </w:rPr>
      </w:pPr>
      <w:r w:rsidRPr="00B17D10">
        <w:rPr>
          <w:color w:val="000000"/>
          <w:sz w:val="22"/>
          <w:szCs w:val="22"/>
          <w:highlight w:val="lightGray"/>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0C4B6B4B" w14:textId="77777777" w:rsidR="00037BAB" w:rsidRPr="00B17D10" w:rsidRDefault="00037BAB" w:rsidP="00C917B9">
      <w:pPr>
        <w:pStyle w:val="af0"/>
        <w:numPr>
          <w:ilvl w:val="2"/>
          <w:numId w:val="20"/>
        </w:numPr>
        <w:ind w:left="0" w:firstLine="0"/>
        <w:jc w:val="both"/>
        <w:rPr>
          <w:sz w:val="22"/>
          <w:szCs w:val="22"/>
          <w:highlight w:val="lightGray"/>
        </w:rPr>
      </w:pPr>
      <w:r w:rsidRPr="00B17D10">
        <w:rPr>
          <w:sz w:val="22"/>
          <w:szCs w:val="22"/>
          <w:highlight w:val="lightGray"/>
        </w:rPr>
        <w:t>Оригиналы электронных документов могут быть подписаны электронной подписью.</w:t>
      </w:r>
    </w:p>
    <w:p w14:paraId="5B185F78" w14:textId="77777777" w:rsidR="00831A98" w:rsidRPr="00B17D10" w:rsidRDefault="00037BAB" w:rsidP="00C917B9">
      <w:pPr>
        <w:pStyle w:val="af0"/>
        <w:numPr>
          <w:ilvl w:val="2"/>
          <w:numId w:val="20"/>
        </w:numPr>
        <w:ind w:left="0" w:firstLine="0"/>
        <w:jc w:val="both"/>
        <w:rPr>
          <w:sz w:val="22"/>
          <w:szCs w:val="22"/>
          <w:highlight w:val="lightGray"/>
        </w:rPr>
      </w:pPr>
      <w:r w:rsidRPr="00B17D10">
        <w:rPr>
          <w:sz w:val="22"/>
          <w:szCs w:val="22"/>
          <w:highlight w:val="lightGray"/>
        </w:rPr>
        <w:t>Электронный документ должен допускать поиск и копирование произвольных фрагментов.</w:t>
      </w:r>
    </w:p>
    <w:p w14:paraId="176F1439" w14:textId="114FB2FE" w:rsidR="0010129F" w:rsidRPr="00B17D10" w:rsidRDefault="002D75D9" w:rsidP="00C917B9">
      <w:pPr>
        <w:pStyle w:val="af0"/>
        <w:numPr>
          <w:ilvl w:val="2"/>
          <w:numId w:val="20"/>
        </w:numPr>
        <w:ind w:left="0" w:firstLine="0"/>
        <w:jc w:val="both"/>
        <w:rPr>
          <w:sz w:val="22"/>
          <w:szCs w:val="22"/>
          <w:highlight w:val="lightGray"/>
        </w:rPr>
      </w:pPr>
      <w:r w:rsidRPr="00B17D10">
        <w:rPr>
          <w:sz w:val="22"/>
          <w:szCs w:val="22"/>
          <w:highlight w:val="lightGray"/>
        </w:rPr>
        <w:t>Кажд</w:t>
      </w:r>
      <w:r w:rsidR="00037BAB" w:rsidRPr="00B17D10">
        <w:rPr>
          <w:sz w:val="22"/>
          <w:szCs w:val="22"/>
          <w:highlight w:val="lightGray"/>
        </w:rPr>
        <w:t xml:space="preserve">ая </w:t>
      </w:r>
      <w:r w:rsidRPr="00B17D10">
        <w:rPr>
          <w:sz w:val="22"/>
          <w:szCs w:val="22"/>
          <w:highlight w:val="lightGray"/>
        </w:rPr>
        <w:t>заявк</w:t>
      </w:r>
      <w:r w:rsidR="00831A98" w:rsidRPr="00B17D10">
        <w:rPr>
          <w:sz w:val="22"/>
          <w:szCs w:val="22"/>
          <w:highlight w:val="lightGray"/>
        </w:rPr>
        <w:t>а</w:t>
      </w:r>
      <w:r w:rsidRPr="00B17D10">
        <w:rPr>
          <w:sz w:val="22"/>
          <w:szCs w:val="22"/>
          <w:highlight w:val="lightGray"/>
        </w:rPr>
        <w:t xml:space="preserve"> на участие в запросе предложений, поступивш</w:t>
      </w:r>
      <w:r w:rsidR="00831A98" w:rsidRPr="00B17D10">
        <w:rPr>
          <w:sz w:val="22"/>
          <w:szCs w:val="22"/>
          <w:highlight w:val="lightGray"/>
        </w:rPr>
        <w:t>ая</w:t>
      </w:r>
      <w:r w:rsidRPr="00B17D10">
        <w:rPr>
          <w:sz w:val="22"/>
          <w:szCs w:val="22"/>
          <w:highlight w:val="lightGray"/>
        </w:rPr>
        <w:t xml:space="preserve"> в срок, указанный в закупочной документации, регистрируется Заказчиком в Журнале регистрации заявок. </w:t>
      </w:r>
    </w:p>
    <w:p w14:paraId="176F143A" w14:textId="4EE4574F" w:rsidR="0010129F" w:rsidRPr="00B17D10" w:rsidRDefault="002D75D9"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w:t>
      </w:r>
      <w:r w:rsidR="00831A98" w:rsidRPr="00B17D10">
        <w:rPr>
          <w:color w:val="000000"/>
          <w:sz w:val="22"/>
          <w:szCs w:val="22"/>
          <w:highlight w:val="lightGray"/>
        </w:rPr>
        <w:t>ей</w:t>
      </w:r>
      <w:r w:rsidRPr="00B17D10">
        <w:rPr>
          <w:color w:val="000000"/>
          <w:sz w:val="22"/>
          <w:szCs w:val="22"/>
          <w:highlight w:val="lightGray"/>
        </w:rPr>
        <w:t xml:space="preserve"> по нескольким лотам.</w:t>
      </w:r>
    </w:p>
    <w:p w14:paraId="176F143B"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176F143C"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176F143D"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76F143E" w14:textId="1E0C835F"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176F143F"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Требования к сроку действия Заявки</w:t>
      </w:r>
    </w:p>
    <w:p w14:paraId="176F1440" w14:textId="77777777" w:rsidR="0010129F" w:rsidRPr="00D232F8" w:rsidRDefault="002D75D9" w:rsidP="0010129F">
      <w:pPr>
        <w:pStyle w:val="af0"/>
        <w:numPr>
          <w:ilvl w:val="2"/>
          <w:numId w:val="20"/>
        </w:numPr>
        <w:ind w:left="0" w:firstLine="0"/>
        <w:jc w:val="both"/>
        <w:rPr>
          <w:color w:val="000000"/>
          <w:sz w:val="22"/>
          <w:szCs w:val="22"/>
          <w:highlight w:val="lightGray"/>
        </w:rPr>
      </w:pPr>
      <w:r w:rsidRPr="00D232F8">
        <w:rPr>
          <w:color w:val="000000"/>
          <w:sz w:val="22"/>
          <w:szCs w:val="22"/>
          <w:highlight w:val="lightGray"/>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176F144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Указание меньшего срока действия может служить основанием для отклонения Заявки.</w:t>
      </w:r>
    </w:p>
    <w:p w14:paraId="176F1442"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Особенности осуществления Запроса предложений  </w:t>
      </w:r>
    </w:p>
    <w:p w14:paraId="176F144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Рассмотрение заявок осуществляется комиссией по осуществлению закупок.</w:t>
      </w:r>
    </w:p>
    <w:p w14:paraId="176F1444"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14:paraId="176F144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76F144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указанных в заявке участника установленным требованиям.</w:t>
      </w:r>
    </w:p>
    <w:p w14:paraId="176F144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176F144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176F144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lastRenderedPageBreak/>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14:paraId="176F144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Критерии и порядок оценки заявок Участников закупки </w:t>
      </w:r>
    </w:p>
    <w:p w14:paraId="6FE6D184" w14:textId="77777777" w:rsidR="00D232F8" w:rsidRPr="003B7D2B" w:rsidRDefault="00D232F8" w:rsidP="00D232F8">
      <w:pPr>
        <w:pStyle w:val="af0"/>
        <w:numPr>
          <w:ilvl w:val="2"/>
          <w:numId w:val="20"/>
        </w:numPr>
        <w:ind w:left="0" w:firstLine="0"/>
        <w:jc w:val="both"/>
        <w:rPr>
          <w:sz w:val="22"/>
          <w:szCs w:val="22"/>
        </w:rPr>
      </w:pPr>
      <w:bookmarkStart w:id="2414" w:name="_Ref55280461"/>
      <w:bookmarkStart w:id="2415" w:name="_Toc55285354"/>
      <w:bookmarkStart w:id="2416" w:name="_Toc55305386"/>
      <w:bookmarkStart w:id="2417" w:name="_Toc57314657"/>
      <w:bookmarkStart w:id="2418" w:name="_Toc69728971"/>
      <w:bookmarkEnd w:id="2402"/>
      <w:bookmarkEnd w:id="2403"/>
      <w:bookmarkEnd w:id="2404"/>
      <w:bookmarkEnd w:id="2405"/>
      <w:bookmarkEnd w:id="2406"/>
      <w:bookmarkEnd w:id="2407"/>
      <w:bookmarkEnd w:id="2408"/>
      <w:bookmarkEnd w:id="2409"/>
      <w:bookmarkEnd w:id="2410"/>
      <w:r w:rsidRPr="003B7D2B">
        <w:rPr>
          <w:sz w:val="22"/>
          <w:szCs w:val="22"/>
        </w:rPr>
        <w:t>Оценка заявок осуществляется с использованием следующих критериев оценки заявок:</w:t>
      </w:r>
    </w:p>
    <w:p w14:paraId="050098C3" w14:textId="77777777" w:rsidR="00D232F8" w:rsidRDefault="00D232F8" w:rsidP="00D232F8">
      <w:pPr>
        <w:pStyle w:val="af0"/>
        <w:ind w:left="360"/>
        <w:jc w:val="both"/>
        <w:rPr>
          <w:color w:val="000000"/>
          <w:sz w:val="22"/>
          <w:szCs w:val="22"/>
        </w:rPr>
      </w:pPr>
      <w:r w:rsidRPr="00CB2F2F">
        <w:rPr>
          <w:color w:val="000000"/>
          <w:sz w:val="22"/>
          <w:szCs w:val="22"/>
        </w:rPr>
        <w:t>- «цена договора» - НМЦ;</w:t>
      </w:r>
    </w:p>
    <w:p w14:paraId="02F12239" w14:textId="77777777" w:rsidR="00D232F8" w:rsidRPr="00CB2F2F" w:rsidRDefault="00D232F8" w:rsidP="00D232F8">
      <w:pPr>
        <w:pStyle w:val="af0"/>
        <w:ind w:left="360"/>
        <w:jc w:val="both"/>
        <w:rPr>
          <w:color w:val="000000"/>
          <w:sz w:val="22"/>
          <w:szCs w:val="22"/>
        </w:rPr>
      </w:pPr>
      <w:r>
        <w:rPr>
          <w:color w:val="000000"/>
          <w:sz w:val="22"/>
          <w:szCs w:val="22"/>
        </w:rPr>
        <w:t>- «репутация»;</w:t>
      </w:r>
    </w:p>
    <w:p w14:paraId="77BA8CB7" w14:textId="77777777" w:rsidR="00D232F8" w:rsidRDefault="00D232F8" w:rsidP="00D232F8">
      <w:pPr>
        <w:pStyle w:val="af0"/>
        <w:ind w:left="360"/>
        <w:jc w:val="both"/>
        <w:rPr>
          <w:color w:val="000000"/>
          <w:sz w:val="22"/>
          <w:szCs w:val="22"/>
        </w:rPr>
      </w:pPr>
      <w:r w:rsidRPr="00CB2F2F">
        <w:rPr>
          <w:color w:val="000000"/>
          <w:sz w:val="22"/>
          <w:szCs w:val="22"/>
        </w:rPr>
        <w:t>- «опыт участника закупки»;</w:t>
      </w:r>
    </w:p>
    <w:p w14:paraId="4AB54889" w14:textId="77777777" w:rsidR="00D232F8" w:rsidRDefault="00D232F8" w:rsidP="00D232F8">
      <w:pPr>
        <w:pStyle w:val="af0"/>
        <w:ind w:left="360"/>
        <w:jc w:val="both"/>
        <w:rPr>
          <w:color w:val="000000"/>
          <w:sz w:val="22"/>
          <w:szCs w:val="22"/>
        </w:rPr>
      </w:pPr>
      <w:r>
        <w:rPr>
          <w:color w:val="000000"/>
          <w:sz w:val="22"/>
          <w:szCs w:val="22"/>
        </w:rPr>
        <w:t>- «кадровые ресурсы»</w:t>
      </w:r>
    </w:p>
    <w:p w14:paraId="27AC8A82" w14:textId="77777777" w:rsidR="00D232F8" w:rsidRPr="00E61410" w:rsidRDefault="00D232F8" w:rsidP="00D232F8">
      <w:pPr>
        <w:pStyle w:val="af0"/>
        <w:numPr>
          <w:ilvl w:val="2"/>
          <w:numId w:val="20"/>
        </w:numPr>
        <w:ind w:left="0" w:firstLine="0"/>
        <w:jc w:val="both"/>
        <w:rPr>
          <w:sz w:val="22"/>
          <w:szCs w:val="22"/>
        </w:rPr>
      </w:pPr>
      <w:r w:rsidRPr="00E61410">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14:paraId="214A75CB" w14:textId="77777777" w:rsidR="00D232F8" w:rsidRPr="00E61410" w:rsidRDefault="00D232F8" w:rsidP="00D232F8">
      <w:pPr>
        <w:pStyle w:val="af0"/>
        <w:numPr>
          <w:ilvl w:val="2"/>
          <w:numId w:val="20"/>
        </w:numPr>
        <w:ind w:left="0" w:firstLine="0"/>
        <w:jc w:val="both"/>
        <w:rPr>
          <w:sz w:val="22"/>
          <w:szCs w:val="22"/>
        </w:rPr>
      </w:pPr>
      <w:r w:rsidRPr="00E61410">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14:paraId="4095BB0C" w14:textId="77777777" w:rsidR="00D232F8" w:rsidRPr="00E61410" w:rsidRDefault="00D232F8" w:rsidP="00D232F8">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14:paraId="4B358E14" w14:textId="77777777" w:rsidR="00D232F8" w:rsidRPr="00E61410" w:rsidRDefault="00D232F8" w:rsidP="00D232F8">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6098837C" w14:textId="77777777" w:rsidR="00D232F8" w:rsidRPr="00E61410" w:rsidRDefault="00D232F8" w:rsidP="00D232F8">
      <w:pPr>
        <w:pStyle w:val="af0"/>
        <w:numPr>
          <w:ilvl w:val="2"/>
          <w:numId w:val="20"/>
        </w:numPr>
        <w:ind w:left="0" w:firstLine="0"/>
        <w:jc w:val="both"/>
        <w:rPr>
          <w:color w:val="000000"/>
          <w:sz w:val="22"/>
          <w:szCs w:val="22"/>
        </w:rPr>
      </w:pPr>
      <w:r w:rsidRPr="00E61410">
        <w:rPr>
          <w:color w:val="000000"/>
          <w:sz w:val="22"/>
          <w:szCs w:val="22"/>
        </w:rPr>
        <w:t>Сумма значимостей критериев оценки заявок, установленных в закупочной документации, составляет 100.</w:t>
      </w:r>
    </w:p>
    <w:p w14:paraId="55F90D4E" w14:textId="77777777" w:rsidR="00D232F8" w:rsidRPr="00081264" w:rsidRDefault="00D232F8" w:rsidP="00D232F8">
      <w:pPr>
        <w:pStyle w:val="af0"/>
        <w:numPr>
          <w:ilvl w:val="2"/>
          <w:numId w:val="20"/>
        </w:numPr>
        <w:ind w:left="0" w:firstLine="0"/>
        <w:jc w:val="both"/>
        <w:rPr>
          <w:color w:val="000000"/>
          <w:sz w:val="22"/>
          <w:szCs w:val="22"/>
        </w:rPr>
      </w:pPr>
      <w:r w:rsidRPr="00E61410">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w:t>
      </w:r>
      <w:r w:rsidRPr="00081264">
        <w:rPr>
          <w:color w:val="000000"/>
          <w:sz w:val="22"/>
          <w:szCs w:val="22"/>
        </w:rPr>
        <w:t xml:space="preserve">закупочной документации. </w:t>
      </w:r>
    </w:p>
    <w:p w14:paraId="4E803A55" w14:textId="77777777" w:rsidR="00D232F8" w:rsidRPr="00081264" w:rsidRDefault="00D232F8" w:rsidP="00D232F8">
      <w:pPr>
        <w:pStyle w:val="af0"/>
        <w:numPr>
          <w:ilvl w:val="2"/>
          <w:numId w:val="20"/>
        </w:numPr>
        <w:ind w:left="0" w:firstLine="0"/>
        <w:jc w:val="both"/>
        <w:rPr>
          <w:color w:val="000000"/>
          <w:sz w:val="22"/>
          <w:szCs w:val="22"/>
        </w:rPr>
      </w:pPr>
      <w:r w:rsidRPr="00081264">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284AB648" w14:textId="77777777" w:rsidR="00D232F8" w:rsidRPr="00081264" w:rsidRDefault="00D232F8" w:rsidP="00D232F8">
      <w:pPr>
        <w:pStyle w:val="af0"/>
        <w:numPr>
          <w:ilvl w:val="2"/>
          <w:numId w:val="30"/>
        </w:numPr>
        <w:ind w:hanging="862"/>
        <w:jc w:val="both"/>
        <w:rPr>
          <w:b/>
          <w:color w:val="000000"/>
          <w:sz w:val="22"/>
          <w:szCs w:val="22"/>
        </w:rPr>
      </w:pPr>
      <w:r w:rsidRPr="00081264">
        <w:rPr>
          <w:b/>
          <w:color w:val="000000"/>
          <w:sz w:val="22"/>
          <w:szCs w:val="22"/>
        </w:rPr>
        <w:t>Критерий «Цена договора».</w:t>
      </w:r>
    </w:p>
    <w:p w14:paraId="553FB51B" w14:textId="77777777" w:rsidR="00D232F8" w:rsidRPr="00081264" w:rsidRDefault="00D232F8" w:rsidP="00D232F8">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0813BB8E" w14:textId="77777777" w:rsidR="00D232F8" w:rsidRPr="00081264" w:rsidRDefault="00D232F8" w:rsidP="00D232F8">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присваивает м</w:t>
      </w:r>
      <w:r>
        <w:rPr>
          <w:bCs/>
          <w:sz w:val="22"/>
          <w:szCs w:val="22"/>
        </w:rPr>
        <w:t xml:space="preserve">аксимальный балл предложению с </w:t>
      </w:r>
      <w:r w:rsidRPr="00081264">
        <w:rPr>
          <w:bCs/>
          <w:sz w:val="22"/>
          <w:szCs w:val="22"/>
        </w:rPr>
        <w:t>наименьшим  числовым значением.</w:t>
      </w:r>
    </w:p>
    <w:p w14:paraId="780EFBE4" w14:textId="77777777" w:rsidR="00D232F8" w:rsidRPr="00081264" w:rsidRDefault="00D232F8" w:rsidP="00D232F8">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71E25AB4" w14:textId="77777777" w:rsidR="00D232F8" w:rsidRPr="00081264" w:rsidRDefault="00D232F8" w:rsidP="00D232F8">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13BE956B" w14:textId="77777777" w:rsidR="00D232F8" w:rsidRPr="00081264" w:rsidRDefault="00D232F8" w:rsidP="00D232F8">
      <w:pPr>
        <w:pStyle w:val="af0"/>
        <w:widowControl w:val="0"/>
        <w:shd w:val="clear" w:color="auto" w:fill="FFFFFF"/>
        <w:tabs>
          <w:tab w:val="left" w:pos="0"/>
        </w:tabs>
        <w:autoSpaceDE w:val="0"/>
        <w:autoSpaceDN w:val="0"/>
        <w:adjustRightInd w:val="0"/>
        <w:spacing w:before="5" w:line="264" w:lineRule="exact"/>
        <w:ind w:left="360"/>
        <w:jc w:val="both"/>
        <w:rPr>
          <w:bCs/>
          <w:sz w:val="22"/>
          <w:szCs w:val="22"/>
        </w:rPr>
      </w:pPr>
    </w:p>
    <w:p w14:paraId="1176DE40" w14:textId="77777777" w:rsidR="00D232F8" w:rsidRPr="00081264" w:rsidRDefault="00525EF6" w:rsidP="00D232F8">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1838EF74" w14:textId="77777777" w:rsidR="00D232F8" w:rsidRPr="00081264" w:rsidRDefault="00D232F8" w:rsidP="00D232F8">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рейтинг по критерию «цена договора»;</w:t>
      </w:r>
    </w:p>
    <w:p w14:paraId="5B470370" w14:textId="77777777" w:rsidR="00D232F8" w:rsidRPr="00081264" w:rsidRDefault="00525EF6" w:rsidP="00D232F8">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D232F8" w:rsidRPr="00081264">
        <w:rPr>
          <w:spacing w:val="1"/>
          <w:sz w:val="22"/>
          <w:szCs w:val="22"/>
        </w:rPr>
        <w:t xml:space="preserve"> – минимальное ценовое предложение из поданных Участниками;</w:t>
      </w:r>
    </w:p>
    <w:p w14:paraId="4E5BD8C5" w14:textId="77777777" w:rsidR="00D232F8" w:rsidRPr="00081264" w:rsidRDefault="00525EF6" w:rsidP="00D232F8">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D232F8" w:rsidRPr="00081264">
        <w:rPr>
          <w:spacing w:val="1"/>
          <w:sz w:val="22"/>
          <w:szCs w:val="22"/>
        </w:rPr>
        <w:t xml:space="preserve"> – начальная (максимальная) цена договора, указанная в п. 6 Информационной карты настоящей конкурсной документации;</w:t>
      </w:r>
    </w:p>
    <w:p w14:paraId="3497EBC9" w14:textId="77777777" w:rsidR="00D232F8" w:rsidRPr="00081264" w:rsidRDefault="00525EF6" w:rsidP="00D232F8">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D232F8" w:rsidRPr="00081264">
        <w:rPr>
          <w:b/>
          <w:spacing w:val="-2"/>
          <w:sz w:val="22"/>
          <w:szCs w:val="22"/>
        </w:rPr>
        <w:t xml:space="preserve"> </w:t>
      </w:r>
      <w:r w:rsidR="00D232F8" w:rsidRPr="00081264">
        <w:rPr>
          <w:spacing w:val="-2"/>
          <w:sz w:val="22"/>
          <w:szCs w:val="22"/>
        </w:rPr>
        <w:t xml:space="preserve">- цена договора, предложенная </w:t>
      </w:r>
      <w:r w:rsidR="00D232F8" w:rsidRPr="00081264">
        <w:rPr>
          <w:spacing w:val="-2"/>
          <w:sz w:val="22"/>
          <w:szCs w:val="22"/>
          <w:lang w:val="en-US"/>
        </w:rPr>
        <w:t>i</w:t>
      </w:r>
      <w:r w:rsidR="00D232F8" w:rsidRPr="00081264">
        <w:rPr>
          <w:spacing w:val="-2"/>
          <w:sz w:val="22"/>
          <w:szCs w:val="22"/>
        </w:rPr>
        <w:t>-м Участником;</w:t>
      </w:r>
    </w:p>
    <w:p w14:paraId="433D5F47" w14:textId="77777777" w:rsidR="00D232F8" w:rsidRPr="00081264" w:rsidRDefault="00525EF6" w:rsidP="00D232F8">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D232F8" w:rsidRPr="00081264">
        <w:rPr>
          <w:sz w:val="28"/>
          <w:szCs w:val="28"/>
          <w:lang w:eastAsia="en-US"/>
        </w:rPr>
        <w:t xml:space="preserve"> – </w:t>
      </w:r>
      <w:r w:rsidR="00D232F8" w:rsidRPr="00081264">
        <w:rPr>
          <w:spacing w:val="-2"/>
          <w:sz w:val="22"/>
          <w:szCs w:val="22"/>
        </w:rPr>
        <w:t xml:space="preserve">вес </w:t>
      </w:r>
      <w:r w:rsidR="00D232F8">
        <w:rPr>
          <w:spacing w:val="-2"/>
          <w:sz w:val="22"/>
          <w:szCs w:val="22"/>
        </w:rPr>
        <w:t xml:space="preserve">ценового </w:t>
      </w:r>
      <w:r w:rsidR="00D232F8" w:rsidRPr="00081264">
        <w:rPr>
          <w:spacing w:val="-2"/>
          <w:sz w:val="22"/>
          <w:szCs w:val="22"/>
        </w:rPr>
        <w:t>критерия в баллах.</w:t>
      </w:r>
    </w:p>
    <w:p w14:paraId="30D34D36" w14:textId="77777777" w:rsidR="005E2759" w:rsidRDefault="005E2759" w:rsidP="0010129F">
      <w:pPr>
        <w:widowControl w:val="0"/>
        <w:shd w:val="clear" w:color="auto" w:fill="FFFFFF"/>
        <w:autoSpaceDE w:val="0"/>
        <w:autoSpaceDN w:val="0"/>
        <w:adjustRightInd w:val="0"/>
        <w:jc w:val="both"/>
        <w:rPr>
          <w:spacing w:val="1"/>
          <w:sz w:val="22"/>
          <w:szCs w:val="22"/>
        </w:rPr>
      </w:pPr>
    </w:p>
    <w:p w14:paraId="29D85ECE" w14:textId="77777777" w:rsidR="00D232F8" w:rsidRPr="00081264" w:rsidRDefault="00D232F8" w:rsidP="00D232F8">
      <w:pPr>
        <w:pStyle w:val="af0"/>
        <w:numPr>
          <w:ilvl w:val="2"/>
          <w:numId w:val="29"/>
        </w:numPr>
        <w:ind w:hanging="907"/>
        <w:jc w:val="both"/>
        <w:rPr>
          <w:sz w:val="22"/>
          <w:szCs w:val="22"/>
        </w:rPr>
      </w:pPr>
      <w:r w:rsidRPr="00081264">
        <w:rPr>
          <w:b/>
          <w:sz w:val="22"/>
          <w:szCs w:val="22"/>
        </w:rPr>
        <w:t>Критерий «Репутация участника закупки».</w:t>
      </w:r>
    </w:p>
    <w:p w14:paraId="6CB9DFDF" w14:textId="77777777" w:rsidR="00D232F8" w:rsidRPr="00081264" w:rsidRDefault="00D232F8" w:rsidP="00D232F8">
      <w:pPr>
        <w:jc w:val="both"/>
        <w:rPr>
          <w:sz w:val="22"/>
          <w:szCs w:val="22"/>
        </w:rPr>
      </w:pPr>
      <w:r w:rsidRPr="00081264">
        <w:rPr>
          <w:b/>
          <w:sz w:val="22"/>
          <w:szCs w:val="22"/>
        </w:rPr>
        <w:t xml:space="preserve">Отсутствие </w:t>
      </w:r>
      <w:r>
        <w:rPr>
          <w:b/>
          <w:sz w:val="22"/>
          <w:szCs w:val="22"/>
        </w:rPr>
        <w:t xml:space="preserve">негативных </w:t>
      </w:r>
      <w:r w:rsidRPr="00081264">
        <w:rPr>
          <w:b/>
          <w:sz w:val="22"/>
          <w:szCs w:val="22"/>
        </w:rPr>
        <w:t>судебных решений</w:t>
      </w:r>
      <w:r w:rsidRPr="00081264">
        <w:rPr>
          <w:sz w:val="22"/>
          <w:szCs w:val="22"/>
        </w:rPr>
        <w:t>.</w:t>
      </w:r>
    </w:p>
    <w:p w14:paraId="31CE6274" w14:textId="77777777" w:rsidR="00D232F8" w:rsidRPr="00D232F8" w:rsidRDefault="00D232F8" w:rsidP="00D232F8">
      <w:pPr>
        <w:jc w:val="both"/>
        <w:rPr>
          <w:sz w:val="22"/>
          <w:szCs w:val="22"/>
        </w:rPr>
      </w:pPr>
      <w:r w:rsidRPr="00D232F8">
        <w:rPr>
          <w:sz w:val="22"/>
          <w:szCs w:val="22"/>
        </w:rPr>
        <w:t>Предмет оценки: Отсутствие негативных судебных решений, вступивших в силу, с участием АО «ИЭСК», групп компаний ПАО «Иркутскэнерго», ООО «Байкальская энергетическая компания», или принятых участником закупки претензиях 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p w14:paraId="55A3BA1B" w14:textId="77777777" w:rsidR="00D232F8" w:rsidRPr="00081264" w:rsidRDefault="00D232F8" w:rsidP="00D232F8">
      <w:pPr>
        <w:jc w:val="both"/>
        <w:rPr>
          <w:sz w:val="22"/>
          <w:szCs w:val="22"/>
        </w:rPr>
      </w:pPr>
      <w:r w:rsidRPr="00D232F8">
        <w:rPr>
          <w:sz w:val="22"/>
          <w:szCs w:val="22"/>
        </w:rPr>
        <w:t xml:space="preserve">Тип критерия </w:t>
      </w:r>
      <w:r w:rsidRPr="00D232F8">
        <w:rPr>
          <w:b/>
          <w:sz w:val="22"/>
          <w:szCs w:val="22"/>
        </w:rPr>
        <w:t>негативный бинарный</w:t>
      </w:r>
      <w:r w:rsidRPr="00D232F8">
        <w:rPr>
          <w:sz w:val="22"/>
          <w:szCs w:val="22"/>
        </w:rPr>
        <w:t xml:space="preserve"> - присваивает максимальный балл предложению</w:t>
      </w:r>
      <w:r w:rsidRPr="00081264">
        <w:rPr>
          <w:sz w:val="22"/>
          <w:szCs w:val="22"/>
        </w:rPr>
        <w:t>, не совпадающему с заранее определенным значением (которое меньше заранее определённого значения).</w:t>
      </w:r>
    </w:p>
    <w:p w14:paraId="05277FF8" w14:textId="77777777" w:rsidR="00D232F8" w:rsidRPr="00081264" w:rsidRDefault="00D232F8" w:rsidP="00D232F8">
      <w:pPr>
        <w:jc w:val="both"/>
        <w:rPr>
          <w:sz w:val="22"/>
          <w:szCs w:val="22"/>
        </w:rPr>
      </w:pPr>
      <w:r w:rsidRPr="00081264">
        <w:rPr>
          <w:sz w:val="22"/>
          <w:szCs w:val="22"/>
        </w:rPr>
        <w:t xml:space="preserve">Способ оценки </w:t>
      </w:r>
      <w:r w:rsidRPr="00081264">
        <w:rPr>
          <w:b/>
          <w:sz w:val="22"/>
          <w:szCs w:val="22"/>
        </w:rPr>
        <w:t>«от предела»</w:t>
      </w:r>
      <w:r w:rsidRPr="00081264">
        <w:rPr>
          <w:sz w:val="22"/>
          <w:szCs w:val="22"/>
        </w:rPr>
        <w:t xml:space="preserve"> - заявки оцениваются относительно их сопоставления с пределом.</w:t>
      </w:r>
    </w:p>
    <w:p w14:paraId="5764FE9F" w14:textId="77777777" w:rsidR="00D232F8" w:rsidRPr="00081264" w:rsidRDefault="00D232F8" w:rsidP="00D232F8">
      <w:pPr>
        <w:jc w:val="both"/>
        <w:rPr>
          <w:sz w:val="22"/>
          <w:szCs w:val="22"/>
        </w:rPr>
      </w:pPr>
      <w:r w:rsidRPr="00081264">
        <w:rPr>
          <w:sz w:val="22"/>
          <w:szCs w:val="22"/>
        </w:rPr>
        <w:t>Рейтинг, присуждаемый заявке по критерию «отсутствие претензий по выполнению работ», определяется по формуле:</w:t>
      </w:r>
    </w:p>
    <w:p w14:paraId="5888F612" w14:textId="77777777" w:rsidR="00D232F8" w:rsidRPr="00081264" w:rsidRDefault="00525EF6" w:rsidP="00D232F8">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B</m:t>
              </m:r>
            </m:e>
            <m:sub>
              <m:r>
                <w:rPr>
                  <w:rFonts w:ascii="Cambria Math" w:hAnsi="Cambria Math"/>
                  <w:sz w:val="24"/>
                  <w:szCs w:val="24"/>
                  <w:lang w:eastAsia="en-US"/>
                </w:rPr>
                <m:t>k</m:t>
              </m:r>
            </m:sub>
          </m:sSub>
        </m:oMath>
      </m:oMathPara>
    </w:p>
    <w:p w14:paraId="1955085A" w14:textId="77777777" w:rsidR="00D232F8" w:rsidRPr="00081264" w:rsidRDefault="00D232F8" w:rsidP="00D232F8">
      <w:pPr>
        <w:pStyle w:val="af0"/>
        <w:widowControl w:val="0"/>
        <w:autoSpaceDE w:val="0"/>
        <w:autoSpaceDN w:val="0"/>
        <w:adjustRightInd w:val="0"/>
        <w:ind w:left="0"/>
        <w:jc w:val="both"/>
        <w:rPr>
          <w:bCs/>
          <w:sz w:val="22"/>
          <w:szCs w:val="22"/>
        </w:rPr>
      </w:pPr>
      <w:r w:rsidRPr="00081264">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081264">
        <w:rPr>
          <w:b/>
          <w:bCs/>
          <w:sz w:val="22"/>
          <w:szCs w:val="22"/>
        </w:rPr>
        <w:t xml:space="preserve"> </w:t>
      </w:r>
      <w:r w:rsidRPr="00081264">
        <w:rPr>
          <w:bCs/>
          <w:sz w:val="22"/>
          <w:szCs w:val="22"/>
        </w:rPr>
        <w:t xml:space="preserve">– рейтинг по </w:t>
      </w:r>
      <w:r w:rsidRPr="00081264">
        <w:rPr>
          <w:sz w:val="22"/>
          <w:szCs w:val="22"/>
        </w:rPr>
        <w:t xml:space="preserve">негативному бинарному </w:t>
      </w:r>
      <w:r w:rsidRPr="00081264">
        <w:rPr>
          <w:bCs/>
          <w:sz w:val="22"/>
          <w:szCs w:val="22"/>
        </w:rPr>
        <w:t>критерию</w:t>
      </w:r>
    </w:p>
    <w:p w14:paraId="6E2E292D" w14:textId="77777777" w:rsidR="00D232F8" w:rsidRPr="00081264" w:rsidRDefault="00525EF6" w:rsidP="00D232F8">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szCs w:val="28"/>
                <w:lang w:eastAsia="en-US"/>
              </w:rPr>
            </m:ctrlPr>
          </m:sSubPr>
          <m:e>
            <m:r>
              <w:rPr>
                <w:rFonts w:ascii="Cambria Math" w:hAnsi="Cambria Math"/>
                <w:szCs w:val="28"/>
                <w:lang w:eastAsia="en-US"/>
              </w:rPr>
              <m:t>K</m:t>
            </m:r>
          </m:e>
          <m:sub>
            <m:r>
              <w:rPr>
                <w:rFonts w:ascii="Cambria Math" w:hAnsi="Cambria Math"/>
                <w:szCs w:val="28"/>
                <w:lang w:eastAsia="en-US"/>
              </w:rPr>
              <m:t>unw</m:t>
            </m:r>
          </m:sub>
        </m:sSub>
      </m:oMath>
      <w:r w:rsidR="00D232F8" w:rsidRPr="00081264">
        <w:rPr>
          <w:spacing w:val="1"/>
          <w:sz w:val="22"/>
          <w:szCs w:val="22"/>
        </w:rPr>
        <w:t xml:space="preserve"> – нежелательное предложение (целевое значение)</w:t>
      </w:r>
    </w:p>
    <w:p w14:paraId="7BEEA44C" w14:textId="77777777" w:rsidR="00D232F8" w:rsidRPr="00081264" w:rsidRDefault="00525EF6" w:rsidP="00D232F8">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D232F8" w:rsidRPr="00081264">
        <w:rPr>
          <w:b/>
          <w:spacing w:val="-2"/>
          <w:sz w:val="22"/>
          <w:szCs w:val="22"/>
        </w:rPr>
        <w:t xml:space="preserve"> </w:t>
      </w:r>
      <w:r w:rsidR="00D232F8" w:rsidRPr="00081264">
        <w:rPr>
          <w:spacing w:val="-2"/>
          <w:sz w:val="22"/>
          <w:szCs w:val="22"/>
        </w:rPr>
        <w:t xml:space="preserve">– оцениваемое предложение по </w:t>
      </w:r>
      <w:r w:rsidR="00D232F8" w:rsidRPr="00081264">
        <w:rPr>
          <w:sz w:val="22"/>
          <w:szCs w:val="22"/>
        </w:rPr>
        <w:t xml:space="preserve">негативному бинарному </w:t>
      </w:r>
      <w:r w:rsidR="00D232F8" w:rsidRPr="00081264">
        <w:rPr>
          <w:spacing w:val="-2"/>
          <w:sz w:val="22"/>
          <w:szCs w:val="22"/>
        </w:rPr>
        <w:t>критерию;</w:t>
      </w:r>
    </w:p>
    <w:p w14:paraId="0D21E8AE" w14:textId="77777777" w:rsidR="00D232F8" w:rsidRPr="00081264" w:rsidRDefault="00525EF6" w:rsidP="00D232F8">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B</m:t>
            </m:r>
          </m:e>
          <m:sub>
            <m:r>
              <w:rPr>
                <w:rFonts w:ascii="Cambria Math" w:hAnsi="Cambria Math"/>
                <w:lang w:eastAsia="en-US"/>
              </w:rPr>
              <m:t>k</m:t>
            </m:r>
          </m:sub>
        </m:sSub>
      </m:oMath>
      <w:r w:rsidR="00D232F8" w:rsidRPr="00081264">
        <w:rPr>
          <w:sz w:val="22"/>
          <w:szCs w:val="22"/>
          <w:lang w:eastAsia="en-US"/>
        </w:rPr>
        <w:t xml:space="preserve"> – </w:t>
      </w:r>
      <w:r w:rsidR="00D232F8">
        <w:rPr>
          <w:spacing w:val="-2"/>
          <w:sz w:val="22"/>
          <w:szCs w:val="22"/>
        </w:rPr>
        <w:t>количество баллов, присваиваемых за несоответствие (неравенство) оцениваемого предложения нежелательному.</w:t>
      </w:r>
    </w:p>
    <w:p w14:paraId="7C73A09B" w14:textId="347F77E1" w:rsidR="0083466E" w:rsidRPr="00D232F8" w:rsidRDefault="0083466E" w:rsidP="00D232F8">
      <w:pPr>
        <w:pStyle w:val="af0"/>
        <w:numPr>
          <w:ilvl w:val="2"/>
          <w:numId w:val="29"/>
        </w:numPr>
        <w:ind w:hanging="907"/>
        <w:jc w:val="both"/>
        <w:rPr>
          <w:sz w:val="22"/>
          <w:szCs w:val="22"/>
        </w:rPr>
      </w:pPr>
      <w:r w:rsidRPr="00D232F8">
        <w:rPr>
          <w:b/>
          <w:sz w:val="22"/>
          <w:szCs w:val="22"/>
        </w:rPr>
        <w:t>Критерий «Опыт</w:t>
      </w:r>
      <w:r w:rsidR="00D232F8">
        <w:rPr>
          <w:b/>
          <w:sz w:val="22"/>
          <w:szCs w:val="22"/>
        </w:rPr>
        <w:t xml:space="preserve"> </w:t>
      </w:r>
      <w:r w:rsidR="00D232F8" w:rsidRPr="00081264">
        <w:rPr>
          <w:b/>
          <w:sz w:val="22"/>
          <w:szCs w:val="22"/>
        </w:rPr>
        <w:t>участника закупки</w:t>
      </w:r>
      <w:r w:rsidRPr="00D232F8">
        <w:rPr>
          <w:b/>
          <w:sz w:val="22"/>
          <w:szCs w:val="22"/>
        </w:rPr>
        <w:t>».</w:t>
      </w:r>
    </w:p>
    <w:p w14:paraId="3DF7FCEA" w14:textId="77777777" w:rsidR="00D232F8" w:rsidRPr="00081264" w:rsidRDefault="00D232F8" w:rsidP="00D232F8">
      <w:pPr>
        <w:jc w:val="both"/>
        <w:rPr>
          <w:sz w:val="22"/>
          <w:szCs w:val="22"/>
        </w:rPr>
      </w:pPr>
      <w:r w:rsidRPr="005F6E0C">
        <w:rPr>
          <w:b/>
          <w:sz w:val="22"/>
          <w:szCs w:val="22"/>
        </w:rPr>
        <w:t>4.14.11.1.</w:t>
      </w:r>
      <w:r w:rsidRPr="00081264">
        <w:rPr>
          <w:color w:val="000000"/>
          <w:sz w:val="22"/>
          <w:szCs w:val="22"/>
        </w:rPr>
        <w:t xml:space="preserve"> </w:t>
      </w:r>
      <w:r w:rsidRPr="00081264">
        <w:rPr>
          <w:b/>
          <w:color w:val="000000"/>
          <w:sz w:val="22"/>
          <w:szCs w:val="22"/>
        </w:rPr>
        <w:t>Количество договоров.</w:t>
      </w:r>
    </w:p>
    <w:p w14:paraId="6DAE80BC" w14:textId="77777777" w:rsidR="00D232F8" w:rsidRPr="00081264" w:rsidRDefault="00D232F8" w:rsidP="00D232F8">
      <w:pPr>
        <w:pStyle w:val="af0"/>
        <w:ind w:left="0"/>
        <w:jc w:val="both"/>
        <w:rPr>
          <w:b/>
          <w:color w:val="000000"/>
          <w:sz w:val="22"/>
          <w:szCs w:val="22"/>
        </w:rPr>
      </w:pPr>
      <w:r w:rsidRPr="00081264">
        <w:rPr>
          <w:color w:val="000000"/>
          <w:sz w:val="22"/>
          <w:szCs w:val="22"/>
        </w:rPr>
        <w:t xml:space="preserve">Предмет оценки: количество договоров о поставке закупаемой продукции или аналога закупаемой продукции, надлежаще исполненных участником закупки за 36 месяцев, предшествовавших дню подачи заявки –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14:paraId="5A8DA36E" w14:textId="77777777" w:rsidR="00D232F8" w:rsidRPr="00081264" w:rsidRDefault="00D232F8" w:rsidP="00D232F8">
      <w:pPr>
        <w:pStyle w:val="af0"/>
        <w:ind w:left="0"/>
        <w:jc w:val="both"/>
        <w:rPr>
          <w:color w:val="000000"/>
          <w:sz w:val="22"/>
          <w:szCs w:val="22"/>
        </w:rPr>
      </w:pPr>
      <w:r w:rsidRPr="00081264">
        <w:rPr>
          <w:color w:val="000000"/>
          <w:sz w:val="22"/>
          <w:szCs w:val="22"/>
        </w:rPr>
        <w:t>Тип критерия «</w:t>
      </w:r>
      <w:r w:rsidRPr="00081264">
        <w:rPr>
          <w:b/>
          <w:color w:val="000000"/>
          <w:sz w:val="22"/>
          <w:szCs w:val="22"/>
        </w:rPr>
        <w:t>максимизирующий»</w:t>
      </w:r>
      <w:r w:rsidRPr="00081264">
        <w:rPr>
          <w:color w:val="000000"/>
          <w:sz w:val="22"/>
          <w:szCs w:val="22"/>
        </w:rPr>
        <w:t xml:space="preserve"> присваивает максимальный балл предложению с наибольшим числовым значением.</w:t>
      </w:r>
    </w:p>
    <w:p w14:paraId="06C3ABF9" w14:textId="77777777" w:rsidR="00D232F8" w:rsidRPr="00081264" w:rsidRDefault="00D232F8" w:rsidP="00D232F8">
      <w:pPr>
        <w:pStyle w:val="af0"/>
        <w:ind w:left="0"/>
        <w:jc w:val="both"/>
        <w:rPr>
          <w:color w:val="000000"/>
          <w:sz w:val="22"/>
          <w:szCs w:val="22"/>
        </w:rPr>
      </w:pPr>
      <w:r w:rsidRPr="00081264">
        <w:rPr>
          <w:color w:val="000000"/>
          <w:sz w:val="22"/>
          <w:szCs w:val="22"/>
        </w:rPr>
        <w:t xml:space="preserve">Способ оценки </w:t>
      </w:r>
      <w:r w:rsidRPr="00081264">
        <w:rPr>
          <w:b/>
          <w:color w:val="000000"/>
          <w:sz w:val="22"/>
          <w:szCs w:val="22"/>
        </w:rPr>
        <w:t>«от предела»</w:t>
      </w:r>
      <w:r w:rsidRPr="00081264">
        <w:rPr>
          <w:color w:val="000000"/>
          <w:sz w:val="22"/>
          <w:szCs w:val="22"/>
        </w:rPr>
        <w:t xml:space="preserve"> - </w:t>
      </w:r>
      <w:r w:rsidRPr="00081264">
        <w:rPr>
          <w:sz w:val="22"/>
          <w:szCs w:val="22"/>
        </w:rPr>
        <w:t>заявки оцениваются относительно их сопоставления с пределом.</w:t>
      </w:r>
    </w:p>
    <w:p w14:paraId="1BA93059" w14:textId="77777777" w:rsidR="00D232F8" w:rsidRPr="00081264" w:rsidRDefault="00D232F8" w:rsidP="00D232F8">
      <w:pPr>
        <w:pStyle w:val="af0"/>
        <w:ind w:left="0"/>
        <w:jc w:val="both"/>
        <w:rPr>
          <w:color w:val="000000"/>
          <w:sz w:val="22"/>
          <w:szCs w:val="22"/>
        </w:rPr>
      </w:pPr>
      <w:r w:rsidRPr="00081264">
        <w:rPr>
          <w:color w:val="000000"/>
          <w:sz w:val="22"/>
          <w:szCs w:val="22"/>
        </w:rPr>
        <w:t xml:space="preserve">Рейтинг, присуждаемый заявке по критерию «Опыт участника закупки», определяется по формуле: </w:t>
      </w:r>
    </w:p>
    <w:p w14:paraId="44B08559" w14:textId="77777777" w:rsidR="00D232F8" w:rsidRPr="00081264" w:rsidRDefault="00525EF6" w:rsidP="00D232F8">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42F877F4" w14:textId="77777777" w:rsidR="00D232F8" w:rsidRPr="00081264" w:rsidRDefault="00D232F8" w:rsidP="00D232F8">
      <w:pPr>
        <w:pStyle w:val="af0"/>
        <w:ind w:left="0"/>
        <w:jc w:val="both"/>
        <w:rPr>
          <w:color w:val="000000"/>
          <w:sz w:val="22"/>
          <w:szCs w:val="22"/>
        </w:rPr>
      </w:pPr>
    </w:p>
    <w:p w14:paraId="511EB690" w14:textId="77777777" w:rsidR="00D232F8" w:rsidRPr="00081264" w:rsidRDefault="00D232F8" w:rsidP="00D232F8">
      <w:pPr>
        <w:pStyle w:val="af0"/>
        <w:ind w:left="0"/>
        <w:jc w:val="both"/>
        <w:rPr>
          <w:color w:val="000000"/>
          <w:sz w:val="22"/>
          <w:szCs w:val="22"/>
        </w:rPr>
      </w:pPr>
      <w:r w:rsidRPr="00081264">
        <w:rPr>
          <w:color w:val="000000"/>
          <w:sz w:val="22"/>
          <w:szCs w:val="22"/>
        </w:rPr>
        <w:t>Элементы формулы:</w:t>
      </w:r>
    </w:p>
    <w:p w14:paraId="224E93DF" w14:textId="77777777" w:rsidR="00D232F8" w:rsidRPr="00081264" w:rsidRDefault="00525EF6" w:rsidP="00D232F8">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oMath>
      <w:r w:rsidR="00D232F8" w:rsidRPr="00081264">
        <w:rPr>
          <w:color w:val="000000"/>
          <w:sz w:val="22"/>
          <w:szCs w:val="22"/>
        </w:rPr>
        <w:t xml:space="preserve"> — рейтинг по максимизирующему критерию.</w:t>
      </w:r>
    </w:p>
    <w:p w14:paraId="3B8B9885" w14:textId="77777777" w:rsidR="00D232F8" w:rsidRPr="00081264" w:rsidRDefault="00D232F8" w:rsidP="00D232F8">
      <w:pPr>
        <w:ind w:left="142"/>
        <w:jc w:val="both"/>
        <w:rPr>
          <w:color w:val="000000"/>
          <w:sz w:val="22"/>
          <w:szCs w:val="22"/>
        </w:rPr>
      </w:pPr>
      <m:oMath>
        <m:r>
          <m:rPr>
            <m:sty m:val="p"/>
          </m:rPr>
          <w:rPr>
            <w:rFonts w:ascii="Cambria Math" w:hAnsi="Cambria Math"/>
            <w:color w:val="000000"/>
            <w:sz w:val="22"/>
            <w:szCs w:val="22"/>
          </w:rPr>
          <m:t>Lnc</m:t>
        </m:r>
      </m:oMath>
      <w:r w:rsidRPr="00081264">
        <w:rPr>
          <w:color w:val="000000"/>
          <w:sz w:val="22"/>
          <w:szCs w:val="22"/>
        </w:rPr>
        <w:t xml:space="preserve"> — предельное оцениваемое предложение по количеству договоров (соответствует 1 договору, согласно п/п 13 п.10 Информационной карты).</w:t>
      </w:r>
    </w:p>
    <w:p w14:paraId="7566FD3B" w14:textId="77777777" w:rsidR="00D232F8" w:rsidRPr="00081264" w:rsidRDefault="00D232F8" w:rsidP="00D232F8">
      <w:pPr>
        <w:ind w:left="142"/>
        <w:jc w:val="both"/>
        <w:rPr>
          <w:color w:val="000000"/>
          <w:sz w:val="22"/>
          <w:szCs w:val="22"/>
        </w:rPr>
      </w:pPr>
      <m:oMath>
        <m:r>
          <m:rPr>
            <m:sty m:val="p"/>
          </m:rPr>
          <w:rPr>
            <w:rFonts w:ascii="Cambria Math" w:hAnsi="Cambria Math"/>
            <w:color w:val="000000"/>
            <w:sz w:val="22"/>
            <w:szCs w:val="22"/>
          </w:rPr>
          <m:t>Onc</m:t>
        </m:r>
      </m:oMath>
      <w:r w:rsidRPr="00081264">
        <w:rPr>
          <w:color w:val="000000"/>
          <w:sz w:val="22"/>
          <w:szCs w:val="22"/>
        </w:rPr>
        <w:t xml:space="preserve"> — оцениваемое предложение участника по количеству договоров.</w:t>
      </w:r>
    </w:p>
    <w:p w14:paraId="0B0DB540" w14:textId="77777777" w:rsidR="00D232F8" w:rsidRPr="00081264" w:rsidRDefault="00D232F8" w:rsidP="00D232F8">
      <w:pPr>
        <w:ind w:left="142"/>
        <w:jc w:val="both"/>
        <w:rPr>
          <w:color w:val="000000"/>
          <w:sz w:val="22"/>
          <w:szCs w:val="22"/>
        </w:rPr>
      </w:pPr>
      <w:r w:rsidRPr="00081264">
        <w:rPr>
          <w:color w:val="000000"/>
          <w:sz w:val="22"/>
          <w:szCs w:val="22"/>
        </w:rPr>
        <w:t>Т</w:t>
      </w:r>
      <w:r>
        <w:rPr>
          <w:color w:val="000000"/>
          <w:sz w:val="22"/>
          <w:szCs w:val="22"/>
          <w:lang w:val="en-US"/>
        </w:rPr>
        <w:t>nc</w:t>
      </w:r>
      <w:r w:rsidRPr="00081264">
        <w:rPr>
          <w:color w:val="000000"/>
          <w:sz w:val="22"/>
          <w:szCs w:val="22"/>
        </w:rPr>
        <w:t xml:space="preserve"> – предпочитаемое предложение по количеству договоров (соответствует 2 договорам, согласно </w:t>
      </w:r>
      <w:r w:rsidRPr="00081264">
        <w:rPr>
          <w:sz w:val="22"/>
          <w:szCs w:val="22"/>
        </w:rPr>
        <w:t>Документам, подтверждающим соответствие участника запроса предложений единым квалификационным требованиям</w:t>
      </w:r>
      <w:r w:rsidRPr="00081264">
        <w:rPr>
          <w:color w:val="000000"/>
          <w:sz w:val="22"/>
          <w:szCs w:val="22"/>
        </w:rPr>
        <w:t xml:space="preserve"> п.11 Информационной карты).</w:t>
      </w:r>
    </w:p>
    <w:p w14:paraId="27EF129F" w14:textId="77777777" w:rsidR="00D232F8" w:rsidRPr="00081264" w:rsidRDefault="00525EF6" w:rsidP="00D232F8">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w:r w:rsidR="00D232F8" w:rsidRPr="00081264">
        <w:rPr>
          <w:color w:val="000000"/>
          <w:sz w:val="22"/>
          <w:szCs w:val="22"/>
        </w:rPr>
        <w:t xml:space="preserve"> — вес максимизирующего критерия.</w:t>
      </w:r>
    </w:p>
    <w:p w14:paraId="19AA2459" w14:textId="77777777" w:rsidR="00D232F8" w:rsidRPr="00081264" w:rsidRDefault="00D232F8" w:rsidP="00D232F8">
      <w:pPr>
        <w:pStyle w:val="af0"/>
        <w:numPr>
          <w:ilvl w:val="3"/>
          <w:numId w:val="31"/>
        </w:numPr>
        <w:jc w:val="both"/>
        <w:rPr>
          <w:b/>
          <w:sz w:val="22"/>
          <w:szCs w:val="22"/>
        </w:rPr>
      </w:pPr>
      <w:r w:rsidRPr="00081264">
        <w:rPr>
          <w:b/>
          <w:sz w:val="22"/>
          <w:szCs w:val="22"/>
        </w:rPr>
        <w:t>Суммарная цена исполненных договоров.</w:t>
      </w:r>
    </w:p>
    <w:p w14:paraId="2F4121DB" w14:textId="6F18E93F" w:rsidR="00D232F8" w:rsidRPr="00081264" w:rsidRDefault="00D232F8" w:rsidP="00D232F8">
      <w:pPr>
        <w:ind w:firstLine="142"/>
        <w:jc w:val="both"/>
        <w:rPr>
          <w:sz w:val="22"/>
          <w:szCs w:val="22"/>
        </w:rPr>
      </w:pPr>
      <w:r w:rsidRPr="00081264">
        <w:rPr>
          <w:sz w:val="22"/>
          <w:szCs w:val="22"/>
        </w:rPr>
        <w:t xml:space="preserve">         Предмет оценки: суммарная цена исполненных договоров, подтверждающих выполнение работ </w:t>
      </w:r>
      <w:r w:rsidRPr="00D232F8">
        <w:rPr>
          <w:sz w:val="22"/>
          <w:szCs w:val="22"/>
          <w:highlight w:val="lightGray"/>
        </w:rPr>
        <w:t>по ремонту силовых трансформаторов 35 кВ и выше</w:t>
      </w:r>
      <w:r w:rsidRPr="00BD12E9">
        <w:rPr>
          <w:sz w:val="22"/>
          <w:szCs w:val="22"/>
        </w:rPr>
        <w:t xml:space="preserve">, </w:t>
      </w:r>
      <w:r w:rsidRPr="00081264">
        <w:rPr>
          <w:sz w:val="22"/>
          <w:szCs w:val="22"/>
        </w:rPr>
        <w:t>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Предел – 2 договора (в случае, если в заявке, участник прикладывает более двух договоров, суммарная цена считается по договорам с максимальной ценой).</w:t>
      </w:r>
      <w:r w:rsidRPr="00081264">
        <w:rPr>
          <w:snapToGrid w:val="0"/>
          <w:sz w:val="22"/>
          <w:szCs w:val="22"/>
        </w:rPr>
        <w:t xml:space="preserve"> </w:t>
      </w:r>
      <w:r w:rsidRPr="00081264">
        <w:rPr>
          <w:sz w:val="22"/>
          <w:szCs w:val="22"/>
        </w:rPr>
        <w:t xml:space="preserve"> </w:t>
      </w:r>
    </w:p>
    <w:p w14:paraId="70BC98E3" w14:textId="77777777" w:rsidR="00D232F8" w:rsidRPr="00081264" w:rsidRDefault="00D232F8" w:rsidP="00D232F8">
      <w:pPr>
        <w:jc w:val="both"/>
        <w:rPr>
          <w:sz w:val="22"/>
          <w:szCs w:val="22"/>
        </w:rPr>
      </w:pPr>
      <w:r w:rsidRPr="00081264">
        <w:rPr>
          <w:sz w:val="22"/>
          <w:szCs w:val="22"/>
        </w:rPr>
        <w:t xml:space="preserve">Тип критерия – </w:t>
      </w:r>
      <w:r w:rsidRPr="00081264">
        <w:rPr>
          <w:b/>
          <w:sz w:val="22"/>
          <w:szCs w:val="22"/>
        </w:rPr>
        <w:t>максимизирующий</w:t>
      </w:r>
      <w:r w:rsidRPr="00081264">
        <w:rPr>
          <w:sz w:val="22"/>
          <w:szCs w:val="22"/>
        </w:rPr>
        <w:t>, способ оценки «</w:t>
      </w:r>
      <w:r w:rsidRPr="00081264">
        <w:rPr>
          <w:b/>
          <w:sz w:val="22"/>
          <w:szCs w:val="22"/>
        </w:rPr>
        <w:t>от предела»</w:t>
      </w:r>
    </w:p>
    <w:p w14:paraId="0E421D80" w14:textId="77777777" w:rsidR="00D232F8" w:rsidRPr="00081264" w:rsidRDefault="00D232F8" w:rsidP="00D232F8">
      <w:pPr>
        <w:jc w:val="both"/>
        <w:rPr>
          <w:sz w:val="22"/>
          <w:szCs w:val="22"/>
        </w:rPr>
      </w:pPr>
      <w:r w:rsidRPr="00081264">
        <w:rPr>
          <w:sz w:val="22"/>
          <w:szCs w:val="22"/>
        </w:rPr>
        <w:t xml:space="preserve">Тип критерия </w:t>
      </w:r>
      <w:r w:rsidRPr="002B72AE">
        <w:rPr>
          <w:b/>
          <w:sz w:val="22"/>
          <w:szCs w:val="22"/>
        </w:rPr>
        <w:t xml:space="preserve">максимизирующий </w:t>
      </w:r>
      <w:r w:rsidRPr="00081264">
        <w:rPr>
          <w:sz w:val="22"/>
          <w:szCs w:val="22"/>
        </w:rPr>
        <w:t>- присваивает максимальный балл предложению с наибольшим числовым значением.</w:t>
      </w:r>
    </w:p>
    <w:p w14:paraId="197273AC" w14:textId="77777777" w:rsidR="00D232F8" w:rsidRPr="00081264" w:rsidRDefault="00D232F8" w:rsidP="00D232F8">
      <w:pPr>
        <w:jc w:val="both"/>
        <w:rPr>
          <w:sz w:val="22"/>
          <w:szCs w:val="22"/>
        </w:rPr>
      </w:pPr>
      <w:r w:rsidRPr="00081264">
        <w:rPr>
          <w:sz w:val="22"/>
          <w:szCs w:val="22"/>
        </w:rPr>
        <w:t>Способ оценки «от предела» - заявки оцениваются относительно их сопоставления с пределом.</w:t>
      </w:r>
    </w:p>
    <w:p w14:paraId="56CC3B7D" w14:textId="77777777" w:rsidR="00D232F8" w:rsidRPr="00081264" w:rsidRDefault="00D232F8" w:rsidP="00D232F8">
      <w:pPr>
        <w:jc w:val="both"/>
        <w:rPr>
          <w:sz w:val="22"/>
          <w:szCs w:val="22"/>
        </w:rPr>
      </w:pPr>
      <w:r w:rsidRPr="00081264">
        <w:rPr>
          <w:sz w:val="22"/>
          <w:szCs w:val="22"/>
        </w:rPr>
        <w:t>Рейтинг, присуждаемый заявке по критерию «Опыт участника закупки», определяется по формуле:</w:t>
      </w:r>
    </w:p>
    <w:p w14:paraId="7413187A" w14:textId="77777777" w:rsidR="00D232F8" w:rsidRPr="00081264" w:rsidRDefault="00D232F8" w:rsidP="00D232F8">
      <w:pPr>
        <w:jc w:val="both"/>
        <w:rPr>
          <w:sz w:val="22"/>
          <w:szCs w:val="22"/>
        </w:rPr>
      </w:pPr>
    </w:p>
    <w:p w14:paraId="1B9EFA02" w14:textId="77777777" w:rsidR="00D232F8" w:rsidRPr="00081264" w:rsidRDefault="00525EF6" w:rsidP="00D232F8">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3CE9D19A" w14:textId="77777777" w:rsidR="00D232F8" w:rsidRPr="00081264" w:rsidRDefault="00D232F8" w:rsidP="00D232F8">
      <w:pPr>
        <w:widowControl w:val="0"/>
        <w:autoSpaceDE w:val="0"/>
        <w:autoSpaceDN w:val="0"/>
        <w:adjustRightInd w:val="0"/>
        <w:contextualSpacing/>
        <w:jc w:val="both"/>
        <w:rPr>
          <w:bCs/>
          <w:sz w:val="22"/>
          <w:szCs w:val="22"/>
        </w:rPr>
      </w:pPr>
      <w:r w:rsidRPr="00081264">
        <w:rPr>
          <w:bCs/>
          <w:sz w:val="22"/>
          <w:szCs w:val="22"/>
        </w:rPr>
        <w:t>Элементы формулы:</w:t>
      </w:r>
    </w:p>
    <w:p w14:paraId="711AE798" w14:textId="77777777" w:rsidR="00D232F8" w:rsidRPr="00081264" w:rsidRDefault="00525EF6" w:rsidP="00D232F8">
      <w:pPr>
        <w:widowControl w:val="0"/>
        <w:autoSpaceDE w:val="0"/>
        <w:autoSpaceDN w:val="0"/>
        <w:adjustRightInd w:val="0"/>
        <w:ind w:left="284"/>
        <w:contextualSpacing/>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nc</m:t>
            </m:r>
          </m:sub>
        </m:sSub>
      </m:oMath>
      <w:r w:rsidR="00D232F8" w:rsidRPr="00081264">
        <w:rPr>
          <w:b/>
          <w:bCs/>
          <w:sz w:val="22"/>
          <w:szCs w:val="22"/>
        </w:rPr>
        <w:t xml:space="preserve"> </w:t>
      </w:r>
      <w:r w:rsidR="00D232F8" w:rsidRPr="00081264">
        <w:rPr>
          <w:bCs/>
          <w:sz w:val="22"/>
          <w:szCs w:val="22"/>
        </w:rPr>
        <w:t xml:space="preserve">– рейтинг по </w:t>
      </w:r>
      <w:r w:rsidR="00D232F8" w:rsidRPr="00081264">
        <w:rPr>
          <w:sz w:val="22"/>
          <w:szCs w:val="22"/>
        </w:rPr>
        <w:t xml:space="preserve">максимизирующему </w:t>
      </w:r>
      <w:r w:rsidR="00D232F8" w:rsidRPr="00081264">
        <w:rPr>
          <w:bCs/>
          <w:sz w:val="22"/>
          <w:szCs w:val="22"/>
        </w:rPr>
        <w:t>критерию;</w:t>
      </w:r>
    </w:p>
    <w:p w14:paraId="3033AC94" w14:textId="77777777" w:rsidR="00D232F8" w:rsidRPr="00081264" w:rsidRDefault="00D232F8" w:rsidP="00D232F8">
      <w:pPr>
        <w:widowControl w:val="0"/>
        <w:shd w:val="clear" w:color="auto" w:fill="FFFFFF"/>
        <w:autoSpaceDE w:val="0"/>
        <w:autoSpaceDN w:val="0"/>
        <w:adjustRightInd w:val="0"/>
        <w:ind w:left="284"/>
        <w:contextualSpacing/>
        <w:jc w:val="both"/>
        <w:rPr>
          <w:sz w:val="22"/>
          <w:szCs w:val="22"/>
        </w:rPr>
      </w:pPr>
      <w:r>
        <w:rPr>
          <w:spacing w:val="1"/>
          <w:sz w:val="22"/>
          <w:szCs w:val="22"/>
          <w:lang w:val="en-US"/>
        </w:rPr>
        <w:t>Lnc</w:t>
      </w:r>
      <w:r w:rsidRPr="00081264">
        <w:rPr>
          <w:spacing w:val="1"/>
          <w:sz w:val="22"/>
          <w:szCs w:val="22"/>
        </w:rPr>
        <w:t xml:space="preserve"> = предельное оцениваемое предложение (0);</w:t>
      </w:r>
    </w:p>
    <w:p w14:paraId="49707511" w14:textId="77777777" w:rsidR="00D232F8" w:rsidRPr="00081264" w:rsidRDefault="00525EF6" w:rsidP="00D232F8">
      <w:pPr>
        <w:widowControl w:val="0"/>
        <w:shd w:val="clear" w:color="auto" w:fill="FFFFFF"/>
        <w:tabs>
          <w:tab w:val="right" w:pos="10205"/>
        </w:tabs>
        <w:autoSpaceDE w:val="0"/>
        <w:autoSpaceDN w:val="0"/>
        <w:adjustRightInd w:val="0"/>
        <w:ind w:left="284"/>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oMath>
      <w:r w:rsidR="00D232F8" w:rsidRPr="00081264">
        <w:rPr>
          <w:b/>
          <w:spacing w:val="-2"/>
          <w:sz w:val="22"/>
          <w:szCs w:val="22"/>
        </w:rPr>
        <w:t xml:space="preserve"> </w:t>
      </w:r>
      <w:r w:rsidR="00D232F8" w:rsidRPr="00081264">
        <w:rPr>
          <w:spacing w:val="-2"/>
          <w:sz w:val="22"/>
          <w:szCs w:val="22"/>
        </w:rPr>
        <w:t xml:space="preserve">– оцениваемое предложение участника по цене договоров (предел 2 договора). </w:t>
      </w:r>
    </w:p>
    <w:p w14:paraId="7A47FC11" w14:textId="77777777" w:rsidR="00D232F8" w:rsidRDefault="00D232F8" w:rsidP="00D232F8">
      <w:pPr>
        <w:ind w:left="142"/>
        <w:jc w:val="both"/>
        <w:rPr>
          <w:spacing w:val="-2"/>
          <w:sz w:val="22"/>
          <w:szCs w:val="22"/>
        </w:rPr>
      </w:pPr>
      <w:r w:rsidRPr="00081264">
        <w:rPr>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oMath>
      <w:r w:rsidRPr="00081264">
        <w:rPr>
          <w:sz w:val="22"/>
          <w:szCs w:val="22"/>
          <w:lang w:eastAsia="en-US"/>
        </w:rPr>
        <w:t xml:space="preserve"> – предпочитаемое предложение участника (</w:t>
      </w:r>
      <w:r w:rsidRPr="00081264">
        <w:rPr>
          <w:spacing w:val="-2"/>
          <w:sz w:val="22"/>
          <w:szCs w:val="22"/>
        </w:rPr>
        <w:t>НМЦ, умноженная на предел из 2-х договоров).</w:t>
      </w:r>
    </w:p>
    <w:p w14:paraId="369E11C9" w14:textId="77777777" w:rsidR="00D232F8" w:rsidRDefault="00D232F8" w:rsidP="00D232F8">
      <w:pPr>
        <w:ind w:left="142"/>
        <w:jc w:val="both"/>
        <w:rPr>
          <w:color w:val="000000"/>
          <w:sz w:val="22"/>
          <w:szCs w:val="22"/>
        </w:rPr>
      </w:pPr>
      <w:r w:rsidRPr="0034268D">
        <w:rPr>
          <w:color w:val="000000"/>
          <w:sz w:val="22"/>
          <w:szCs w:val="22"/>
        </w:rPr>
        <w:t xml:space="preserve">  </w:t>
      </w:r>
      <m:oMath>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w:r w:rsidRPr="00081264">
        <w:rPr>
          <w:color w:val="000000"/>
          <w:sz w:val="22"/>
          <w:szCs w:val="22"/>
        </w:rPr>
        <w:t xml:space="preserve"> — вес максимизирующего критерия.</w:t>
      </w:r>
    </w:p>
    <w:p w14:paraId="691D1E5D" w14:textId="77777777" w:rsidR="00D232F8" w:rsidRDefault="00D232F8" w:rsidP="00D232F8">
      <w:pPr>
        <w:pStyle w:val="af0"/>
        <w:numPr>
          <w:ilvl w:val="2"/>
          <w:numId w:val="31"/>
        </w:numPr>
        <w:jc w:val="both"/>
        <w:rPr>
          <w:b/>
          <w:color w:val="000000"/>
          <w:sz w:val="22"/>
          <w:szCs w:val="22"/>
        </w:rPr>
      </w:pPr>
      <w:r>
        <w:rPr>
          <w:b/>
          <w:color w:val="000000"/>
          <w:sz w:val="22"/>
          <w:szCs w:val="22"/>
        </w:rPr>
        <w:t xml:space="preserve">Критерий </w:t>
      </w:r>
      <w:r w:rsidRPr="00116A30">
        <w:rPr>
          <w:b/>
          <w:color w:val="000000"/>
          <w:sz w:val="22"/>
          <w:szCs w:val="22"/>
        </w:rPr>
        <w:t>«Кадровые ресурсы»</w:t>
      </w:r>
    </w:p>
    <w:p w14:paraId="1D22C787" w14:textId="77777777" w:rsidR="00D232F8" w:rsidRPr="009E0ADB" w:rsidRDefault="00D232F8" w:rsidP="00D232F8">
      <w:pPr>
        <w:pStyle w:val="af0"/>
        <w:ind w:left="0"/>
        <w:jc w:val="both"/>
        <w:rPr>
          <w:color w:val="000000"/>
          <w:sz w:val="22"/>
          <w:szCs w:val="22"/>
        </w:rPr>
      </w:pPr>
      <w:r w:rsidRPr="009E0ADB">
        <w:rPr>
          <w:color w:val="000000"/>
          <w:sz w:val="22"/>
          <w:szCs w:val="22"/>
        </w:rPr>
        <w:t>Предмет оценки: наличие у участника закупки персонала для выполнения работ.</w:t>
      </w:r>
    </w:p>
    <w:p w14:paraId="5A4D558A" w14:textId="77777777" w:rsidR="00D232F8" w:rsidRPr="009E0ADB" w:rsidRDefault="00D232F8" w:rsidP="00D232F8">
      <w:pPr>
        <w:pStyle w:val="af0"/>
        <w:ind w:left="0"/>
        <w:jc w:val="both"/>
        <w:rPr>
          <w:color w:val="000000"/>
          <w:sz w:val="22"/>
          <w:szCs w:val="22"/>
        </w:rPr>
      </w:pPr>
      <w:r w:rsidRPr="009E0ADB">
        <w:rPr>
          <w:color w:val="000000"/>
          <w:sz w:val="22"/>
          <w:szCs w:val="22"/>
        </w:rPr>
        <w:t xml:space="preserve">Тип критерия: </w:t>
      </w:r>
      <w:r w:rsidRPr="00116A30">
        <w:rPr>
          <w:b/>
          <w:color w:val="000000"/>
          <w:sz w:val="22"/>
          <w:szCs w:val="22"/>
        </w:rPr>
        <w:t>бинарный позитивный</w:t>
      </w:r>
      <w:r>
        <w:rPr>
          <w:color w:val="000000"/>
          <w:sz w:val="22"/>
          <w:szCs w:val="22"/>
        </w:rPr>
        <w:t>, способ оценки</w:t>
      </w:r>
      <w:r w:rsidRPr="009E0ADB">
        <w:rPr>
          <w:color w:val="000000"/>
          <w:sz w:val="22"/>
          <w:szCs w:val="22"/>
        </w:rPr>
        <w:t xml:space="preserve"> </w:t>
      </w:r>
      <w:r w:rsidRPr="00116A30">
        <w:rPr>
          <w:b/>
          <w:color w:val="000000"/>
          <w:sz w:val="22"/>
          <w:szCs w:val="22"/>
        </w:rPr>
        <w:t>«от лучшего»</w:t>
      </w:r>
      <w:r>
        <w:rPr>
          <w:color w:val="000000"/>
          <w:sz w:val="22"/>
          <w:szCs w:val="22"/>
        </w:rPr>
        <w:t>.</w:t>
      </w:r>
    </w:p>
    <w:p w14:paraId="63D7849E" w14:textId="77777777" w:rsidR="00D232F8" w:rsidRPr="009E0ADB" w:rsidRDefault="00D232F8" w:rsidP="00D232F8">
      <w:pPr>
        <w:pStyle w:val="af0"/>
        <w:ind w:left="0"/>
        <w:jc w:val="both"/>
        <w:rPr>
          <w:color w:val="000000"/>
          <w:sz w:val="22"/>
          <w:szCs w:val="22"/>
        </w:rPr>
      </w:pPr>
      <w:r>
        <w:rPr>
          <w:color w:val="000000"/>
          <w:sz w:val="22"/>
          <w:szCs w:val="22"/>
        </w:rPr>
        <w:t>Т</w:t>
      </w:r>
      <w:r w:rsidRPr="009E0ADB">
        <w:rPr>
          <w:color w:val="000000"/>
          <w:sz w:val="22"/>
          <w:szCs w:val="22"/>
        </w:rPr>
        <w:t xml:space="preserve">ип критерия бинарный позитивный </w:t>
      </w:r>
      <w:r>
        <w:rPr>
          <w:color w:val="000000"/>
          <w:sz w:val="22"/>
          <w:szCs w:val="22"/>
        </w:rPr>
        <w:t xml:space="preserve">- </w:t>
      </w:r>
      <w:r w:rsidRPr="009E0ADB">
        <w:rPr>
          <w:color w:val="000000"/>
          <w:sz w:val="22"/>
          <w:szCs w:val="22"/>
        </w:rPr>
        <w:t>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5E079A68" w14:textId="77777777" w:rsidR="00D232F8" w:rsidRPr="009E0ADB" w:rsidRDefault="00D232F8" w:rsidP="00D232F8">
      <w:pPr>
        <w:pStyle w:val="af0"/>
        <w:ind w:left="0"/>
        <w:jc w:val="both"/>
        <w:rPr>
          <w:color w:val="000000"/>
          <w:sz w:val="22"/>
          <w:szCs w:val="22"/>
        </w:rPr>
      </w:pPr>
      <w:r w:rsidRPr="009E0ADB">
        <w:rPr>
          <w:color w:val="000000"/>
          <w:sz w:val="22"/>
          <w:szCs w:val="22"/>
        </w:rPr>
        <w:t>С</w:t>
      </w:r>
      <w:r>
        <w:rPr>
          <w:color w:val="000000"/>
          <w:sz w:val="22"/>
          <w:szCs w:val="22"/>
        </w:rPr>
        <w:t>пособ</w:t>
      </w:r>
      <w:r w:rsidRPr="009E0ADB">
        <w:rPr>
          <w:color w:val="000000"/>
          <w:sz w:val="22"/>
          <w:szCs w:val="22"/>
        </w:rPr>
        <w:t xml:space="preserve"> оценки «от лучшего» </w:t>
      </w:r>
      <w:r>
        <w:rPr>
          <w:color w:val="000000"/>
          <w:sz w:val="22"/>
          <w:szCs w:val="22"/>
        </w:rPr>
        <w:t xml:space="preserve">- </w:t>
      </w:r>
      <w:r w:rsidRPr="009E0ADB">
        <w:rPr>
          <w:color w:val="000000"/>
          <w:sz w:val="22"/>
          <w:szCs w:val="22"/>
        </w:rPr>
        <w:t>заявки оцениваются относительно сопоставления друг с другом.</w:t>
      </w:r>
    </w:p>
    <w:p w14:paraId="64BB6F08" w14:textId="77777777" w:rsidR="00D232F8" w:rsidRDefault="00D232F8" w:rsidP="00D232F8">
      <w:pPr>
        <w:pStyle w:val="af0"/>
        <w:ind w:left="0"/>
        <w:jc w:val="both"/>
        <w:rPr>
          <w:color w:val="000000"/>
          <w:sz w:val="22"/>
          <w:szCs w:val="22"/>
        </w:rPr>
      </w:pPr>
      <w:r w:rsidRPr="009E0ADB">
        <w:rPr>
          <w:color w:val="000000"/>
          <w:sz w:val="22"/>
          <w:szCs w:val="22"/>
        </w:rPr>
        <w:t xml:space="preserve">Рейтинг, присуждаемый заявке по критерию «Кадровые ресурсы», определяется по формуле: </w:t>
      </w:r>
    </w:p>
    <w:p w14:paraId="059F6B4A" w14:textId="77777777" w:rsidR="00D232F8" w:rsidRPr="009E0ADB" w:rsidRDefault="00D232F8" w:rsidP="00D232F8">
      <w:pPr>
        <w:pStyle w:val="af0"/>
        <w:ind w:left="0"/>
        <w:jc w:val="both"/>
        <w:rPr>
          <w:color w:val="000000"/>
          <w:sz w:val="22"/>
          <w:szCs w:val="22"/>
        </w:rPr>
      </w:pPr>
    </w:p>
    <w:p w14:paraId="4FE3A024" w14:textId="77777777" w:rsidR="00D232F8" w:rsidRPr="003922E2" w:rsidRDefault="00525EF6" w:rsidP="00D232F8">
      <w:pPr>
        <w:pStyle w:val="af0"/>
        <w:ind w:left="0"/>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lang w:val="en-US"/>
                </w:rPr>
                <m:t>B</m:t>
              </m:r>
            </m:e>
            <m:sub>
              <m:r>
                <w:rPr>
                  <w:rFonts w:ascii="Cambria Math" w:hAnsi="Cambria Math"/>
                  <w:color w:val="000000"/>
                  <w:sz w:val="22"/>
                  <w:szCs w:val="22"/>
                </w:rPr>
                <m:t>k</m:t>
              </m:r>
            </m:sub>
          </m:sSub>
        </m:oMath>
      </m:oMathPara>
    </w:p>
    <w:p w14:paraId="6A837000" w14:textId="77777777" w:rsidR="00D232F8" w:rsidRPr="003922E2" w:rsidRDefault="00D232F8" w:rsidP="00D232F8">
      <w:pPr>
        <w:pStyle w:val="af0"/>
        <w:ind w:left="0"/>
        <w:jc w:val="both"/>
        <w:rPr>
          <w:color w:val="000000"/>
          <w:sz w:val="22"/>
          <w:szCs w:val="22"/>
        </w:rPr>
      </w:pPr>
      <w:r w:rsidRPr="003922E2">
        <w:rPr>
          <w:color w:val="000000"/>
          <w:sz w:val="22"/>
          <w:szCs w:val="22"/>
        </w:rPr>
        <w:t>или</w:t>
      </w:r>
    </w:p>
    <w:p w14:paraId="4F6C918E" w14:textId="77777777" w:rsidR="00D232F8" w:rsidRPr="003922E2" w:rsidRDefault="00525EF6" w:rsidP="00D232F8">
      <w:pPr>
        <w:pStyle w:val="af0"/>
        <w:ind w:left="0"/>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B</m:t>
              </m:r>
            </m:e>
            <m:sub>
              <m:r>
                <w:rPr>
                  <w:rFonts w:ascii="Cambria Math" w:hAnsi="Cambria Math"/>
                  <w:color w:val="000000"/>
                  <w:sz w:val="22"/>
                  <w:szCs w:val="22"/>
                </w:rPr>
                <m:t>k</m:t>
              </m:r>
            </m:sub>
          </m:sSub>
        </m:oMath>
      </m:oMathPara>
    </w:p>
    <w:p w14:paraId="1318E176" w14:textId="77777777" w:rsidR="00D232F8" w:rsidRPr="003922E2" w:rsidRDefault="00D232F8" w:rsidP="00D232F8">
      <w:pPr>
        <w:pStyle w:val="af0"/>
        <w:ind w:left="0"/>
        <w:jc w:val="both"/>
        <w:rPr>
          <w:color w:val="000000"/>
          <w:sz w:val="22"/>
          <w:szCs w:val="22"/>
        </w:rPr>
      </w:pPr>
    </w:p>
    <w:p w14:paraId="3C8E1C6C" w14:textId="77777777" w:rsidR="00D232F8" w:rsidRPr="003922E2" w:rsidRDefault="00D232F8" w:rsidP="00D232F8">
      <w:pPr>
        <w:pStyle w:val="af0"/>
        <w:ind w:left="0"/>
        <w:jc w:val="both"/>
        <w:rPr>
          <w:color w:val="000000"/>
          <w:sz w:val="22"/>
          <w:szCs w:val="22"/>
        </w:rPr>
      </w:pPr>
      <w:r w:rsidRPr="003922E2">
        <w:rPr>
          <w:color w:val="000000"/>
          <w:sz w:val="22"/>
          <w:szCs w:val="22"/>
        </w:rPr>
        <w:t>Элементы формулы:</w:t>
      </w:r>
    </w:p>
    <w:p w14:paraId="32E529AF" w14:textId="77777777" w:rsidR="00D232F8" w:rsidRPr="003922E2" w:rsidRDefault="00D232F8" w:rsidP="00D232F8">
      <w:pPr>
        <w:pStyle w:val="af0"/>
        <w:ind w:left="0"/>
        <w:jc w:val="both"/>
        <w:rPr>
          <w:color w:val="000000"/>
          <w:sz w:val="22"/>
          <w:szCs w:val="22"/>
        </w:rPr>
      </w:pPr>
      <m:oMath>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oMath>
      <w:r w:rsidRPr="003922E2">
        <w:rPr>
          <w:color w:val="000000"/>
          <w:sz w:val="22"/>
          <w:szCs w:val="22"/>
        </w:rPr>
        <w:t xml:space="preserve"> — рейтинг по позитивному бинарному критерию.</w:t>
      </w:r>
    </w:p>
    <w:p w14:paraId="1C7CFF3C" w14:textId="77777777" w:rsidR="00D232F8" w:rsidRPr="003922E2" w:rsidRDefault="00525EF6" w:rsidP="00D232F8">
      <w:pPr>
        <w:pStyle w:val="af0"/>
        <w:ind w:left="0"/>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oMath>
      <w:r w:rsidR="00D232F8" w:rsidRPr="003922E2">
        <w:rPr>
          <w:color w:val="000000"/>
          <w:sz w:val="22"/>
          <w:szCs w:val="22"/>
        </w:rPr>
        <w:t xml:space="preserve"> — предпочитаемое предложение.</w:t>
      </w:r>
    </w:p>
    <w:p w14:paraId="0258606A" w14:textId="77777777" w:rsidR="00D232F8" w:rsidRPr="003922E2" w:rsidRDefault="00525EF6" w:rsidP="00D232F8">
      <w:pPr>
        <w:pStyle w:val="af0"/>
        <w:ind w:left="0"/>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oMath>
      <w:r w:rsidR="00D232F8" w:rsidRPr="003922E2">
        <w:rPr>
          <w:color w:val="000000"/>
          <w:sz w:val="22"/>
          <w:szCs w:val="22"/>
        </w:rPr>
        <w:t xml:space="preserve"> — оцениваемое предложение по позитивному бинарному критерию.</w:t>
      </w:r>
    </w:p>
    <w:p w14:paraId="13777E27" w14:textId="77777777" w:rsidR="00D232F8" w:rsidRPr="003922E2" w:rsidRDefault="00525EF6" w:rsidP="00D232F8">
      <w:pPr>
        <w:pStyle w:val="af0"/>
        <w:ind w:left="0"/>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B</m:t>
            </m:r>
          </m:e>
          <m:sub>
            <m:r>
              <w:rPr>
                <w:rFonts w:ascii="Cambria Math" w:hAnsi="Cambria Math"/>
                <w:color w:val="000000"/>
                <w:sz w:val="22"/>
                <w:szCs w:val="22"/>
              </w:rPr>
              <m:t>k</m:t>
            </m:r>
          </m:sub>
        </m:sSub>
      </m:oMath>
      <w:r w:rsidR="00D232F8" w:rsidRPr="003922E2">
        <w:rPr>
          <w:color w:val="000000"/>
          <w:sz w:val="22"/>
          <w:szCs w:val="22"/>
        </w:rPr>
        <w:t xml:space="preserve"> — </w:t>
      </w:r>
      <w:r w:rsidR="00D232F8">
        <w:rPr>
          <w:spacing w:val="-2"/>
          <w:sz w:val="22"/>
          <w:szCs w:val="22"/>
        </w:rPr>
        <w:t>количество баллов, присваиваемых за соответствие (равенство) оцениваемого предложения предпочитаемому.</w:t>
      </w:r>
    </w:p>
    <w:p w14:paraId="15130443" w14:textId="77777777" w:rsidR="00D232F8" w:rsidRPr="00081264" w:rsidRDefault="00D232F8" w:rsidP="00D232F8">
      <w:pPr>
        <w:widowControl w:val="0"/>
        <w:autoSpaceDE w:val="0"/>
        <w:autoSpaceDN w:val="0"/>
        <w:adjustRightInd w:val="0"/>
        <w:contextualSpacing/>
        <w:jc w:val="right"/>
        <w:rPr>
          <w:snapToGrid w:val="0"/>
          <w:sz w:val="22"/>
          <w:szCs w:val="22"/>
        </w:rPr>
      </w:pPr>
      <w:r w:rsidRPr="005F6E0C">
        <w:rPr>
          <w:b/>
          <w:snapToGrid w:val="0"/>
          <w:sz w:val="22"/>
          <w:szCs w:val="22"/>
        </w:rPr>
        <w:t>Таблица 1. Критерии и порядок оценки заявок Участников закупки.</w:t>
      </w:r>
    </w:p>
    <w:tbl>
      <w:tblPr>
        <w:tblStyle w:val="aff4"/>
        <w:tblW w:w="0" w:type="auto"/>
        <w:tblLook w:val="04A0" w:firstRow="1" w:lastRow="0" w:firstColumn="1" w:lastColumn="0" w:noHBand="0" w:noVBand="1"/>
      </w:tblPr>
      <w:tblGrid>
        <w:gridCol w:w="562"/>
        <w:gridCol w:w="4111"/>
        <w:gridCol w:w="3006"/>
        <w:gridCol w:w="1843"/>
      </w:tblGrid>
      <w:tr w:rsidR="00D232F8" w14:paraId="1F37212B" w14:textId="77777777" w:rsidTr="00D232F8">
        <w:tc>
          <w:tcPr>
            <w:tcW w:w="562" w:type="dxa"/>
          </w:tcPr>
          <w:p w14:paraId="15972BAD" w14:textId="77777777" w:rsidR="00D232F8" w:rsidRPr="00081264" w:rsidRDefault="00D232F8" w:rsidP="00D232F8">
            <w:pPr>
              <w:widowControl w:val="0"/>
              <w:autoSpaceDE w:val="0"/>
              <w:autoSpaceDN w:val="0"/>
              <w:adjustRightInd w:val="0"/>
              <w:contextualSpacing/>
              <w:rPr>
                <w:snapToGrid w:val="0"/>
                <w:sz w:val="22"/>
                <w:szCs w:val="22"/>
              </w:rPr>
            </w:pPr>
          </w:p>
        </w:tc>
        <w:tc>
          <w:tcPr>
            <w:tcW w:w="4111" w:type="dxa"/>
            <w:vAlign w:val="center"/>
          </w:tcPr>
          <w:p w14:paraId="63733B33" w14:textId="77777777" w:rsidR="00D232F8" w:rsidRPr="00081264" w:rsidRDefault="00D232F8" w:rsidP="00D232F8">
            <w:pPr>
              <w:widowControl w:val="0"/>
              <w:autoSpaceDE w:val="0"/>
              <w:autoSpaceDN w:val="0"/>
              <w:adjustRightInd w:val="0"/>
              <w:contextualSpacing/>
              <w:jc w:val="center"/>
              <w:rPr>
                <w:snapToGrid w:val="0"/>
                <w:sz w:val="22"/>
                <w:szCs w:val="22"/>
              </w:rPr>
            </w:pPr>
            <w:r w:rsidRPr="00081264">
              <w:rPr>
                <w:snapToGrid w:val="0"/>
                <w:sz w:val="22"/>
                <w:szCs w:val="22"/>
              </w:rPr>
              <w:t xml:space="preserve">Критерии и предмет оценки </w:t>
            </w:r>
          </w:p>
        </w:tc>
        <w:tc>
          <w:tcPr>
            <w:tcW w:w="3006" w:type="dxa"/>
            <w:vAlign w:val="center"/>
          </w:tcPr>
          <w:p w14:paraId="56B30BF0" w14:textId="77777777" w:rsidR="00D232F8" w:rsidRPr="00081264" w:rsidRDefault="00D232F8" w:rsidP="00D232F8">
            <w:pPr>
              <w:widowControl w:val="0"/>
              <w:autoSpaceDE w:val="0"/>
              <w:autoSpaceDN w:val="0"/>
              <w:adjustRightInd w:val="0"/>
              <w:contextualSpacing/>
              <w:jc w:val="center"/>
              <w:rPr>
                <w:snapToGrid w:val="0"/>
                <w:sz w:val="22"/>
                <w:szCs w:val="22"/>
              </w:rPr>
            </w:pPr>
            <w:r w:rsidRPr="00081264">
              <w:rPr>
                <w:snapToGrid w:val="0"/>
                <w:sz w:val="22"/>
                <w:szCs w:val="22"/>
              </w:rPr>
              <w:t>Определение критерия</w:t>
            </w:r>
          </w:p>
        </w:tc>
        <w:tc>
          <w:tcPr>
            <w:tcW w:w="1843" w:type="dxa"/>
            <w:vAlign w:val="center"/>
          </w:tcPr>
          <w:p w14:paraId="2DDDCC0F" w14:textId="77777777" w:rsidR="00D232F8" w:rsidRPr="00081264" w:rsidRDefault="00D232F8" w:rsidP="00D232F8">
            <w:pPr>
              <w:widowControl w:val="0"/>
              <w:autoSpaceDE w:val="0"/>
              <w:autoSpaceDN w:val="0"/>
              <w:adjustRightInd w:val="0"/>
              <w:contextualSpacing/>
              <w:jc w:val="center"/>
              <w:rPr>
                <w:snapToGrid w:val="0"/>
                <w:sz w:val="22"/>
                <w:szCs w:val="22"/>
              </w:rPr>
            </w:pPr>
            <w:r w:rsidRPr="00081264">
              <w:rPr>
                <w:snapToGrid w:val="0"/>
                <w:sz w:val="22"/>
                <w:szCs w:val="22"/>
              </w:rPr>
              <w:t xml:space="preserve">Вес критерия, </w:t>
            </w:r>
          </w:p>
          <w:p w14:paraId="30EA1512" w14:textId="77777777" w:rsidR="00D232F8" w:rsidRPr="00081264" w:rsidRDefault="00D232F8" w:rsidP="00D232F8">
            <w:pPr>
              <w:widowControl w:val="0"/>
              <w:autoSpaceDE w:val="0"/>
              <w:autoSpaceDN w:val="0"/>
              <w:adjustRightInd w:val="0"/>
              <w:contextualSpacing/>
              <w:jc w:val="center"/>
              <w:rPr>
                <w:snapToGrid w:val="0"/>
                <w:sz w:val="22"/>
                <w:szCs w:val="22"/>
              </w:rPr>
            </w:pPr>
            <w:r w:rsidRPr="00081264">
              <w:rPr>
                <w:snapToGrid w:val="0"/>
                <w:sz w:val="22"/>
                <w:szCs w:val="22"/>
              </w:rPr>
              <w:t>в баллах</w:t>
            </w:r>
          </w:p>
        </w:tc>
      </w:tr>
      <w:tr w:rsidR="00D232F8" w14:paraId="6EF8E38B" w14:textId="77777777" w:rsidTr="00D232F8">
        <w:trPr>
          <w:trHeight w:val="1299"/>
        </w:trPr>
        <w:tc>
          <w:tcPr>
            <w:tcW w:w="562" w:type="dxa"/>
            <w:vAlign w:val="center"/>
          </w:tcPr>
          <w:p w14:paraId="210028FE" w14:textId="77777777" w:rsidR="00D232F8" w:rsidRPr="00081264" w:rsidRDefault="00D232F8" w:rsidP="00D232F8">
            <w:pPr>
              <w:widowControl w:val="0"/>
              <w:autoSpaceDE w:val="0"/>
              <w:autoSpaceDN w:val="0"/>
              <w:adjustRightInd w:val="0"/>
              <w:contextualSpacing/>
              <w:jc w:val="center"/>
              <w:rPr>
                <w:b/>
                <w:snapToGrid w:val="0"/>
                <w:sz w:val="22"/>
                <w:szCs w:val="22"/>
              </w:rPr>
            </w:pPr>
            <w:r w:rsidRPr="00081264">
              <w:rPr>
                <w:b/>
                <w:snapToGrid w:val="0"/>
                <w:sz w:val="22"/>
                <w:szCs w:val="22"/>
              </w:rPr>
              <w:t>1</w:t>
            </w:r>
          </w:p>
        </w:tc>
        <w:tc>
          <w:tcPr>
            <w:tcW w:w="4111" w:type="dxa"/>
          </w:tcPr>
          <w:p w14:paraId="1E315EDC" w14:textId="77777777" w:rsidR="00D232F8" w:rsidRPr="00081264" w:rsidRDefault="00D232F8" w:rsidP="00D232F8">
            <w:pPr>
              <w:widowControl w:val="0"/>
              <w:autoSpaceDE w:val="0"/>
              <w:autoSpaceDN w:val="0"/>
              <w:adjustRightInd w:val="0"/>
              <w:contextualSpacing/>
              <w:rPr>
                <w:b/>
                <w:snapToGrid w:val="0"/>
                <w:sz w:val="22"/>
                <w:szCs w:val="22"/>
              </w:rPr>
            </w:pPr>
            <w:r w:rsidRPr="00081264">
              <w:rPr>
                <w:b/>
                <w:snapToGrid w:val="0"/>
                <w:sz w:val="22"/>
                <w:szCs w:val="22"/>
              </w:rPr>
              <w:t>Цена договор (НМЦ)</w:t>
            </w:r>
          </w:p>
        </w:tc>
        <w:tc>
          <w:tcPr>
            <w:tcW w:w="3006" w:type="dxa"/>
          </w:tcPr>
          <w:p w14:paraId="6710D571" w14:textId="77777777" w:rsidR="00D232F8" w:rsidRPr="00081264" w:rsidRDefault="00525EF6" w:rsidP="00D232F8">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0BD940BF" w14:textId="77777777" w:rsidR="00D232F8" w:rsidRPr="00081264" w:rsidRDefault="00D232F8" w:rsidP="00D232F8">
            <w:pPr>
              <w:pStyle w:val="af0"/>
              <w:ind w:left="0"/>
              <w:jc w:val="both"/>
              <w:rPr>
                <w:snapToGrid w:val="0"/>
                <w:sz w:val="22"/>
                <w:szCs w:val="22"/>
              </w:rPr>
            </w:pPr>
          </w:p>
          <w:p w14:paraId="28959A0F" w14:textId="77777777" w:rsidR="00D232F8" w:rsidRPr="00081264" w:rsidRDefault="00D232F8" w:rsidP="00D232F8">
            <w:pPr>
              <w:pStyle w:val="af0"/>
              <w:ind w:left="0"/>
              <w:jc w:val="both"/>
              <w:rPr>
                <w:snapToGrid w:val="0"/>
                <w:sz w:val="22"/>
                <w:szCs w:val="22"/>
              </w:rPr>
            </w:pPr>
            <w:r w:rsidRPr="00081264">
              <w:rPr>
                <w:snapToGrid w:val="0"/>
                <w:sz w:val="22"/>
                <w:szCs w:val="22"/>
              </w:rPr>
              <w:t>п.4.14.9 настоящей документации</w:t>
            </w:r>
          </w:p>
        </w:tc>
        <w:tc>
          <w:tcPr>
            <w:tcW w:w="1843" w:type="dxa"/>
          </w:tcPr>
          <w:p w14:paraId="0E43ED8C" w14:textId="77777777" w:rsidR="00D232F8" w:rsidRDefault="00D232F8" w:rsidP="00D232F8">
            <w:pPr>
              <w:widowControl w:val="0"/>
              <w:autoSpaceDE w:val="0"/>
              <w:autoSpaceDN w:val="0"/>
              <w:adjustRightInd w:val="0"/>
              <w:contextualSpacing/>
              <w:jc w:val="center"/>
              <w:rPr>
                <w:b/>
                <w:snapToGrid w:val="0"/>
                <w:sz w:val="22"/>
                <w:szCs w:val="22"/>
              </w:rPr>
            </w:pPr>
          </w:p>
          <w:p w14:paraId="5EFCBAE5" w14:textId="77777777" w:rsidR="00D232F8" w:rsidRDefault="00D232F8" w:rsidP="00D232F8">
            <w:pPr>
              <w:widowControl w:val="0"/>
              <w:autoSpaceDE w:val="0"/>
              <w:autoSpaceDN w:val="0"/>
              <w:adjustRightInd w:val="0"/>
              <w:contextualSpacing/>
              <w:jc w:val="center"/>
              <w:rPr>
                <w:b/>
                <w:snapToGrid w:val="0"/>
                <w:sz w:val="22"/>
                <w:szCs w:val="22"/>
              </w:rPr>
            </w:pPr>
          </w:p>
          <w:p w14:paraId="209AD562" w14:textId="77777777" w:rsidR="00D232F8" w:rsidRPr="00081264" w:rsidRDefault="00D232F8" w:rsidP="00D232F8">
            <w:pPr>
              <w:widowControl w:val="0"/>
              <w:autoSpaceDE w:val="0"/>
              <w:autoSpaceDN w:val="0"/>
              <w:adjustRightInd w:val="0"/>
              <w:contextualSpacing/>
              <w:jc w:val="center"/>
              <w:rPr>
                <w:b/>
                <w:snapToGrid w:val="0"/>
                <w:sz w:val="22"/>
                <w:szCs w:val="22"/>
              </w:rPr>
            </w:pPr>
            <w:r>
              <w:rPr>
                <w:b/>
                <w:snapToGrid w:val="0"/>
                <w:sz w:val="22"/>
                <w:szCs w:val="22"/>
              </w:rPr>
              <w:t>94</w:t>
            </w:r>
          </w:p>
        </w:tc>
      </w:tr>
      <w:tr w:rsidR="00D232F8" w14:paraId="2D353F4F" w14:textId="77777777" w:rsidTr="00D232F8">
        <w:tc>
          <w:tcPr>
            <w:tcW w:w="562" w:type="dxa"/>
            <w:vAlign w:val="center"/>
          </w:tcPr>
          <w:p w14:paraId="5D3E4E9F" w14:textId="77777777" w:rsidR="00D232F8" w:rsidRPr="00081264" w:rsidRDefault="00D232F8" w:rsidP="00D232F8">
            <w:pPr>
              <w:widowControl w:val="0"/>
              <w:autoSpaceDE w:val="0"/>
              <w:autoSpaceDN w:val="0"/>
              <w:adjustRightInd w:val="0"/>
              <w:contextualSpacing/>
              <w:jc w:val="center"/>
              <w:rPr>
                <w:b/>
                <w:snapToGrid w:val="0"/>
                <w:sz w:val="22"/>
                <w:szCs w:val="22"/>
              </w:rPr>
            </w:pPr>
            <w:r w:rsidRPr="00081264">
              <w:rPr>
                <w:b/>
                <w:snapToGrid w:val="0"/>
                <w:sz w:val="22"/>
                <w:szCs w:val="22"/>
              </w:rPr>
              <w:t>2</w:t>
            </w:r>
          </w:p>
        </w:tc>
        <w:tc>
          <w:tcPr>
            <w:tcW w:w="4111" w:type="dxa"/>
          </w:tcPr>
          <w:p w14:paraId="3A5AFECE" w14:textId="77777777" w:rsidR="00D232F8" w:rsidRPr="00081264" w:rsidRDefault="00D232F8" w:rsidP="00D232F8">
            <w:pPr>
              <w:widowControl w:val="0"/>
              <w:autoSpaceDE w:val="0"/>
              <w:autoSpaceDN w:val="0"/>
              <w:adjustRightInd w:val="0"/>
              <w:contextualSpacing/>
              <w:rPr>
                <w:b/>
                <w:sz w:val="22"/>
                <w:szCs w:val="22"/>
              </w:rPr>
            </w:pPr>
            <w:r w:rsidRPr="00081264">
              <w:rPr>
                <w:b/>
                <w:sz w:val="22"/>
                <w:szCs w:val="22"/>
              </w:rPr>
              <w:t>Репутация участника закупки</w:t>
            </w:r>
          </w:p>
          <w:p w14:paraId="4FEE04E5" w14:textId="77777777" w:rsidR="00D232F8" w:rsidRPr="007C6DE6" w:rsidRDefault="00D232F8" w:rsidP="00D232F8">
            <w:pPr>
              <w:widowControl w:val="0"/>
              <w:autoSpaceDE w:val="0"/>
              <w:autoSpaceDN w:val="0"/>
              <w:adjustRightInd w:val="0"/>
              <w:contextualSpacing/>
              <w:rPr>
                <w:b/>
                <w:snapToGrid w:val="0"/>
                <w:sz w:val="22"/>
                <w:szCs w:val="22"/>
              </w:rPr>
            </w:pPr>
            <w:r w:rsidRPr="00C311D2">
              <w:rPr>
                <w:sz w:val="22"/>
                <w:szCs w:val="22"/>
              </w:rPr>
              <w:t>Отсутствие негативных судебных решений,</w:t>
            </w:r>
            <w:r>
              <w:rPr>
                <w:sz w:val="22"/>
                <w:szCs w:val="22"/>
              </w:rPr>
              <w:t xml:space="preserve"> вступивших в силу, с участием </w:t>
            </w:r>
            <w:r w:rsidRPr="00C311D2">
              <w:rPr>
                <w:sz w:val="22"/>
                <w:szCs w:val="22"/>
              </w:rPr>
              <w:t>АО «ИЭСК», групп компаний ПАО «Иркутскэнерго», ООО «Байкальская энергетическая компания»;</w:t>
            </w:r>
            <w:r>
              <w:rPr>
                <w:sz w:val="22"/>
                <w:szCs w:val="22"/>
              </w:rPr>
              <w:t xml:space="preserve"> отсутствие принятых претензий </w:t>
            </w:r>
            <w:r w:rsidRPr="00C311D2">
              <w:rPr>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w:t>
            </w:r>
            <w:r w:rsidRPr="00220CAD">
              <w:rPr>
                <w:sz w:val="22"/>
                <w:szCs w:val="22"/>
                <w:highlight w:val="lightGray"/>
              </w:rPr>
              <w:t>подтверждается данными из анкеты п. 31</w:t>
            </w:r>
          </w:p>
        </w:tc>
        <w:tc>
          <w:tcPr>
            <w:tcW w:w="3006" w:type="dxa"/>
          </w:tcPr>
          <w:p w14:paraId="793E99C8" w14:textId="77777777" w:rsidR="00D232F8" w:rsidRPr="00081264" w:rsidRDefault="00525EF6" w:rsidP="00D232F8">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B</m:t>
                    </m:r>
                  </m:e>
                  <m:sub>
                    <m:r>
                      <w:rPr>
                        <w:rFonts w:ascii="Cambria Math" w:hAnsi="Cambria Math"/>
                        <w:sz w:val="24"/>
                        <w:szCs w:val="24"/>
                        <w:lang w:eastAsia="en-US"/>
                      </w:rPr>
                      <m:t>k</m:t>
                    </m:r>
                  </m:sub>
                </m:sSub>
              </m:oMath>
            </m:oMathPara>
          </w:p>
          <w:p w14:paraId="719E90A1" w14:textId="77777777" w:rsidR="00D232F8" w:rsidRPr="00081264" w:rsidRDefault="00D232F8" w:rsidP="00D232F8">
            <w:pPr>
              <w:snapToGrid w:val="0"/>
              <w:spacing w:line="276" w:lineRule="auto"/>
              <w:rPr>
                <w:rFonts w:eastAsia="Calibri"/>
                <w:sz w:val="22"/>
                <w:szCs w:val="24"/>
                <w:lang w:eastAsia="en-US"/>
              </w:rPr>
            </w:pPr>
          </w:p>
          <w:p w14:paraId="6B1F5DCE" w14:textId="77777777" w:rsidR="00D232F8" w:rsidRPr="00081264" w:rsidRDefault="00D232F8" w:rsidP="00D232F8">
            <w:pPr>
              <w:snapToGrid w:val="0"/>
              <w:spacing w:line="276" w:lineRule="auto"/>
              <w:rPr>
                <w:rFonts w:eastAsia="Calibri"/>
                <w:sz w:val="22"/>
                <w:szCs w:val="24"/>
                <w:lang w:eastAsia="en-US"/>
              </w:rPr>
            </w:pPr>
            <w:r w:rsidRPr="00081264">
              <w:rPr>
                <w:rFonts w:eastAsia="Calibri"/>
                <w:sz w:val="22"/>
                <w:szCs w:val="24"/>
                <w:lang w:eastAsia="en-US"/>
              </w:rPr>
              <w:t>п.4.14.10. настоящей документации.</w:t>
            </w:r>
          </w:p>
          <w:p w14:paraId="2D5EA8A4" w14:textId="77777777" w:rsidR="00D232F8" w:rsidRPr="00081264" w:rsidRDefault="00D232F8" w:rsidP="00D232F8">
            <w:pPr>
              <w:pStyle w:val="af0"/>
              <w:ind w:left="0"/>
              <w:jc w:val="both"/>
              <w:rPr>
                <w:b/>
                <w:color w:val="000000"/>
                <w:sz w:val="22"/>
                <w:szCs w:val="22"/>
              </w:rPr>
            </w:pPr>
            <w:r w:rsidRPr="00081264">
              <w:rPr>
                <w:rFonts w:eastAsia="Calibri"/>
                <w:sz w:val="22"/>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081264">
              <w:rPr>
                <w:rFonts w:eastAsia="Calibri"/>
                <w:sz w:val="22"/>
                <w:lang w:eastAsia="en-US"/>
              </w:rPr>
              <w:t xml:space="preserve"> – 1 судебное решение.</w:t>
            </w:r>
          </w:p>
        </w:tc>
        <w:tc>
          <w:tcPr>
            <w:tcW w:w="1843" w:type="dxa"/>
          </w:tcPr>
          <w:p w14:paraId="23785859" w14:textId="77777777" w:rsidR="00D232F8" w:rsidRDefault="00D232F8" w:rsidP="00D232F8">
            <w:pPr>
              <w:widowControl w:val="0"/>
              <w:autoSpaceDE w:val="0"/>
              <w:autoSpaceDN w:val="0"/>
              <w:adjustRightInd w:val="0"/>
              <w:contextualSpacing/>
              <w:jc w:val="center"/>
              <w:rPr>
                <w:b/>
                <w:snapToGrid w:val="0"/>
                <w:sz w:val="22"/>
                <w:szCs w:val="22"/>
              </w:rPr>
            </w:pPr>
          </w:p>
          <w:p w14:paraId="5AE20DB8" w14:textId="77777777" w:rsidR="00D232F8" w:rsidRPr="00081264" w:rsidRDefault="00D232F8" w:rsidP="00D232F8">
            <w:pPr>
              <w:widowControl w:val="0"/>
              <w:autoSpaceDE w:val="0"/>
              <w:autoSpaceDN w:val="0"/>
              <w:adjustRightInd w:val="0"/>
              <w:contextualSpacing/>
              <w:jc w:val="center"/>
              <w:rPr>
                <w:b/>
                <w:snapToGrid w:val="0"/>
                <w:sz w:val="22"/>
                <w:szCs w:val="22"/>
              </w:rPr>
            </w:pPr>
            <w:r w:rsidRPr="00081264">
              <w:rPr>
                <w:b/>
                <w:snapToGrid w:val="0"/>
                <w:sz w:val="22"/>
                <w:szCs w:val="22"/>
              </w:rPr>
              <w:t>1</w:t>
            </w:r>
          </w:p>
        </w:tc>
      </w:tr>
      <w:tr w:rsidR="00D232F8" w14:paraId="721507C7" w14:textId="77777777" w:rsidTr="00D232F8">
        <w:tc>
          <w:tcPr>
            <w:tcW w:w="562" w:type="dxa"/>
            <w:vAlign w:val="center"/>
          </w:tcPr>
          <w:p w14:paraId="6ECA9004" w14:textId="77777777" w:rsidR="00D232F8" w:rsidRPr="00081264" w:rsidRDefault="00D232F8" w:rsidP="00D232F8">
            <w:pPr>
              <w:widowControl w:val="0"/>
              <w:autoSpaceDE w:val="0"/>
              <w:autoSpaceDN w:val="0"/>
              <w:adjustRightInd w:val="0"/>
              <w:contextualSpacing/>
              <w:jc w:val="center"/>
              <w:rPr>
                <w:b/>
                <w:snapToGrid w:val="0"/>
                <w:sz w:val="22"/>
                <w:szCs w:val="22"/>
              </w:rPr>
            </w:pPr>
            <w:r w:rsidRPr="00081264">
              <w:rPr>
                <w:b/>
                <w:snapToGrid w:val="0"/>
                <w:sz w:val="22"/>
                <w:szCs w:val="22"/>
              </w:rPr>
              <w:t>3</w:t>
            </w:r>
          </w:p>
        </w:tc>
        <w:tc>
          <w:tcPr>
            <w:tcW w:w="4111" w:type="dxa"/>
          </w:tcPr>
          <w:p w14:paraId="6C03CCE1" w14:textId="77777777" w:rsidR="00D232F8" w:rsidRPr="00081264" w:rsidRDefault="00D232F8" w:rsidP="00D232F8">
            <w:pPr>
              <w:widowControl w:val="0"/>
              <w:autoSpaceDE w:val="0"/>
              <w:autoSpaceDN w:val="0"/>
              <w:adjustRightInd w:val="0"/>
              <w:contextualSpacing/>
              <w:rPr>
                <w:b/>
                <w:snapToGrid w:val="0"/>
                <w:sz w:val="22"/>
                <w:szCs w:val="22"/>
              </w:rPr>
            </w:pPr>
            <w:r w:rsidRPr="00081264">
              <w:rPr>
                <w:b/>
                <w:snapToGrid w:val="0"/>
                <w:sz w:val="22"/>
                <w:szCs w:val="22"/>
              </w:rPr>
              <w:t xml:space="preserve">Опыт участника закупки          </w:t>
            </w:r>
            <w:r w:rsidRPr="00081264">
              <w:rPr>
                <w:sz w:val="22"/>
                <w:szCs w:val="22"/>
              </w:rPr>
              <w:t xml:space="preserve"> </w:t>
            </w:r>
          </w:p>
        </w:tc>
        <w:tc>
          <w:tcPr>
            <w:tcW w:w="3006" w:type="dxa"/>
          </w:tcPr>
          <w:p w14:paraId="68D7D570" w14:textId="77777777" w:rsidR="00D232F8" w:rsidRPr="00081264" w:rsidRDefault="00D232F8" w:rsidP="00D232F8">
            <w:pPr>
              <w:widowControl w:val="0"/>
              <w:autoSpaceDE w:val="0"/>
              <w:autoSpaceDN w:val="0"/>
              <w:adjustRightInd w:val="0"/>
              <w:contextualSpacing/>
              <w:rPr>
                <w:b/>
                <w:snapToGrid w:val="0"/>
                <w:sz w:val="22"/>
                <w:szCs w:val="22"/>
              </w:rPr>
            </w:pPr>
          </w:p>
        </w:tc>
        <w:tc>
          <w:tcPr>
            <w:tcW w:w="1843" w:type="dxa"/>
          </w:tcPr>
          <w:p w14:paraId="3B2413B6" w14:textId="77777777" w:rsidR="00D232F8" w:rsidRPr="00081264" w:rsidRDefault="00D232F8" w:rsidP="00D232F8">
            <w:pPr>
              <w:widowControl w:val="0"/>
              <w:autoSpaceDE w:val="0"/>
              <w:autoSpaceDN w:val="0"/>
              <w:adjustRightInd w:val="0"/>
              <w:contextualSpacing/>
              <w:jc w:val="center"/>
              <w:rPr>
                <w:b/>
                <w:snapToGrid w:val="0"/>
                <w:sz w:val="22"/>
                <w:szCs w:val="22"/>
              </w:rPr>
            </w:pPr>
            <w:r>
              <w:rPr>
                <w:b/>
                <w:snapToGrid w:val="0"/>
                <w:sz w:val="22"/>
                <w:szCs w:val="22"/>
              </w:rPr>
              <w:t>4</w:t>
            </w:r>
          </w:p>
        </w:tc>
      </w:tr>
      <w:tr w:rsidR="00D232F8" w14:paraId="33931259" w14:textId="77777777" w:rsidTr="00D232F8">
        <w:tc>
          <w:tcPr>
            <w:tcW w:w="562" w:type="dxa"/>
            <w:vAlign w:val="center"/>
          </w:tcPr>
          <w:p w14:paraId="2BD85541" w14:textId="77777777" w:rsidR="00D232F8" w:rsidRPr="00081264" w:rsidRDefault="00D232F8" w:rsidP="00D232F8">
            <w:pPr>
              <w:widowControl w:val="0"/>
              <w:autoSpaceDE w:val="0"/>
              <w:autoSpaceDN w:val="0"/>
              <w:adjustRightInd w:val="0"/>
              <w:contextualSpacing/>
              <w:jc w:val="center"/>
              <w:rPr>
                <w:snapToGrid w:val="0"/>
                <w:sz w:val="22"/>
                <w:szCs w:val="22"/>
              </w:rPr>
            </w:pPr>
            <w:r w:rsidRPr="00081264">
              <w:rPr>
                <w:snapToGrid w:val="0"/>
                <w:sz w:val="22"/>
                <w:szCs w:val="22"/>
              </w:rPr>
              <w:t>3.1.</w:t>
            </w:r>
          </w:p>
        </w:tc>
        <w:tc>
          <w:tcPr>
            <w:tcW w:w="4111" w:type="dxa"/>
          </w:tcPr>
          <w:p w14:paraId="254B711C" w14:textId="0088E2CF" w:rsidR="00D232F8" w:rsidRPr="00081264" w:rsidRDefault="00D232F8" w:rsidP="00D232F8">
            <w:pPr>
              <w:widowControl w:val="0"/>
              <w:autoSpaceDE w:val="0"/>
              <w:autoSpaceDN w:val="0"/>
              <w:adjustRightInd w:val="0"/>
              <w:contextualSpacing/>
              <w:rPr>
                <w:b/>
                <w:snapToGrid w:val="0"/>
                <w:sz w:val="22"/>
                <w:szCs w:val="22"/>
              </w:rPr>
            </w:pPr>
            <w:r w:rsidRPr="00081264">
              <w:rPr>
                <w:sz w:val="22"/>
                <w:szCs w:val="22"/>
              </w:rPr>
              <w:t xml:space="preserve">копии договоров (не менее двух), подтверждающих выполнение работ </w:t>
            </w:r>
            <w:r w:rsidRPr="00D232F8">
              <w:rPr>
                <w:sz w:val="22"/>
                <w:szCs w:val="22"/>
                <w:highlight w:val="lightGray"/>
              </w:rPr>
              <w:t>по ремонту силовых трансформаторов 35 кВ и выше</w:t>
            </w:r>
            <w:r w:rsidRPr="00D711B6">
              <w:rPr>
                <w:sz w:val="22"/>
                <w:szCs w:val="22"/>
                <w:highlight w:val="lightGray"/>
              </w:rPr>
              <w:t xml:space="preserve">, </w:t>
            </w:r>
            <w:r w:rsidRPr="00081264">
              <w:rPr>
                <w:sz w:val="22"/>
                <w:szCs w:val="22"/>
              </w:rPr>
              <w:t>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tc>
        <w:tc>
          <w:tcPr>
            <w:tcW w:w="3006" w:type="dxa"/>
          </w:tcPr>
          <w:p w14:paraId="5A3F187C" w14:textId="77777777" w:rsidR="00D232F8" w:rsidRPr="00081264" w:rsidRDefault="00525EF6" w:rsidP="00D232F8">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419B3AAB" w14:textId="77777777" w:rsidR="00D232F8" w:rsidRPr="00081264" w:rsidRDefault="00D232F8" w:rsidP="00D232F8">
            <w:pPr>
              <w:ind w:left="142"/>
              <w:jc w:val="both"/>
              <w:rPr>
                <w:snapToGrid w:val="0"/>
                <w:sz w:val="22"/>
                <w:szCs w:val="22"/>
              </w:rPr>
            </w:pPr>
          </w:p>
          <w:p w14:paraId="7B2681FE" w14:textId="77777777" w:rsidR="00D232F8" w:rsidRPr="00081264" w:rsidRDefault="00D232F8" w:rsidP="00D232F8">
            <w:pPr>
              <w:ind w:left="142"/>
              <w:jc w:val="both"/>
              <w:rPr>
                <w:color w:val="000000"/>
                <w:sz w:val="22"/>
                <w:szCs w:val="22"/>
              </w:rPr>
            </w:pPr>
            <w:r w:rsidRPr="00081264">
              <w:rPr>
                <w:snapToGrid w:val="0"/>
                <w:sz w:val="22"/>
                <w:szCs w:val="22"/>
              </w:rPr>
              <w:t>п.4.14.11.1. настоящей документации</w:t>
            </w:r>
          </w:p>
          <w:p w14:paraId="0F55DF3E" w14:textId="77777777" w:rsidR="00D232F8" w:rsidRPr="00081264" w:rsidRDefault="00D232F8" w:rsidP="00D232F8">
            <w:pPr>
              <w:rPr>
                <w:sz w:val="22"/>
                <w:szCs w:val="22"/>
              </w:rPr>
            </w:pPr>
            <w:r w:rsidRPr="00081264">
              <w:rPr>
                <w:color w:val="000000"/>
                <w:sz w:val="22"/>
                <w:szCs w:val="22"/>
              </w:rPr>
              <w:t xml:space="preserve">предел: </w:t>
            </w:r>
            <m:oMath>
              <m:r>
                <m:rPr>
                  <m:sty m:val="p"/>
                </m:rPr>
                <w:rPr>
                  <w:rFonts w:ascii="Cambria Math" w:hAnsi="Cambria Math"/>
                  <w:color w:val="000000"/>
                  <w:sz w:val="22"/>
                  <w:szCs w:val="22"/>
                </w:rPr>
                <m:t>Lnc=1</m:t>
              </m:r>
            </m:oMath>
          </w:p>
          <w:p w14:paraId="6C620BA3" w14:textId="77777777" w:rsidR="00D232F8" w:rsidRPr="00081264" w:rsidRDefault="00D232F8" w:rsidP="00D232F8">
            <w:pPr>
              <w:jc w:val="center"/>
              <w:rPr>
                <w:sz w:val="22"/>
                <w:szCs w:val="22"/>
              </w:rPr>
            </w:pPr>
            <w:r w:rsidRPr="00081264">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r>
                <w:rPr>
                  <w:rFonts w:ascii="Cambria Math" w:hAnsi="Cambria Math"/>
                  <w:sz w:val="22"/>
                  <w:szCs w:val="22"/>
                  <w:lang w:eastAsia="en-US"/>
                </w:rPr>
                <m:t>=2</m:t>
              </m:r>
            </m:oMath>
          </w:p>
        </w:tc>
        <w:tc>
          <w:tcPr>
            <w:tcW w:w="1843" w:type="dxa"/>
          </w:tcPr>
          <w:p w14:paraId="08655C50" w14:textId="77777777" w:rsidR="00D232F8" w:rsidRPr="00081264" w:rsidRDefault="00D232F8" w:rsidP="00D232F8">
            <w:pPr>
              <w:widowControl w:val="0"/>
              <w:autoSpaceDE w:val="0"/>
              <w:autoSpaceDN w:val="0"/>
              <w:adjustRightInd w:val="0"/>
              <w:contextualSpacing/>
              <w:jc w:val="center"/>
              <w:rPr>
                <w:snapToGrid w:val="0"/>
                <w:sz w:val="22"/>
                <w:szCs w:val="22"/>
              </w:rPr>
            </w:pPr>
            <w:r>
              <w:rPr>
                <w:snapToGrid w:val="0"/>
                <w:sz w:val="22"/>
                <w:szCs w:val="22"/>
              </w:rPr>
              <w:t>3</w:t>
            </w:r>
          </w:p>
        </w:tc>
      </w:tr>
      <w:tr w:rsidR="00D232F8" w14:paraId="2E4412B6" w14:textId="77777777" w:rsidTr="00D232F8">
        <w:tc>
          <w:tcPr>
            <w:tcW w:w="562" w:type="dxa"/>
            <w:vAlign w:val="center"/>
          </w:tcPr>
          <w:p w14:paraId="2C33BD65" w14:textId="77777777" w:rsidR="00D232F8" w:rsidRPr="00081264" w:rsidRDefault="00D232F8" w:rsidP="00D232F8">
            <w:pPr>
              <w:widowControl w:val="0"/>
              <w:autoSpaceDE w:val="0"/>
              <w:autoSpaceDN w:val="0"/>
              <w:adjustRightInd w:val="0"/>
              <w:contextualSpacing/>
              <w:jc w:val="center"/>
              <w:rPr>
                <w:snapToGrid w:val="0"/>
                <w:sz w:val="22"/>
                <w:szCs w:val="22"/>
              </w:rPr>
            </w:pPr>
            <w:r w:rsidRPr="00081264">
              <w:rPr>
                <w:snapToGrid w:val="0"/>
                <w:sz w:val="22"/>
                <w:szCs w:val="22"/>
              </w:rPr>
              <w:t>3.2.</w:t>
            </w:r>
          </w:p>
        </w:tc>
        <w:tc>
          <w:tcPr>
            <w:tcW w:w="4111" w:type="dxa"/>
          </w:tcPr>
          <w:p w14:paraId="57F59618" w14:textId="41B65C50" w:rsidR="00D232F8" w:rsidRPr="00081264" w:rsidRDefault="00D232F8" w:rsidP="00D232F8">
            <w:pPr>
              <w:widowControl w:val="0"/>
              <w:autoSpaceDE w:val="0"/>
              <w:autoSpaceDN w:val="0"/>
              <w:adjustRightInd w:val="0"/>
              <w:contextualSpacing/>
              <w:rPr>
                <w:sz w:val="22"/>
                <w:szCs w:val="22"/>
              </w:rPr>
            </w:pPr>
            <w:r w:rsidRPr="00081264">
              <w:rPr>
                <w:sz w:val="22"/>
                <w:szCs w:val="22"/>
              </w:rPr>
              <w:t xml:space="preserve">суммарная цена исполненных договоров, подтверждающих выполнение работ </w:t>
            </w:r>
            <w:r w:rsidRPr="00D232F8">
              <w:rPr>
                <w:sz w:val="22"/>
                <w:szCs w:val="22"/>
                <w:highlight w:val="lightGray"/>
              </w:rPr>
              <w:t>по ремонту силовых трансформаторов 35 кВ и выше</w:t>
            </w:r>
            <w:r w:rsidRPr="00D711B6">
              <w:rPr>
                <w:sz w:val="22"/>
                <w:szCs w:val="22"/>
                <w:highlight w:val="lightGray"/>
              </w:rPr>
              <w:t xml:space="preserve">, </w:t>
            </w:r>
            <w:r w:rsidRPr="00081264">
              <w:rPr>
                <w:sz w:val="22"/>
                <w:szCs w:val="22"/>
              </w:rPr>
              <w:t xml:space="preserve">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w:t>
            </w:r>
          </w:p>
        </w:tc>
        <w:tc>
          <w:tcPr>
            <w:tcW w:w="3006" w:type="dxa"/>
          </w:tcPr>
          <w:p w14:paraId="038BFEB9" w14:textId="77777777" w:rsidR="00D232F8" w:rsidRPr="00081264" w:rsidRDefault="00525EF6" w:rsidP="00D232F8">
            <w:pPr>
              <w:ind w:left="142"/>
              <w:jc w:val="both"/>
              <w:rPr>
                <w:sz w:val="22"/>
                <w:szCs w:val="22"/>
                <w:lang w:eastAsia="en-US"/>
              </w:rPr>
            </w:pPr>
            <m:oMathPara>
              <m:oMathParaPr>
                <m:jc m:val="center"/>
              </m:oMathPara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w:rPr>
                        <w:rFonts w:ascii="Cambria Math" w:hAnsi="Cambria Math"/>
                        <w:color w:val="000000"/>
                        <w:sz w:val="22"/>
                        <w:szCs w:val="22"/>
                      </w:rPr>
                      <m:t>Lnc-Onc</m:t>
                    </m:r>
                  </m:num>
                  <m:den>
                    <m:r>
                      <w:rPr>
                        <w:rFonts w:ascii="Cambria Math" w:hAnsi="Cambria Math"/>
                        <w:color w:val="000000"/>
                        <w:sz w:val="22"/>
                        <w:szCs w:val="22"/>
                      </w:rPr>
                      <m:t>Lnc-Tnc</m:t>
                    </m:r>
                  </m:den>
                </m:f>
                <m:r>
                  <w:rPr>
                    <w:rFonts w:ascii="Cambria Math" w:hAnsi="Cambria Math"/>
                    <w:sz w:val="22"/>
                    <w:szCs w:val="22"/>
                    <w:lang w:eastAsia="en-US"/>
                  </w:rPr>
                  <m:t>Wnc</m:t>
                </m:r>
              </m:oMath>
            </m:oMathPara>
          </w:p>
          <w:p w14:paraId="2CB7B72E" w14:textId="77777777" w:rsidR="00D232F8" w:rsidRPr="00081264" w:rsidRDefault="00D232F8" w:rsidP="00D232F8">
            <w:pPr>
              <w:snapToGrid w:val="0"/>
              <w:spacing w:line="276" w:lineRule="auto"/>
              <w:rPr>
                <w:rFonts w:eastAsia="Calibri"/>
                <w:sz w:val="22"/>
                <w:szCs w:val="24"/>
                <w:lang w:eastAsia="en-US"/>
              </w:rPr>
            </w:pPr>
          </w:p>
          <w:p w14:paraId="1EFB2D7D" w14:textId="77777777" w:rsidR="00D232F8" w:rsidRPr="00081264" w:rsidRDefault="00D232F8" w:rsidP="00D232F8">
            <w:pPr>
              <w:snapToGrid w:val="0"/>
              <w:spacing w:line="276" w:lineRule="auto"/>
              <w:rPr>
                <w:rFonts w:eastAsia="Calibri"/>
                <w:sz w:val="22"/>
                <w:szCs w:val="24"/>
                <w:lang w:eastAsia="en-US"/>
              </w:rPr>
            </w:pPr>
            <w:r w:rsidRPr="00081264">
              <w:rPr>
                <w:rFonts w:eastAsia="Calibri"/>
                <w:sz w:val="22"/>
                <w:szCs w:val="24"/>
                <w:lang w:eastAsia="en-US"/>
              </w:rPr>
              <w:t>п.4.14.11.2. настоящей документации</w:t>
            </w:r>
          </w:p>
          <w:p w14:paraId="250CDCB8" w14:textId="77777777" w:rsidR="00D232F8" w:rsidRPr="00081264" w:rsidRDefault="00D232F8" w:rsidP="00D232F8">
            <w:pPr>
              <w:ind w:left="142"/>
              <w:jc w:val="both"/>
              <w:rPr>
                <w:color w:val="000000"/>
                <w:sz w:val="22"/>
                <w:szCs w:val="22"/>
              </w:rPr>
            </w:pPr>
            <w:r w:rsidRPr="00081264">
              <w:rPr>
                <w:rFonts w:eastAsia="Calibri"/>
                <w:color w:val="000000"/>
                <w:sz w:val="22"/>
                <w:szCs w:val="22"/>
              </w:rPr>
              <w:t xml:space="preserve">Предел  - сумма 2-х договоров за последние </w:t>
            </w:r>
            <w:r>
              <w:rPr>
                <w:rFonts w:eastAsia="Calibri"/>
                <w:color w:val="000000"/>
                <w:sz w:val="22"/>
                <w:szCs w:val="22"/>
              </w:rPr>
              <w:t>3</w:t>
            </w:r>
            <w:r w:rsidRPr="00081264">
              <w:rPr>
                <w:rFonts w:eastAsia="Calibri"/>
                <w:color w:val="000000"/>
                <w:sz w:val="22"/>
                <w:szCs w:val="22"/>
              </w:rPr>
              <w:t xml:space="preserve"> года</w:t>
            </w:r>
            <w:r w:rsidRPr="00081264">
              <w:rPr>
                <w:color w:val="000000" w:themeColor="text1"/>
                <w:sz w:val="22"/>
                <w:szCs w:val="22"/>
              </w:rPr>
              <w:t xml:space="preserve"> (суммарная цена считается по договорам с максимальной ценой)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r>
                <w:rPr>
                  <w:rFonts w:ascii="Cambria Math" w:hAnsi="Cambria Math"/>
                  <w:sz w:val="22"/>
                  <w:szCs w:val="22"/>
                  <w:lang w:eastAsia="en-US"/>
                </w:rPr>
                <m:t>=НМЦ*2</m:t>
              </m:r>
            </m:oMath>
            <w:r w:rsidRPr="00081264">
              <w:rPr>
                <w:sz w:val="22"/>
                <w:szCs w:val="22"/>
                <w:lang w:eastAsia="en-US"/>
              </w:rPr>
              <w:t xml:space="preserve">            </w:t>
            </w:r>
          </w:p>
        </w:tc>
        <w:tc>
          <w:tcPr>
            <w:tcW w:w="1843" w:type="dxa"/>
          </w:tcPr>
          <w:p w14:paraId="797C3D2E" w14:textId="77777777" w:rsidR="00D232F8" w:rsidRPr="00081264" w:rsidRDefault="00D232F8" w:rsidP="00D232F8">
            <w:pPr>
              <w:widowControl w:val="0"/>
              <w:autoSpaceDE w:val="0"/>
              <w:autoSpaceDN w:val="0"/>
              <w:adjustRightInd w:val="0"/>
              <w:contextualSpacing/>
              <w:jc w:val="center"/>
              <w:rPr>
                <w:snapToGrid w:val="0"/>
                <w:sz w:val="22"/>
                <w:szCs w:val="22"/>
              </w:rPr>
            </w:pPr>
            <w:r w:rsidRPr="00081264">
              <w:rPr>
                <w:snapToGrid w:val="0"/>
                <w:sz w:val="22"/>
                <w:szCs w:val="22"/>
              </w:rPr>
              <w:t>1</w:t>
            </w:r>
          </w:p>
        </w:tc>
      </w:tr>
      <w:tr w:rsidR="00D232F8" w14:paraId="27E05711" w14:textId="77777777" w:rsidTr="00D232F8">
        <w:tc>
          <w:tcPr>
            <w:tcW w:w="562" w:type="dxa"/>
            <w:vAlign w:val="center"/>
          </w:tcPr>
          <w:p w14:paraId="048E937B" w14:textId="77777777" w:rsidR="00D232F8" w:rsidRPr="00BD12E9" w:rsidRDefault="00D232F8" w:rsidP="00D232F8">
            <w:pPr>
              <w:widowControl w:val="0"/>
              <w:autoSpaceDE w:val="0"/>
              <w:autoSpaceDN w:val="0"/>
              <w:adjustRightInd w:val="0"/>
              <w:contextualSpacing/>
              <w:jc w:val="center"/>
              <w:rPr>
                <w:b/>
                <w:snapToGrid w:val="0"/>
                <w:sz w:val="22"/>
                <w:szCs w:val="22"/>
              </w:rPr>
            </w:pPr>
            <w:r w:rsidRPr="00BD12E9">
              <w:rPr>
                <w:b/>
                <w:snapToGrid w:val="0"/>
                <w:sz w:val="22"/>
                <w:szCs w:val="22"/>
              </w:rPr>
              <w:t>4.</w:t>
            </w:r>
          </w:p>
        </w:tc>
        <w:tc>
          <w:tcPr>
            <w:tcW w:w="4111" w:type="dxa"/>
          </w:tcPr>
          <w:p w14:paraId="6CBC9479" w14:textId="77777777" w:rsidR="00D232F8" w:rsidRPr="00BD12E9" w:rsidRDefault="00D232F8" w:rsidP="00D232F8">
            <w:pPr>
              <w:widowControl w:val="0"/>
              <w:autoSpaceDE w:val="0"/>
              <w:autoSpaceDN w:val="0"/>
              <w:adjustRightInd w:val="0"/>
              <w:contextualSpacing/>
              <w:rPr>
                <w:b/>
                <w:sz w:val="22"/>
                <w:szCs w:val="22"/>
              </w:rPr>
            </w:pPr>
            <w:r w:rsidRPr="00BD12E9">
              <w:rPr>
                <w:b/>
                <w:sz w:val="22"/>
                <w:szCs w:val="22"/>
              </w:rPr>
              <w:t>Кадровые ресурсы</w:t>
            </w:r>
          </w:p>
        </w:tc>
        <w:tc>
          <w:tcPr>
            <w:tcW w:w="3006" w:type="dxa"/>
          </w:tcPr>
          <w:p w14:paraId="1998C80A" w14:textId="77777777" w:rsidR="00D232F8" w:rsidRPr="00BD12E9" w:rsidRDefault="00525EF6" w:rsidP="00D232F8">
            <w:pPr>
              <w:pStyle w:val="af0"/>
              <w:ind w:left="0"/>
              <w:jc w:val="both"/>
              <w:rPr>
                <w:b/>
                <w:color w:val="000000"/>
                <w:sz w:val="22"/>
                <w:szCs w:val="22"/>
              </w:rPr>
            </w:pPr>
            <m:oMathPara>
              <m:oMath>
                <m:sSub>
                  <m:sSubPr>
                    <m:ctrlPr>
                      <w:rPr>
                        <w:rFonts w:ascii="Cambria Math" w:hAnsi="Cambria Math"/>
                        <w:b/>
                        <w:color w:val="000000"/>
                        <w:sz w:val="22"/>
                        <w:szCs w:val="22"/>
                      </w:rPr>
                    </m:ctrlPr>
                  </m:sSubPr>
                  <m:e>
                    <m:r>
                      <m:rPr>
                        <m:sty m:val="bi"/>
                      </m:rPr>
                      <w:rPr>
                        <w:rFonts w:ascii="Cambria Math" w:hAnsi="Cambria Math"/>
                        <w:color w:val="000000"/>
                        <w:sz w:val="22"/>
                        <w:szCs w:val="22"/>
                      </w:rPr>
                      <m:t>K</m:t>
                    </m:r>
                  </m:e>
                  <m:sub>
                    <m:r>
                      <m:rPr>
                        <m:sty m:val="bi"/>
                      </m:rPr>
                      <w:rPr>
                        <w:rFonts w:ascii="Cambria Math" w:hAnsi="Cambria Math"/>
                        <w:color w:val="000000"/>
                        <w:sz w:val="22"/>
                        <w:szCs w:val="22"/>
                      </w:rPr>
                      <m:t>i</m:t>
                    </m:r>
                  </m:sub>
                </m:sSub>
                <m:r>
                  <m:rPr>
                    <m:sty m:val="b"/>
                  </m:rPr>
                  <w:rPr>
                    <w:rFonts w:ascii="Cambria Math" w:hAnsi="Cambria Math"/>
                    <w:color w:val="000000"/>
                    <w:sz w:val="22"/>
                    <w:szCs w:val="22"/>
                  </w:rPr>
                  <m:t xml:space="preserve"> =</m:t>
                </m:r>
                <m:sSub>
                  <m:sSubPr>
                    <m:ctrlPr>
                      <w:rPr>
                        <w:rFonts w:ascii="Cambria Math" w:hAnsi="Cambria Math"/>
                        <w:b/>
                        <w:color w:val="000000"/>
                        <w:sz w:val="22"/>
                        <w:szCs w:val="22"/>
                      </w:rPr>
                    </m:ctrlPr>
                  </m:sSubPr>
                  <m:e>
                    <m:r>
                      <m:rPr>
                        <m:sty m:val="bi"/>
                      </m:rPr>
                      <w:rPr>
                        <w:rFonts w:ascii="Cambria Math" w:hAnsi="Cambria Math"/>
                        <w:color w:val="000000"/>
                        <w:sz w:val="22"/>
                        <w:szCs w:val="22"/>
                      </w:rPr>
                      <m:t>K</m:t>
                    </m:r>
                  </m:e>
                  <m:sub>
                    <m:r>
                      <m:rPr>
                        <m:sty m:val="bi"/>
                      </m:rPr>
                      <w:rPr>
                        <w:rFonts w:ascii="Cambria Math" w:hAnsi="Cambria Math"/>
                        <w:color w:val="000000"/>
                        <w:sz w:val="22"/>
                        <w:szCs w:val="22"/>
                      </w:rPr>
                      <m:t>pre</m:t>
                    </m:r>
                  </m:sub>
                </m:sSub>
                <m:r>
                  <m:rPr>
                    <m:sty m:val="b"/>
                  </m:rPr>
                  <w:rPr>
                    <w:rFonts w:ascii="Cambria Math" w:hAnsi="Cambria Math"/>
                    <w:color w:val="000000"/>
                    <w:sz w:val="22"/>
                    <w:szCs w:val="22"/>
                  </w:rPr>
                  <m:t>→</m:t>
                </m:r>
                <m:sSub>
                  <m:sSubPr>
                    <m:ctrlPr>
                      <w:rPr>
                        <w:rFonts w:ascii="Cambria Math" w:hAnsi="Cambria Math"/>
                        <w:b/>
                        <w:color w:val="000000"/>
                        <w:sz w:val="22"/>
                        <w:szCs w:val="22"/>
                      </w:rPr>
                    </m:ctrlPr>
                  </m:sSubPr>
                  <m:e>
                    <m:r>
                      <m:rPr>
                        <m:sty m:val="bi"/>
                      </m:rPr>
                      <w:rPr>
                        <w:rFonts w:ascii="Cambria Math" w:hAnsi="Cambria Math"/>
                        <w:color w:val="000000"/>
                        <w:sz w:val="22"/>
                        <w:szCs w:val="22"/>
                      </w:rPr>
                      <m:t>R</m:t>
                    </m:r>
                  </m:e>
                  <m:sub>
                    <m:r>
                      <m:rPr>
                        <m:sty m:val="bi"/>
                      </m:rPr>
                      <w:rPr>
                        <w:rFonts w:ascii="Cambria Math" w:hAnsi="Cambria Math"/>
                        <w:color w:val="000000"/>
                        <w:sz w:val="22"/>
                        <w:szCs w:val="22"/>
                      </w:rPr>
                      <m:t>k</m:t>
                    </m:r>
                  </m:sub>
                </m:sSub>
                <m:r>
                  <m:rPr>
                    <m:sty m:val="b"/>
                  </m:rPr>
                  <w:rPr>
                    <w:rFonts w:ascii="Cambria Math" w:hAnsi="Cambria Math"/>
                    <w:color w:val="000000"/>
                    <w:sz w:val="22"/>
                    <w:szCs w:val="22"/>
                  </w:rPr>
                  <m:t>=</m:t>
                </m:r>
                <m:sSub>
                  <m:sSubPr>
                    <m:ctrlPr>
                      <w:rPr>
                        <w:rFonts w:ascii="Cambria Math" w:hAnsi="Cambria Math"/>
                        <w:b/>
                        <w:color w:val="000000"/>
                        <w:sz w:val="22"/>
                        <w:szCs w:val="22"/>
                      </w:rPr>
                    </m:ctrlPr>
                  </m:sSubPr>
                  <m:e>
                    <m:r>
                      <m:rPr>
                        <m:sty m:val="bi"/>
                      </m:rPr>
                      <w:rPr>
                        <w:rFonts w:ascii="Cambria Math" w:hAnsi="Cambria Math"/>
                        <w:color w:val="000000"/>
                        <w:sz w:val="22"/>
                        <w:szCs w:val="22"/>
                      </w:rPr>
                      <m:t>B</m:t>
                    </m:r>
                  </m:e>
                  <m:sub>
                    <m:r>
                      <m:rPr>
                        <m:sty m:val="bi"/>
                      </m:rPr>
                      <w:rPr>
                        <w:rFonts w:ascii="Cambria Math" w:hAnsi="Cambria Math"/>
                        <w:color w:val="000000"/>
                        <w:sz w:val="22"/>
                        <w:szCs w:val="22"/>
                      </w:rPr>
                      <m:t>k</m:t>
                    </m:r>
                  </m:sub>
                </m:sSub>
              </m:oMath>
            </m:oMathPara>
          </w:p>
          <w:p w14:paraId="153EF8A2" w14:textId="77777777" w:rsidR="00D232F8" w:rsidRPr="00BD12E9" w:rsidRDefault="00D232F8" w:rsidP="00D232F8">
            <w:pPr>
              <w:pStyle w:val="af0"/>
              <w:ind w:left="0"/>
              <w:jc w:val="both"/>
              <w:rPr>
                <w:b/>
                <w:color w:val="000000"/>
                <w:sz w:val="22"/>
                <w:szCs w:val="22"/>
              </w:rPr>
            </w:pPr>
            <w:r w:rsidRPr="00BD12E9">
              <w:rPr>
                <w:b/>
                <w:color w:val="000000"/>
                <w:sz w:val="22"/>
                <w:szCs w:val="22"/>
              </w:rPr>
              <w:t>или</w:t>
            </w:r>
          </w:p>
          <w:p w14:paraId="2BD51FE4" w14:textId="77777777" w:rsidR="00D232F8" w:rsidRPr="00BD12E9" w:rsidRDefault="00525EF6" w:rsidP="00D232F8">
            <w:pPr>
              <w:pStyle w:val="af0"/>
              <w:ind w:left="0"/>
              <w:jc w:val="both"/>
              <w:rPr>
                <w:b/>
                <w:color w:val="000000"/>
                <w:sz w:val="22"/>
                <w:szCs w:val="22"/>
              </w:rPr>
            </w:pPr>
            <m:oMathPara>
              <m:oMath>
                <m:sSub>
                  <m:sSubPr>
                    <m:ctrlPr>
                      <w:rPr>
                        <w:rFonts w:ascii="Cambria Math" w:hAnsi="Cambria Math"/>
                        <w:b/>
                        <w:color w:val="000000"/>
                        <w:sz w:val="22"/>
                        <w:szCs w:val="22"/>
                      </w:rPr>
                    </m:ctrlPr>
                  </m:sSubPr>
                  <m:e>
                    <m:r>
                      <m:rPr>
                        <m:sty m:val="bi"/>
                      </m:rPr>
                      <w:rPr>
                        <w:rFonts w:ascii="Cambria Math" w:hAnsi="Cambria Math"/>
                        <w:color w:val="000000"/>
                        <w:sz w:val="22"/>
                        <w:szCs w:val="22"/>
                      </w:rPr>
                      <m:t>K</m:t>
                    </m:r>
                  </m:e>
                  <m:sub>
                    <m:r>
                      <m:rPr>
                        <m:sty m:val="bi"/>
                      </m:rPr>
                      <w:rPr>
                        <w:rFonts w:ascii="Cambria Math" w:hAnsi="Cambria Math"/>
                        <w:color w:val="000000"/>
                        <w:sz w:val="22"/>
                        <w:szCs w:val="22"/>
                      </w:rPr>
                      <m:t>i</m:t>
                    </m:r>
                  </m:sub>
                </m:sSub>
                <m:r>
                  <m:rPr>
                    <m:sty m:val="b"/>
                  </m:rPr>
                  <w:rPr>
                    <w:rFonts w:ascii="Cambria Math" w:hAnsi="Cambria Math"/>
                    <w:color w:val="000000"/>
                    <w:sz w:val="22"/>
                    <w:szCs w:val="22"/>
                  </w:rPr>
                  <m:t xml:space="preserve"> ≥</m:t>
                </m:r>
                <m:sSub>
                  <m:sSubPr>
                    <m:ctrlPr>
                      <w:rPr>
                        <w:rFonts w:ascii="Cambria Math" w:hAnsi="Cambria Math"/>
                        <w:b/>
                        <w:color w:val="000000"/>
                        <w:sz w:val="22"/>
                        <w:szCs w:val="22"/>
                      </w:rPr>
                    </m:ctrlPr>
                  </m:sSubPr>
                  <m:e>
                    <m:r>
                      <m:rPr>
                        <m:sty m:val="bi"/>
                      </m:rPr>
                      <w:rPr>
                        <w:rFonts w:ascii="Cambria Math" w:hAnsi="Cambria Math"/>
                        <w:color w:val="000000"/>
                        <w:sz w:val="22"/>
                        <w:szCs w:val="22"/>
                      </w:rPr>
                      <m:t>K</m:t>
                    </m:r>
                  </m:e>
                  <m:sub>
                    <m:r>
                      <m:rPr>
                        <m:sty m:val="bi"/>
                      </m:rPr>
                      <w:rPr>
                        <w:rFonts w:ascii="Cambria Math" w:hAnsi="Cambria Math"/>
                        <w:color w:val="000000"/>
                        <w:sz w:val="22"/>
                        <w:szCs w:val="22"/>
                      </w:rPr>
                      <m:t>pre</m:t>
                    </m:r>
                  </m:sub>
                </m:sSub>
                <m:r>
                  <m:rPr>
                    <m:sty m:val="b"/>
                  </m:rPr>
                  <w:rPr>
                    <w:rFonts w:ascii="Cambria Math" w:hAnsi="Cambria Math"/>
                    <w:color w:val="000000"/>
                    <w:sz w:val="22"/>
                    <w:szCs w:val="22"/>
                  </w:rPr>
                  <m:t>→</m:t>
                </m:r>
                <m:sSub>
                  <m:sSubPr>
                    <m:ctrlPr>
                      <w:rPr>
                        <w:rFonts w:ascii="Cambria Math" w:hAnsi="Cambria Math"/>
                        <w:b/>
                        <w:color w:val="000000"/>
                        <w:sz w:val="22"/>
                        <w:szCs w:val="22"/>
                      </w:rPr>
                    </m:ctrlPr>
                  </m:sSubPr>
                  <m:e>
                    <m:r>
                      <m:rPr>
                        <m:sty m:val="bi"/>
                      </m:rPr>
                      <w:rPr>
                        <w:rFonts w:ascii="Cambria Math" w:hAnsi="Cambria Math"/>
                        <w:color w:val="000000"/>
                        <w:sz w:val="22"/>
                        <w:szCs w:val="22"/>
                      </w:rPr>
                      <m:t>R</m:t>
                    </m:r>
                  </m:e>
                  <m:sub>
                    <m:r>
                      <m:rPr>
                        <m:sty m:val="bi"/>
                      </m:rPr>
                      <w:rPr>
                        <w:rFonts w:ascii="Cambria Math" w:hAnsi="Cambria Math"/>
                        <w:color w:val="000000"/>
                        <w:sz w:val="22"/>
                        <w:szCs w:val="22"/>
                      </w:rPr>
                      <m:t>k</m:t>
                    </m:r>
                  </m:sub>
                </m:sSub>
                <m:r>
                  <m:rPr>
                    <m:sty m:val="b"/>
                  </m:rPr>
                  <w:rPr>
                    <w:rFonts w:ascii="Cambria Math" w:hAnsi="Cambria Math"/>
                    <w:color w:val="000000"/>
                    <w:sz w:val="22"/>
                    <w:szCs w:val="22"/>
                  </w:rPr>
                  <m:t>=</m:t>
                </m:r>
                <m:sSub>
                  <m:sSubPr>
                    <m:ctrlPr>
                      <w:rPr>
                        <w:rFonts w:ascii="Cambria Math" w:hAnsi="Cambria Math"/>
                        <w:b/>
                        <w:color w:val="000000"/>
                        <w:sz w:val="22"/>
                        <w:szCs w:val="22"/>
                      </w:rPr>
                    </m:ctrlPr>
                  </m:sSubPr>
                  <m:e>
                    <m:r>
                      <m:rPr>
                        <m:sty m:val="bi"/>
                      </m:rPr>
                      <w:rPr>
                        <w:rFonts w:ascii="Cambria Math" w:hAnsi="Cambria Math"/>
                        <w:color w:val="000000"/>
                        <w:sz w:val="22"/>
                        <w:szCs w:val="22"/>
                      </w:rPr>
                      <m:t>B</m:t>
                    </m:r>
                  </m:e>
                  <m:sub>
                    <m:r>
                      <m:rPr>
                        <m:sty m:val="bi"/>
                      </m:rPr>
                      <w:rPr>
                        <w:rFonts w:ascii="Cambria Math" w:hAnsi="Cambria Math"/>
                        <w:color w:val="000000"/>
                        <w:sz w:val="22"/>
                        <w:szCs w:val="22"/>
                      </w:rPr>
                      <m:t>k</m:t>
                    </m:r>
                  </m:sub>
                </m:sSub>
              </m:oMath>
            </m:oMathPara>
          </w:p>
          <w:p w14:paraId="2A353AC8" w14:textId="77777777" w:rsidR="00D232F8" w:rsidRPr="00BD12E9" w:rsidRDefault="00D232F8" w:rsidP="00D232F8">
            <w:pPr>
              <w:ind w:left="142"/>
              <w:jc w:val="both"/>
              <w:rPr>
                <w:b/>
                <w:color w:val="000000"/>
                <w:sz w:val="22"/>
                <w:szCs w:val="22"/>
              </w:rPr>
            </w:pPr>
            <w:r w:rsidRPr="00BD12E9">
              <w:rPr>
                <w:b/>
                <w:color w:val="000000"/>
                <w:sz w:val="22"/>
                <w:szCs w:val="22"/>
              </w:rPr>
              <w:t>п.4.14.12</w:t>
            </w:r>
          </w:p>
        </w:tc>
        <w:tc>
          <w:tcPr>
            <w:tcW w:w="1843" w:type="dxa"/>
          </w:tcPr>
          <w:p w14:paraId="571CD309" w14:textId="77777777" w:rsidR="00D232F8" w:rsidRPr="00BD12E9" w:rsidRDefault="00D232F8" w:rsidP="00D232F8">
            <w:pPr>
              <w:widowControl w:val="0"/>
              <w:autoSpaceDE w:val="0"/>
              <w:autoSpaceDN w:val="0"/>
              <w:adjustRightInd w:val="0"/>
              <w:contextualSpacing/>
              <w:jc w:val="center"/>
              <w:rPr>
                <w:b/>
                <w:snapToGrid w:val="0"/>
                <w:sz w:val="22"/>
                <w:szCs w:val="22"/>
              </w:rPr>
            </w:pPr>
          </w:p>
          <w:p w14:paraId="07D8EBF2" w14:textId="77777777" w:rsidR="00D232F8" w:rsidRPr="00BD12E9" w:rsidRDefault="00D232F8" w:rsidP="00D232F8">
            <w:pPr>
              <w:widowControl w:val="0"/>
              <w:autoSpaceDE w:val="0"/>
              <w:autoSpaceDN w:val="0"/>
              <w:adjustRightInd w:val="0"/>
              <w:contextualSpacing/>
              <w:jc w:val="center"/>
              <w:rPr>
                <w:b/>
                <w:snapToGrid w:val="0"/>
                <w:sz w:val="22"/>
                <w:szCs w:val="22"/>
              </w:rPr>
            </w:pPr>
            <w:r w:rsidRPr="00BD12E9">
              <w:rPr>
                <w:b/>
                <w:snapToGrid w:val="0"/>
                <w:sz w:val="22"/>
                <w:szCs w:val="22"/>
              </w:rPr>
              <w:t>1</w:t>
            </w:r>
          </w:p>
        </w:tc>
      </w:tr>
      <w:tr w:rsidR="00D232F8" w14:paraId="338D33EB" w14:textId="77777777" w:rsidTr="00D232F8">
        <w:tc>
          <w:tcPr>
            <w:tcW w:w="562" w:type="dxa"/>
            <w:vAlign w:val="center"/>
          </w:tcPr>
          <w:p w14:paraId="6478EAD6" w14:textId="77777777" w:rsidR="00D232F8" w:rsidRDefault="00D232F8" w:rsidP="00D232F8">
            <w:pPr>
              <w:widowControl w:val="0"/>
              <w:autoSpaceDE w:val="0"/>
              <w:autoSpaceDN w:val="0"/>
              <w:adjustRightInd w:val="0"/>
              <w:contextualSpacing/>
              <w:jc w:val="center"/>
              <w:rPr>
                <w:snapToGrid w:val="0"/>
                <w:sz w:val="22"/>
                <w:szCs w:val="22"/>
              </w:rPr>
            </w:pPr>
          </w:p>
        </w:tc>
        <w:tc>
          <w:tcPr>
            <w:tcW w:w="4111" w:type="dxa"/>
          </w:tcPr>
          <w:p w14:paraId="0DD5EE69" w14:textId="77777777" w:rsidR="00D232F8" w:rsidRDefault="00D232F8" w:rsidP="00D232F8">
            <w:pPr>
              <w:tabs>
                <w:tab w:val="left" w:pos="0"/>
              </w:tabs>
              <w:contextualSpacing/>
              <w:rPr>
                <w:sz w:val="22"/>
                <w:szCs w:val="22"/>
              </w:rPr>
            </w:pPr>
            <w:r w:rsidRPr="005D3E15">
              <w:rPr>
                <w:sz w:val="22"/>
                <w:szCs w:val="22"/>
              </w:rPr>
              <w:t>ИТР (инженерно-технически</w:t>
            </w:r>
            <w:r>
              <w:rPr>
                <w:sz w:val="22"/>
                <w:szCs w:val="22"/>
              </w:rPr>
              <w:t>е</w:t>
            </w:r>
            <w:r w:rsidRPr="005D3E15">
              <w:rPr>
                <w:sz w:val="22"/>
                <w:szCs w:val="22"/>
              </w:rPr>
              <w:t xml:space="preserve"> работник</w:t>
            </w:r>
            <w:r>
              <w:rPr>
                <w:sz w:val="22"/>
                <w:szCs w:val="22"/>
              </w:rPr>
              <w:t>и</w:t>
            </w:r>
            <w:r w:rsidRPr="005D3E15">
              <w:rPr>
                <w:sz w:val="22"/>
                <w:szCs w:val="22"/>
              </w:rPr>
              <w:t>)</w:t>
            </w:r>
            <w:r>
              <w:rPr>
                <w:sz w:val="22"/>
                <w:szCs w:val="22"/>
              </w:rPr>
              <w:t xml:space="preserve">, имеющие копии удостоверений с </w:t>
            </w:r>
            <w:r w:rsidRPr="005D3E15">
              <w:rPr>
                <w:sz w:val="22"/>
                <w:szCs w:val="22"/>
              </w:rPr>
              <w:t xml:space="preserve">5 (пятой) группой допуска по </w:t>
            </w:r>
            <w:r>
              <w:rPr>
                <w:sz w:val="22"/>
                <w:szCs w:val="22"/>
              </w:rPr>
              <w:t>э</w:t>
            </w:r>
            <w:r w:rsidRPr="005D3E15">
              <w:rPr>
                <w:sz w:val="22"/>
                <w:szCs w:val="22"/>
              </w:rPr>
              <w:t>лектробезопасности,</w:t>
            </w:r>
            <w:r>
              <w:rPr>
                <w:sz w:val="22"/>
                <w:szCs w:val="22"/>
              </w:rPr>
              <w:t xml:space="preserve"> </w:t>
            </w:r>
            <w:r w:rsidRPr="005D3E15">
              <w:rPr>
                <w:sz w:val="22"/>
                <w:szCs w:val="22"/>
              </w:rPr>
              <w:lastRenderedPageBreak/>
              <w:t>установленного образца в соответствии с Правилами   по охране труда при эксплуатации электроустановок утвержденные приказом Министерства т</w:t>
            </w:r>
            <w:r>
              <w:rPr>
                <w:sz w:val="22"/>
                <w:szCs w:val="22"/>
              </w:rPr>
              <w:t xml:space="preserve">руда и социальной защиты РФ от </w:t>
            </w:r>
            <w:r w:rsidRPr="00046D44">
              <w:rPr>
                <w:sz w:val="22"/>
                <w:szCs w:val="22"/>
              </w:rPr>
              <w:t>15</w:t>
            </w:r>
            <w:r w:rsidRPr="005D3E15">
              <w:rPr>
                <w:sz w:val="22"/>
                <w:szCs w:val="22"/>
              </w:rPr>
              <w:t>.</w:t>
            </w:r>
            <w:r w:rsidRPr="00046D44">
              <w:rPr>
                <w:sz w:val="22"/>
                <w:szCs w:val="22"/>
              </w:rPr>
              <w:t>12</w:t>
            </w:r>
            <w:r>
              <w:rPr>
                <w:sz w:val="22"/>
                <w:szCs w:val="22"/>
              </w:rPr>
              <w:t>.20</w:t>
            </w:r>
            <w:r w:rsidRPr="00046D44">
              <w:rPr>
                <w:sz w:val="22"/>
                <w:szCs w:val="22"/>
              </w:rPr>
              <w:t>20</w:t>
            </w:r>
            <w:r w:rsidRPr="005D3E15">
              <w:rPr>
                <w:sz w:val="22"/>
                <w:szCs w:val="22"/>
              </w:rPr>
              <w:t xml:space="preserve"> № </w:t>
            </w:r>
            <w:r w:rsidRPr="00046D44">
              <w:rPr>
                <w:sz w:val="22"/>
                <w:szCs w:val="22"/>
              </w:rPr>
              <w:t>903</w:t>
            </w:r>
            <w:r>
              <w:rPr>
                <w:sz w:val="22"/>
                <w:szCs w:val="22"/>
              </w:rPr>
              <w:t xml:space="preserve">н., </w:t>
            </w:r>
          </w:p>
          <w:p w14:paraId="6327DD60" w14:textId="77777777" w:rsidR="00D232F8" w:rsidRDefault="00D232F8" w:rsidP="00D232F8">
            <w:pPr>
              <w:widowControl w:val="0"/>
              <w:autoSpaceDE w:val="0"/>
              <w:autoSpaceDN w:val="0"/>
              <w:adjustRightInd w:val="0"/>
              <w:contextualSpacing/>
              <w:rPr>
                <w:rFonts w:eastAsia="Calibri"/>
                <w:sz w:val="22"/>
                <w:szCs w:val="22"/>
              </w:rPr>
            </w:pPr>
            <w:r>
              <w:rPr>
                <w:color w:val="FF0000"/>
                <w:sz w:val="22"/>
                <w:szCs w:val="22"/>
              </w:rPr>
              <w:t>-</w:t>
            </w:r>
            <w:r w:rsidRPr="00793D2D">
              <w:rPr>
                <w:sz w:val="22"/>
                <w:szCs w:val="22"/>
              </w:rPr>
              <w:t>о</w:t>
            </w:r>
            <w:r w:rsidRPr="00793D2D">
              <w:rPr>
                <w:rFonts w:eastAsia="Calibri"/>
                <w:sz w:val="22"/>
                <w:szCs w:val="22"/>
              </w:rPr>
              <w:t>тветственные  за безопасное производство работ с подъемными сооружениям</w:t>
            </w:r>
            <w:r>
              <w:rPr>
                <w:rFonts w:eastAsia="Calibri"/>
                <w:sz w:val="22"/>
                <w:szCs w:val="22"/>
              </w:rPr>
              <w:t>и, прошедшие аттестацию по Б9.3.</w:t>
            </w:r>
          </w:p>
          <w:p w14:paraId="0B64A4AA" w14:textId="2B6C0D28" w:rsidR="00D232F8" w:rsidRPr="00476866" w:rsidRDefault="00D232F8" w:rsidP="00D2299A">
            <w:pPr>
              <w:widowControl w:val="0"/>
              <w:autoSpaceDE w:val="0"/>
              <w:autoSpaceDN w:val="0"/>
              <w:adjustRightInd w:val="0"/>
              <w:contextualSpacing/>
              <w:rPr>
                <w:b/>
                <w:sz w:val="22"/>
                <w:szCs w:val="22"/>
              </w:rPr>
            </w:pPr>
            <w:r w:rsidRPr="00706F1F">
              <w:rPr>
                <w:sz w:val="22"/>
                <w:szCs w:val="22"/>
              </w:rPr>
              <w:t>-</w:t>
            </w:r>
            <w:r w:rsidRPr="00793D2D">
              <w:rPr>
                <w:rFonts w:eastAsia="Calibri"/>
                <w:sz w:val="22"/>
                <w:szCs w:val="22"/>
              </w:rPr>
              <w:t xml:space="preserve"> </w:t>
            </w:r>
            <w:r w:rsidRPr="00D34878">
              <w:rPr>
                <w:rFonts w:eastAsia="Calibri"/>
                <w:sz w:val="22"/>
                <w:szCs w:val="22"/>
                <w:highlight w:val="lightGray"/>
              </w:rPr>
              <w:t>(подтверждается  копиями удостоверений о прохождении аттестации по промышленной безопасности по подъёмным сооружениям</w:t>
            </w:r>
            <w:r w:rsidRPr="00D34878">
              <w:rPr>
                <w:sz w:val="22"/>
                <w:szCs w:val="22"/>
                <w:highlight w:val="lightGray"/>
              </w:rPr>
              <w:t>).</w:t>
            </w:r>
          </w:p>
        </w:tc>
        <w:tc>
          <w:tcPr>
            <w:tcW w:w="3006" w:type="dxa"/>
          </w:tcPr>
          <w:p w14:paraId="2F0DB9BE" w14:textId="77777777" w:rsidR="00D232F8" w:rsidRDefault="00D232F8" w:rsidP="00D232F8">
            <w:pPr>
              <w:pStyle w:val="af0"/>
              <w:ind w:left="0"/>
              <w:jc w:val="both"/>
              <w:rPr>
                <w:color w:val="000000"/>
                <w:sz w:val="22"/>
                <w:szCs w:val="22"/>
              </w:rPr>
            </w:pPr>
            <w:r w:rsidRPr="00055717">
              <w:rPr>
                <w:sz w:val="22"/>
                <w:szCs w:val="22"/>
              </w:rPr>
              <w:lastRenderedPageBreak/>
              <w:fldChar w:fldCharType="begin"/>
            </w:r>
            <w:r w:rsidRPr="00055717">
              <w:rPr>
                <w:sz w:val="22"/>
                <w:szCs w:val="22"/>
              </w:rPr>
              <w:instrText xml:space="preserve"> QUOTE </w:instrText>
            </w:r>
            <m:oMath>
              <m:r>
                <m:rPr>
                  <m:sty m:val="p"/>
                </m:rPr>
                <w:rPr>
                  <w:rFonts w:ascii="Cambria Math" w:hAnsi="Cambria Math"/>
                  <w:sz w:val="22"/>
                  <w:szCs w:val="22"/>
                </w:rPr>
                <m:t xml:space="preserve"> </m:t>
              </m:r>
              <m:sSub>
                <m:sSubPr>
                  <m:ctrlPr>
                    <w:rPr>
                      <w:rFonts w:ascii="Cambria Math" w:hAnsi="Cambria Math"/>
                      <w:sz w:val="22"/>
                    </w:rPr>
                  </m:ctrlPr>
                </m:sSubPr>
                <m:e>
                  <m:r>
                    <m:rPr>
                      <m:sty m:val="p"/>
                    </m:rPr>
                    <w:rPr>
                      <w:rFonts w:ascii="Cambria Math" w:hAnsi="Cambria Math"/>
                      <w:sz w:val="22"/>
                      <w:szCs w:val="22"/>
                    </w:rPr>
                    <m:t>K</m:t>
                  </m:r>
                </m:e>
                <m:sub>
                  <m:r>
                    <m:rPr>
                      <m:sty m:val="p"/>
                    </m:rPr>
                    <w:rPr>
                      <w:rFonts w:ascii="Cambria Math" w:hAnsi="Cambria Math"/>
                      <w:sz w:val="22"/>
                      <w:szCs w:val="22"/>
                    </w:rPr>
                    <m:t>pre</m:t>
                  </m:r>
                </m:sub>
              </m:sSub>
              <m:r>
                <m:rPr>
                  <m:sty m:val="p"/>
                </m:rPr>
                <w:rPr>
                  <w:rFonts w:ascii="Cambria Math" w:hAnsi="Cambria Math"/>
                  <w:sz w:val="22"/>
                  <w:szCs w:val="22"/>
                </w:rPr>
                <m:t>=1</m:t>
              </m:r>
            </m:oMath>
            <w:r w:rsidRPr="00055717">
              <w:rPr>
                <w:sz w:val="22"/>
                <w:szCs w:val="22"/>
              </w:rPr>
              <w:instrText xml:space="preserve"> </w:instrText>
            </w:r>
            <w:r w:rsidRPr="00055717">
              <w:rPr>
                <w:sz w:val="22"/>
                <w:szCs w:val="22"/>
              </w:rPr>
              <w:fldChar w:fldCharType="separate"/>
            </w:r>
            <m:oMath>
              <m:r>
                <m:rPr>
                  <m:sty m:val="p"/>
                </m:rPr>
                <w:rPr>
                  <w:rFonts w:ascii="Cambria Math" w:hAnsi="Cambria Math"/>
                  <w:sz w:val="22"/>
                  <w:szCs w:val="22"/>
                </w:rPr>
                <m:t xml:space="preserve"> </m:t>
              </m:r>
              <m:sSub>
                <m:sSubPr>
                  <m:ctrlPr>
                    <w:rPr>
                      <w:rFonts w:ascii="Cambria Math" w:hAnsi="Cambria Math"/>
                      <w:sz w:val="22"/>
                    </w:rPr>
                  </m:ctrlPr>
                </m:sSubPr>
                <m:e>
                  <m:r>
                    <m:rPr>
                      <m:sty m:val="p"/>
                    </m:rPr>
                    <w:rPr>
                      <w:rFonts w:ascii="Cambria Math" w:hAnsi="Cambria Math"/>
                      <w:sz w:val="22"/>
                      <w:szCs w:val="22"/>
                    </w:rPr>
                    <m:t>K</m:t>
                  </m:r>
                </m:e>
                <m:sub>
                  <m:r>
                    <m:rPr>
                      <m:sty m:val="p"/>
                    </m:rPr>
                    <w:rPr>
                      <w:rFonts w:ascii="Cambria Math" w:hAnsi="Cambria Math"/>
                      <w:sz w:val="22"/>
                      <w:szCs w:val="22"/>
                    </w:rPr>
                    <m:t>pre</m:t>
                  </m:r>
                </m:sub>
              </m:sSub>
              <m:r>
                <m:rPr>
                  <m:sty m:val="p"/>
                </m:rPr>
                <w:rPr>
                  <w:rFonts w:ascii="Cambria Math" w:hAnsi="Cambria Math"/>
                  <w:sz w:val="22"/>
                  <w:szCs w:val="22"/>
                </w:rPr>
                <m:t>=1</m:t>
              </m:r>
            </m:oMath>
            <w:r w:rsidRPr="00055717">
              <w:rPr>
                <w:sz w:val="22"/>
                <w:szCs w:val="22"/>
              </w:rPr>
              <w:fldChar w:fldCharType="end"/>
            </w:r>
            <w:r w:rsidRPr="00B14331">
              <w:rPr>
                <w:sz w:val="22"/>
                <w:szCs w:val="22"/>
              </w:rPr>
              <w:t xml:space="preserve"> чел.</w:t>
            </w:r>
          </w:p>
        </w:tc>
        <w:tc>
          <w:tcPr>
            <w:tcW w:w="1843" w:type="dxa"/>
          </w:tcPr>
          <w:p w14:paraId="3C9B7967" w14:textId="15D7D737" w:rsidR="00D232F8" w:rsidRDefault="00D232F8" w:rsidP="00D2299A">
            <w:pPr>
              <w:widowControl w:val="0"/>
              <w:autoSpaceDE w:val="0"/>
              <w:autoSpaceDN w:val="0"/>
              <w:adjustRightInd w:val="0"/>
              <w:contextualSpacing/>
              <w:jc w:val="center"/>
              <w:rPr>
                <w:b/>
                <w:snapToGrid w:val="0"/>
                <w:sz w:val="22"/>
                <w:szCs w:val="22"/>
              </w:rPr>
            </w:pPr>
            <w:r w:rsidRPr="00251FFD">
              <w:rPr>
                <w:snapToGrid w:val="0"/>
                <w:sz w:val="22"/>
                <w:szCs w:val="22"/>
              </w:rPr>
              <w:t>0,</w:t>
            </w:r>
            <w:r w:rsidR="00D2299A">
              <w:rPr>
                <w:snapToGrid w:val="0"/>
                <w:sz w:val="22"/>
                <w:szCs w:val="22"/>
              </w:rPr>
              <w:t>4</w:t>
            </w:r>
          </w:p>
        </w:tc>
      </w:tr>
      <w:tr w:rsidR="00D232F8" w14:paraId="0E4E2761" w14:textId="77777777" w:rsidTr="00D232F8">
        <w:tc>
          <w:tcPr>
            <w:tcW w:w="562" w:type="dxa"/>
            <w:vAlign w:val="center"/>
          </w:tcPr>
          <w:p w14:paraId="4B0D8D7F" w14:textId="77777777" w:rsidR="00D232F8" w:rsidRDefault="00D232F8" w:rsidP="00D232F8">
            <w:pPr>
              <w:widowControl w:val="0"/>
              <w:autoSpaceDE w:val="0"/>
              <w:autoSpaceDN w:val="0"/>
              <w:adjustRightInd w:val="0"/>
              <w:contextualSpacing/>
              <w:jc w:val="center"/>
              <w:rPr>
                <w:snapToGrid w:val="0"/>
                <w:sz w:val="22"/>
                <w:szCs w:val="22"/>
              </w:rPr>
            </w:pPr>
          </w:p>
        </w:tc>
        <w:tc>
          <w:tcPr>
            <w:tcW w:w="4111" w:type="dxa"/>
          </w:tcPr>
          <w:p w14:paraId="61FA13C8" w14:textId="77777777" w:rsidR="00D232F8" w:rsidRDefault="00D232F8" w:rsidP="00D232F8">
            <w:pPr>
              <w:tabs>
                <w:tab w:val="left" w:pos="0"/>
              </w:tabs>
              <w:contextualSpacing/>
              <w:rPr>
                <w:color w:val="0000FF"/>
                <w:sz w:val="22"/>
                <w:szCs w:val="22"/>
              </w:rPr>
            </w:pPr>
            <w:r w:rsidRPr="005D3E15">
              <w:rPr>
                <w:sz w:val="22"/>
                <w:szCs w:val="22"/>
              </w:rPr>
              <w:t>Производител</w:t>
            </w:r>
            <w:r>
              <w:rPr>
                <w:sz w:val="22"/>
                <w:szCs w:val="22"/>
              </w:rPr>
              <w:t>и</w:t>
            </w:r>
            <w:r w:rsidRPr="005D3E15">
              <w:rPr>
                <w:sz w:val="22"/>
                <w:szCs w:val="22"/>
              </w:rPr>
              <w:t xml:space="preserve"> работ</w:t>
            </w:r>
            <w:r>
              <w:rPr>
                <w:sz w:val="22"/>
                <w:szCs w:val="22"/>
              </w:rPr>
              <w:t>, имеющие копии удостоверений с</w:t>
            </w:r>
            <w:r w:rsidRPr="005D3E15">
              <w:rPr>
                <w:sz w:val="22"/>
                <w:szCs w:val="22"/>
              </w:rPr>
              <w:t xml:space="preserve"> </w:t>
            </w:r>
            <w:r>
              <w:rPr>
                <w:sz w:val="22"/>
                <w:szCs w:val="22"/>
              </w:rPr>
              <w:t>4</w:t>
            </w:r>
            <w:r w:rsidRPr="005D3E15">
              <w:rPr>
                <w:sz w:val="22"/>
                <w:szCs w:val="22"/>
              </w:rPr>
              <w:t xml:space="preserve"> (</w:t>
            </w:r>
            <w:r>
              <w:rPr>
                <w:sz w:val="22"/>
                <w:szCs w:val="22"/>
              </w:rPr>
              <w:t>четвертой</w:t>
            </w:r>
            <w:r w:rsidRPr="005D3E15">
              <w:rPr>
                <w:sz w:val="22"/>
                <w:szCs w:val="22"/>
              </w:rPr>
              <w:t xml:space="preserve">) </w:t>
            </w:r>
            <w:r>
              <w:rPr>
                <w:sz w:val="22"/>
                <w:szCs w:val="22"/>
              </w:rPr>
              <w:t>или выше</w:t>
            </w:r>
            <w:r w:rsidRPr="005D3E15">
              <w:rPr>
                <w:sz w:val="22"/>
                <w:szCs w:val="22"/>
              </w:rPr>
              <w:t xml:space="preserve"> группой допуска по электробезопасности</w:t>
            </w:r>
            <w:r>
              <w:rPr>
                <w:sz w:val="22"/>
                <w:szCs w:val="22"/>
              </w:rPr>
              <w:t>,</w:t>
            </w:r>
            <w:r w:rsidRPr="005D3E15">
              <w:rPr>
                <w:sz w:val="22"/>
                <w:szCs w:val="22"/>
              </w:rPr>
              <w:t xml:space="preserve"> 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w:t>
            </w:r>
            <w:r w:rsidRPr="00046D44">
              <w:rPr>
                <w:sz w:val="22"/>
                <w:szCs w:val="22"/>
              </w:rPr>
              <w:t>15</w:t>
            </w:r>
            <w:r w:rsidRPr="005D3E15">
              <w:rPr>
                <w:sz w:val="22"/>
                <w:szCs w:val="22"/>
              </w:rPr>
              <w:t>.</w:t>
            </w:r>
            <w:r w:rsidRPr="00046D44">
              <w:rPr>
                <w:sz w:val="22"/>
                <w:szCs w:val="22"/>
              </w:rPr>
              <w:t>12</w:t>
            </w:r>
            <w:r>
              <w:rPr>
                <w:sz w:val="22"/>
                <w:szCs w:val="22"/>
              </w:rPr>
              <w:t>.20</w:t>
            </w:r>
            <w:r w:rsidRPr="00046D44">
              <w:rPr>
                <w:sz w:val="22"/>
                <w:szCs w:val="22"/>
              </w:rPr>
              <w:t>20</w:t>
            </w:r>
            <w:r w:rsidRPr="005D3E15">
              <w:rPr>
                <w:sz w:val="22"/>
                <w:szCs w:val="22"/>
              </w:rPr>
              <w:t xml:space="preserve"> № </w:t>
            </w:r>
            <w:r w:rsidRPr="00046D44">
              <w:rPr>
                <w:sz w:val="22"/>
                <w:szCs w:val="22"/>
              </w:rPr>
              <w:t>903</w:t>
            </w:r>
            <w:r>
              <w:rPr>
                <w:sz w:val="22"/>
                <w:szCs w:val="22"/>
              </w:rPr>
              <w:t>н.</w:t>
            </w:r>
            <w:r w:rsidRPr="005D3E15">
              <w:rPr>
                <w:sz w:val="22"/>
                <w:szCs w:val="22"/>
              </w:rPr>
              <w:t xml:space="preserve">, </w:t>
            </w:r>
          </w:p>
          <w:p w14:paraId="51D5C6E8" w14:textId="77777777" w:rsidR="00D232F8" w:rsidRPr="005D3E15" w:rsidRDefault="00D232F8" w:rsidP="00D232F8">
            <w:pPr>
              <w:tabs>
                <w:tab w:val="left" w:pos="0"/>
              </w:tabs>
              <w:contextualSpacing/>
              <w:rPr>
                <w:sz w:val="22"/>
                <w:szCs w:val="22"/>
              </w:rPr>
            </w:pPr>
            <w:r w:rsidRPr="00D34878">
              <w:rPr>
                <w:snapToGrid w:val="0"/>
                <w:sz w:val="22"/>
                <w:szCs w:val="22"/>
                <w:highlight w:val="lightGray"/>
              </w:rPr>
              <w:t>(подтверждается копиями удостоверений)</w:t>
            </w:r>
          </w:p>
        </w:tc>
        <w:tc>
          <w:tcPr>
            <w:tcW w:w="3006" w:type="dxa"/>
          </w:tcPr>
          <w:p w14:paraId="113C97AA" w14:textId="407C835E" w:rsidR="00D232F8" w:rsidRPr="00055717" w:rsidRDefault="00525EF6" w:rsidP="00D2299A">
            <w:pPr>
              <w:pStyle w:val="af0"/>
              <w:ind w:left="0"/>
              <w:jc w:val="both"/>
              <w:rPr>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rPr>
                    <m:t>K</m:t>
                  </m:r>
                </m:e>
                <m:sub>
                  <m:r>
                    <m:rPr>
                      <m:sty m:val="p"/>
                    </m:rPr>
                    <w:rPr>
                      <w:rFonts w:ascii="Cambria Math" w:hAnsi="Cambria Math"/>
                      <w:color w:val="000000"/>
                      <w:sz w:val="22"/>
                      <w:szCs w:val="22"/>
                    </w:rPr>
                    <m:t>pre</m:t>
                  </m:r>
                </m:sub>
              </m:sSub>
            </m:oMath>
            <w:r w:rsidR="00D232F8" w:rsidRPr="000C5FAA">
              <w:rPr>
                <w:color w:val="000000"/>
                <w:sz w:val="22"/>
                <w:szCs w:val="22"/>
              </w:rPr>
              <w:t>=</w:t>
            </w:r>
            <w:r w:rsidR="00D2299A">
              <w:rPr>
                <w:color w:val="000000"/>
                <w:sz w:val="22"/>
                <w:szCs w:val="22"/>
              </w:rPr>
              <w:t>2</w:t>
            </w:r>
            <w:r w:rsidR="00D232F8" w:rsidRPr="000C5FAA">
              <w:rPr>
                <w:color w:val="000000"/>
                <w:sz w:val="22"/>
                <w:szCs w:val="22"/>
              </w:rPr>
              <w:t xml:space="preserve"> чел.</w:t>
            </w:r>
          </w:p>
        </w:tc>
        <w:tc>
          <w:tcPr>
            <w:tcW w:w="1843" w:type="dxa"/>
          </w:tcPr>
          <w:p w14:paraId="5C92FF04" w14:textId="5103BC56" w:rsidR="00D232F8" w:rsidRPr="00251FFD" w:rsidRDefault="00D232F8" w:rsidP="00D2299A">
            <w:pPr>
              <w:widowControl w:val="0"/>
              <w:autoSpaceDE w:val="0"/>
              <w:autoSpaceDN w:val="0"/>
              <w:adjustRightInd w:val="0"/>
              <w:contextualSpacing/>
              <w:jc w:val="center"/>
              <w:rPr>
                <w:snapToGrid w:val="0"/>
                <w:sz w:val="22"/>
                <w:szCs w:val="22"/>
              </w:rPr>
            </w:pPr>
            <w:r>
              <w:rPr>
                <w:snapToGrid w:val="0"/>
                <w:sz w:val="22"/>
                <w:szCs w:val="22"/>
              </w:rPr>
              <w:t>0,</w:t>
            </w:r>
            <w:r w:rsidR="00D2299A">
              <w:rPr>
                <w:snapToGrid w:val="0"/>
                <w:sz w:val="22"/>
                <w:szCs w:val="22"/>
              </w:rPr>
              <w:t>2</w:t>
            </w:r>
          </w:p>
        </w:tc>
      </w:tr>
      <w:tr w:rsidR="00D232F8" w14:paraId="5B120BC6" w14:textId="77777777" w:rsidTr="00D232F8">
        <w:tc>
          <w:tcPr>
            <w:tcW w:w="562" w:type="dxa"/>
            <w:vAlign w:val="center"/>
          </w:tcPr>
          <w:p w14:paraId="67496F6E" w14:textId="77777777" w:rsidR="00D232F8" w:rsidRDefault="00D232F8" w:rsidP="00D232F8">
            <w:pPr>
              <w:widowControl w:val="0"/>
              <w:autoSpaceDE w:val="0"/>
              <w:autoSpaceDN w:val="0"/>
              <w:adjustRightInd w:val="0"/>
              <w:contextualSpacing/>
              <w:jc w:val="center"/>
              <w:rPr>
                <w:snapToGrid w:val="0"/>
                <w:sz w:val="22"/>
                <w:szCs w:val="22"/>
              </w:rPr>
            </w:pPr>
          </w:p>
        </w:tc>
        <w:tc>
          <w:tcPr>
            <w:tcW w:w="4111" w:type="dxa"/>
          </w:tcPr>
          <w:p w14:paraId="0744BBD6" w14:textId="77777777" w:rsidR="00D232F8" w:rsidRDefault="00D232F8" w:rsidP="00D232F8">
            <w:pPr>
              <w:widowControl w:val="0"/>
              <w:shd w:val="clear" w:color="auto" w:fill="FFFFFF"/>
              <w:autoSpaceDE w:val="0"/>
              <w:autoSpaceDN w:val="0"/>
              <w:adjustRightInd w:val="0"/>
              <w:rPr>
                <w:sz w:val="22"/>
                <w:szCs w:val="22"/>
              </w:rPr>
            </w:pPr>
            <w:r w:rsidRPr="004F7920">
              <w:rPr>
                <w:snapToGrid w:val="0"/>
                <w:sz w:val="22"/>
                <w:szCs w:val="22"/>
              </w:rPr>
              <w:t xml:space="preserve">Рабочие </w:t>
            </w:r>
            <w:r w:rsidRPr="004F7920">
              <w:rPr>
                <w:sz w:val="22"/>
                <w:szCs w:val="22"/>
              </w:rPr>
              <w:t>имеющие удостоверения</w:t>
            </w:r>
            <w:r w:rsidRPr="004F7920">
              <w:rPr>
                <w:snapToGrid w:val="0"/>
                <w:sz w:val="22"/>
                <w:szCs w:val="22"/>
              </w:rPr>
              <w:t xml:space="preserve"> </w:t>
            </w:r>
            <w:r>
              <w:rPr>
                <w:snapToGrid w:val="0"/>
                <w:sz w:val="22"/>
                <w:szCs w:val="22"/>
              </w:rPr>
              <w:t xml:space="preserve">с </w:t>
            </w:r>
            <w:r w:rsidRPr="004F7920">
              <w:rPr>
                <w:snapToGrid w:val="0"/>
                <w:sz w:val="22"/>
                <w:szCs w:val="22"/>
              </w:rPr>
              <w:t xml:space="preserve">3 (третьей) или выше группой допуска по электробезопасности, 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w:t>
            </w:r>
            <w:r w:rsidRPr="00046D44">
              <w:rPr>
                <w:sz w:val="22"/>
                <w:szCs w:val="22"/>
              </w:rPr>
              <w:t>15</w:t>
            </w:r>
            <w:r w:rsidRPr="005D3E15">
              <w:rPr>
                <w:sz w:val="22"/>
                <w:szCs w:val="22"/>
              </w:rPr>
              <w:t>.</w:t>
            </w:r>
            <w:r w:rsidRPr="00046D44">
              <w:rPr>
                <w:sz w:val="22"/>
                <w:szCs w:val="22"/>
              </w:rPr>
              <w:t>12</w:t>
            </w:r>
            <w:r>
              <w:rPr>
                <w:sz w:val="22"/>
                <w:szCs w:val="22"/>
              </w:rPr>
              <w:t>.20</w:t>
            </w:r>
            <w:r w:rsidRPr="00046D44">
              <w:rPr>
                <w:sz w:val="22"/>
                <w:szCs w:val="22"/>
              </w:rPr>
              <w:t>20</w:t>
            </w:r>
            <w:r w:rsidRPr="005D3E15">
              <w:rPr>
                <w:sz w:val="22"/>
                <w:szCs w:val="22"/>
              </w:rPr>
              <w:t xml:space="preserve"> № </w:t>
            </w:r>
            <w:r w:rsidRPr="00046D44">
              <w:rPr>
                <w:sz w:val="22"/>
                <w:szCs w:val="22"/>
              </w:rPr>
              <w:t>903</w:t>
            </w:r>
            <w:r>
              <w:rPr>
                <w:sz w:val="22"/>
                <w:szCs w:val="22"/>
              </w:rPr>
              <w:t>н.</w:t>
            </w:r>
          </w:p>
          <w:p w14:paraId="2113432F" w14:textId="1C8C5A61" w:rsidR="00D232F8" w:rsidRPr="005D3E15" w:rsidRDefault="00D2299A" w:rsidP="00D232F8">
            <w:pPr>
              <w:tabs>
                <w:tab w:val="left" w:pos="0"/>
              </w:tabs>
              <w:contextualSpacing/>
              <w:rPr>
                <w:sz w:val="22"/>
                <w:szCs w:val="22"/>
              </w:rPr>
            </w:pPr>
            <w:r w:rsidRPr="00D34878">
              <w:rPr>
                <w:snapToGrid w:val="0"/>
                <w:sz w:val="22"/>
                <w:szCs w:val="22"/>
                <w:highlight w:val="lightGray"/>
              </w:rPr>
              <w:t xml:space="preserve"> </w:t>
            </w:r>
            <w:r w:rsidR="00D232F8" w:rsidRPr="00D34878">
              <w:rPr>
                <w:snapToGrid w:val="0"/>
                <w:sz w:val="22"/>
                <w:szCs w:val="22"/>
                <w:highlight w:val="lightGray"/>
              </w:rPr>
              <w:t>(подтверждается копиями удостоверений)</w:t>
            </w:r>
          </w:p>
        </w:tc>
        <w:tc>
          <w:tcPr>
            <w:tcW w:w="3006" w:type="dxa"/>
          </w:tcPr>
          <w:p w14:paraId="7B0528A7" w14:textId="66832C74" w:rsidR="00D232F8" w:rsidRDefault="00525EF6" w:rsidP="00D2299A">
            <w:pPr>
              <w:pStyle w:val="af0"/>
              <w:ind w:left="0"/>
              <w:jc w:val="both"/>
              <w:rPr>
                <w:color w:val="000000"/>
                <w:sz w:val="22"/>
                <w:szCs w:val="22"/>
              </w:rPr>
            </w:pPr>
            <m:oMath>
              <m:sSub>
                <m:sSubPr>
                  <m:ctrlPr>
                    <w:rPr>
                      <w:rFonts w:ascii="Cambria Math" w:hAnsi="Cambria Math"/>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=2</m:t>
              </m:r>
            </m:oMath>
            <w:r w:rsidR="00D232F8" w:rsidRPr="004F7920">
              <w:rPr>
                <w:sz w:val="22"/>
                <w:szCs w:val="22"/>
              </w:rPr>
              <w:t xml:space="preserve"> чел.</w:t>
            </w:r>
          </w:p>
        </w:tc>
        <w:tc>
          <w:tcPr>
            <w:tcW w:w="1843" w:type="dxa"/>
          </w:tcPr>
          <w:p w14:paraId="0FF592EB" w14:textId="604883B8" w:rsidR="00D232F8" w:rsidRDefault="00D232F8" w:rsidP="00D2299A">
            <w:pPr>
              <w:widowControl w:val="0"/>
              <w:autoSpaceDE w:val="0"/>
              <w:autoSpaceDN w:val="0"/>
              <w:adjustRightInd w:val="0"/>
              <w:contextualSpacing/>
              <w:jc w:val="center"/>
              <w:rPr>
                <w:snapToGrid w:val="0"/>
                <w:sz w:val="22"/>
                <w:szCs w:val="22"/>
              </w:rPr>
            </w:pPr>
            <w:r w:rsidRPr="00251FFD">
              <w:rPr>
                <w:snapToGrid w:val="0"/>
                <w:sz w:val="22"/>
                <w:szCs w:val="22"/>
              </w:rPr>
              <w:t>0,</w:t>
            </w:r>
            <w:r w:rsidR="00D2299A">
              <w:rPr>
                <w:snapToGrid w:val="0"/>
                <w:sz w:val="22"/>
                <w:szCs w:val="22"/>
              </w:rPr>
              <w:t>2</w:t>
            </w:r>
          </w:p>
        </w:tc>
      </w:tr>
      <w:tr w:rsidR="00D2299A" w14:paraId="0304BC4D" w14:textId="77777777" w:rsidTr="00D232F8">
        <w:tc>
          <w:tcPr>
            <w:tcW w:w="562" w:type="dxa"/>
            <w:vAlign w:val="center"/>
          </w:tcPr>
          <w:p w14:paraId="29B7F4A9" w14:textId="77777777" w:rsidR="00D2299A" w:rsidRDefault="00D2299A" w:rsidP="00D232F8">
            <w:pPr>
              <w:widowControl w:val="0"/>
              <w:autoSpaceDE w:val="0"/>
              <w:autoSpaceDN w:val="0"/>
              <w:adjustRightInd w:val="0"/>
              <w:contextualSpacing/>
              <w:jc w:val="center"/>
              <w:rPr>
                <w:snapToGrid w:val="0"/>
                <w:sz w:val="22"/>
                <w:szCs w:val="22"/>
              </w:rPr>
            </w:pPr>
          </w:p>
        </w:tc>
        <w:tc>
          <w:tcPr>
            <w:tcW w:w="4111" w:type="dxa"/>
          </w:tcPr>
          <w:p w14:paraId="3EA8ECF4" w14:textId="7C0B4EE2" w:rsidR="00D2299A" w:rsidRDefault="00D2299A" w:rsidP="00D2299A">
            <w:pPr>
              <w:widowControl w:val="0"/>
              <w:shd w:val="clear" w:color="auto" w:fill="FFFFFF"/>
              <w:autoSpaceDE w:val="0"/>
              <w:autoSpaceDN w:val="0"/>
              <w:adjustRightInd w:val="0"/>
              <w:rPr>
                <w:sz w:val="22"/>
                <w:szCs w:val="22"/>
              </w:rPr>
            </w:pPr>
            <w:r w:rsidRPr="004F7920">
              <w:rPr>
                <w:snapToGrid w:val="0"/>
                <w:sz w:val="22"/>
                <w:szCs w:val="22"/>
              </w:rPr>
              <w:t xml:space="preserve">Рабочие </w:t>
            </w:r>
            <w:r w:rsidRPr="004F7920">
              <w:rPr>
                <w:sz w:val="22"/>
                <w:szCs w:val="22"/>
              </w:rPr>
              <w:t>имеющие удостоверения</w:t>
            </w:r>
            <w:r w:rsidRPr="004F7920">
              <w:rPr>
                <w:snapToGrid w:val="0"/>
                <w:sz w:val="22"/>
                <w:szCs w:val="22"/>
              </w:rPr>
              <w:t xml:space="preserve"> </w:t>
            </w:r>
            <w:r>
              <w:rPr>
                <w:snapToGrid w:val="0"/>
                <w:sz w:val="22"/>
                <w:szCs w:val="22"/>
              </w:rPr>
              <w:t xml:space="preserve">с </w:t>
            </w:r>
            <w:r w:rsidRPr="004F7920">
              <w:rPr>
                <w:snapToGrid w:val="0"/>
                <w:sz w:val="22"/>
                <w:szCs w:val="22"/>
              </w:rPr>
              <w:t xml:space="preserve">3 (третьей) или выше группой допуска по электробезопасности, 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w:t>
            </w:r>
            <w:r w:rsidRPr="00046D44">
              <w:rPr>
                <w:sz w:val="22"/>
                <w:szCs w:val="22"/>
              </w:rPr>
              <w:t>15</w:t>
            </w:r>
            <w:r w:rsidRPr="005D3E15">
              <w:rPr>
                <w:sz w:val="22"/>
                <w:szCs w:val="22"/>
              </w:rPr>
              <w:t>.</w:t>
            </w:r>
            <w:r w:rsidRPr="00046D44">
              <w:rPr>
                <w:sz w:val="22"/>
                <w:szCs w:val="22"/>
              </w:rPr>
              <w:t>12</w:t>
            </w:r>
            <w:r>
              <w:rPr>
                <w:sz w:val="22"/>
                <w:szCs w:val="22"/>
              </w:rPr>
              <w:t>.20</w:t>
            </w:r>
            <w:r w:rsidRPr="00046D44">
              <w:rPr>
                <w:sz w:val="22"/>
                <w:szCs w:val="22"/>
              </w:rPr>
              <w:t>20</w:t>
            </w:r>
            <w:r w:rsidRPr="005D3E15">
              <w:rPr>
                <w:sz w:val="22"/>
                <w:szCs w:val="22"/>
              </w:rPr>
              <w:t xml:space="preserve"> № </w:t>
            </w:r>
            <w:r w:rsidRPr="00046D44">
              <w:rPr>
                <w:sz w:val="22"/>
                <w:szCs w:val="22"/>
              </w:rPr>
              <w:t>903</w:t>
            </w:r>
            <w:r>
              <w:rPr>
                <w:sz w:val="22"/>
                <w:szCs w:val="22"/>
              </w:rPr>
              <w:t>н.</w:t>
            </w:r>
          </w:p>
          <w:p w14:paraId="58DE1C07" w14:textId="4F36B5D1" w:rsidR="00D2299A" w:rsidRDefault="00D2299A" w:rsidP="00D2299A">
            <w:pPr>
              <w:widowControl w:val="0"/>
              <w:shd w:val="clear" w:color="auto" w:fill="FFFFFF"/>
              <w:autoSpaceDE w:val="0"/>
              <w:autoSpaceDN w:val="0"/>
              <w:adjustRightInd w:val="0"/>
              <w:rPr>
                <w:sz w:val="22"/>
                <w:szCs w:val="22"/>
              </w:rPr>
            </w:pPr>
            <w:r>
              <w:rPr>
                <w:sz w:val="22"/>
                <w:szCs w:val="22"/>
              </w:rPr>
              <w:t>- имеющие удостоверение стропальщика</w:t>
            </w:r>
          </w:p>
          <w:p w14:paraId="1131CF37" w14:textId="71971492" w:rsidR="00D2299A" w:rsidRPr="004F7920" w:rsidRDefault="00D2299A" w:rsidP="00D2299A">
            <w:pPr>
              <w:widowControl w:val="0"/>
              <w:shd w:val="clear" w:color="auto" w:fill="FFFFFF"/>
              <w:autoSpaceDE w:val="0"/>
              <w:autoSpaceDN w:val="0"/>
              <w:adjustRightInd w:val="0"/>
              <w:rPr>
                <w:snapToGrid w:val="0"/>
                <w:sz w:val="22"/>
                <w:szCs w:val="22"/>
              </w:rPr>
            </w:pPr>
            <w:r w:rsidRPr="00D34878">
              <w:rPr>
                <w:snapToGrid w:val="0"/>
                <w:sz w:val="22"/>
                <w:szCs w:val="22"/>
                <w:highlight w:val="lightGray"/>
              </w:rPr>
              <w:t xml:space="preserve"> (подтверждается копиями удостоверений)</w:t>
            </w:r>
          </w:p>
        </w:tc>
        <w:tc>
          <w:tcPr>
            <w:tcW w:w="3006" w:type="dxa"/>
          </w:tcPr>
          <w:p w14:paraId="3EE71FF6" w14:textId="52E4C237" w:rsidR="00D2299A" w:rsidRDefault="00525EF6" w:rsidP="00D2299A">
            <w:pPr>
              <w:pStyle w:val="af0"/>
              <w:ind w:left="0"/>
              <w:jc w:val="both"/>
              <w:rPr>
                <w:sz w:val="22"/>
                <w:szCs w:val="22"/>
              </w:rPr>
            </w:pPr>
            <m:oMath>
              <m:sSub>
                <m:sSubPr>
                  <m:ctrlPr>
                    <w:rPr>
                      <w:rFonts w:ascii="Cambria Math" w:hAnsi="Cambria Math"/>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=1</m:t>
              </m:r>
            </m:oMath>
            <w:r w:rsidR="00D2299A" w:rsidRPr="004F7920">
              <w:rPr>
                <w:sz w:val="22"/>
                <w:szCs w:val="22"/>
              </w:rPr>
              <w:t xml:space="preserve"> чел.</w:t>
            </w:r>
          </w:p>
        </w:tc>
        <w:tc>
          <w:tcPr>
            <w:tcW w:w="1843" w:type="dxa"/>
          </w:tcPr>
          <w:p w14:paraId="43C1F5EF" w14:textId="3671C340" w:rsidR="00D2299A" w:rsidRPr="00251FFD" w:rsidRDefault="00D2299A" w:rsidP="00D232F8">
            <w:pPr>
              <w:widowControl w:val="0"/>
              <w:autoSpaceDE w:val="0"/>
              <w:autoSpaceDN w:val="0"/>
              <w:adjustRightInd w:val="0"/>
              <w:contextualSpacing/>
              <w:jc w:val="center"/>
              <w:rPr>
                <w:snapToGrid w:val="0"/>
                <w:sz w:val="22"/>
                <w:szCs w:val="22"/>
              </w:rPr>
            </w:pPr>
            <w:r>
              <w:rPr>
                <w:snapToGrid w:val="0"/>
                <w:sz w:val="22"/>
                <w:szCs w:val="22"/>
              </w:rPr>
              <w:t>0,2</w:t>
            </w:r>
          </w:p>
        </w:tc>
      </w:tr>
    </w:tbl>
    <w:p w14:paraId="176F14E1" w14:textId="20C49F27" w:rsidR="0010129F" w:rsidRPr="005216EA" w:rsidRDefault="002D75D9" w:rsidP="00D2299A">
      <w:pPr>
        <w:pStyle w:val="af0"/>
        <w:widowControl w:val="0"/>
        <w:numPr>
          <w:ilvl w:val="1"/>
          <w:numId w:val="31"/>
        </w:numPr>
        <w:autoSpaceDE w:val="0"/>
        <w:autoSpaceDN w:val="0"/>
        <w:adjustRightInd w:val="0"/>
        <w:rPr>
          <w:b/>
          <w:snapToGrid w:val="0"/>
          <w:sz w:val="22"/>
          <w:szCs w:val="22"/>
        </w:rPr>
      </w:pPr>
      <w:r w:rsidRPr="005216EA">
        <w:rPr>
          <w:b/>
          <w:snapToGrid w:val="0"/>
          <w:sz w:val="22"/>
          <w:szCs w:val="22"/>
        </w:rPr>
        <w:t>Переторжка</w:t>
      </w:r>
    </w:p>
    <w:p w14:paraId="176F14E2" w14:textId="77777777" w:rsidR="0010129F" w:rsidRPr="005216EA" w:rsidRDefault="002D75D9" w:rsidP="005204E8">
      <w:pPr>
        <w:pStyle w:val="af0"/>
        <w:numPr>
          <w:ilvl w:val="2"/>
          <w:numId w:val="32"/>
        </w:numPr>
        <w:ind w:left="0" w:firstLine="0"/>
        <w:jc w:val="both"/>
        <w:rPr>
          <w:color w:val="000000"/>
          <w:sz w:val="22"/>
          <w:szCs w:val="22"/>
        </w:rPr>
      </w:pPr>
      <w:r w:rsidRPr="005216EA">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при условии сохранения остальных положений заявки без изменений (сроки выполнения, гарантия и др.).</w:t>
      </w:r>
    </w:p>
    <w:p w14:paraId="176F14E3" w14:textId="77777777" w:rsidR="0010129F" w:rsidRPr="00CB2F2F" w:rsidRDefault="002D75D9" w:rsidP="005204E8">
      <w:pPr>
        <w:pStyle w:val="af0"/>
        <w:numPr>
          <w:ilvl w:val="2"/>
          <w:numId w:val="32"/>
        </w:numPr>
        <w:ind w:left="0" w:firstLine="0"/>
        <w:jc w:val="both"/>
        <w:rPr>
          <w:color w:val="000000"/>
          <w:sz w:val="22"/>
          <w:szCs w:val="22"/>
        </w:rPr>
      </w:pPr>
      <w:bookmarkStart w:id="2419" w:name="_Ref175753714"/>
      <w:r w:rsidRPr="00CB2F2F">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19"/>
    <w:p w14:paraId="176F14E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w:t>
      </w:r>
      <w:r w:rsidRPr="00CB2F2F">
        <w:rPr>
          <w:color w:val="000000"/>
          <w:sz w:val="22"/>
          <w:szCs w:val="22"/>
        </w:rPr>
        <w:lastRenderedPageBreak/>
        <w:t>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76F14E5"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76F14E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176F14E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176F14E8"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176F14E9"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176F14EA"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176F14EB"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Участие в переторжке не расценивается Заказчиком, как нарушение требований п. 4.11.2.</w:t>
      </w:r>
    </w:p>
    <w:p w14:paraId="176F14EC"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Принятие решения об определении Победителя</w:t>
      </w:r>
    </w:p>
    <w:p w14:paraId="176F14ED"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на своем заседании принимает решение по определению Победителя, и заключению Договора.</w:t>
      </w:r>
    </w:p>
    <w:p w14:paraId="176F14EE" w14:textId="77777777" w:rsidR="0010129F" w:rsidRPr="000709B3"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w:t>
      </w:r>
      <w:r w:rsidRPr="000709B3">
        <w:rPr>
          <w:color w:val="000000"/>
          <w:sz w:val="22"/>
          <w:szCs w:val="22"/>
        </w:rPr>
        <w:t xml:space="preserve"> заявке на участие в запросе предложений, которая поступила ранее других на участие в запросе предложений, содержащих такие условия.</w:t>
      </w:r>
    </w:p>
    <w:p w14:paraId="176F14EF"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176F14F0"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176F14F1" w14:textId="77777777" w:rsidR="0010129F" w:rsidRPr="00701CE7" w:rsidRDefault="002D75D9" w:rsidP="005204E8">
      <w:pPr>
        <w:pStyle w:val="af0"/>
        <w:widowControl w:val="0"/>
        <w:numPr>
          <w:ilvl w:val="1"/>
          <w:numId w:val="32"/>
        </w:numPr>
        <w:autoSpaceDE w:val="0"/>
        <w:autoSpaceDN w:val="0"/>
        <w:adjustRightInd w:val="0"/>
        <w:jc w:val="both"/>
        <w:rPr>
          <w:b/>
          <w:snapToGrid w:val="0"/>
          <w:sz w:val="22"/>
          <w:szCs w:val="22"/>
        </w:rPr>
      </w:pPr>
      <w:r w:rsidRPr="003B76E9">
        <w:rPr>
          <w:b/>
          <w:snapToGrid w:val="0"/>
          <w:sz w:val="22"/>
          <w:szCs w:val="22"/>
        </w:rPr>
        <w:t>Подписание договора</w:t>
      </w:r>
    </w:p>
    <w:p w14:paraId="176F14F2"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Договор между Заказчиком и Победителем подписывается не ранее чем через 10 дней и не позднее 20 дней со дня размещения в единой информационной системе итогового протокола.</w:t>
      </w:r>
    </w:p>
    <w:p w14:paraId="176F14F3"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176F14F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Условия Договора определяются в соответствии с требованиями Заказчика и разделом 3 настоящей документации</w:t>
      </w:r>
      <w:bookmarkStart w:id="2420" w:name="_Toc338166924"/>
      <w:bookmarkStart w:id="2421" w:name="_Toc338167042"/>
      <w:bookmarkStart w:id="2422" w:name="_Toc338167160"/>
      <w:bookmarkStart w:id="2423" w:name="_Toc338167279"/>
      <w:bookmarkStart w:id="2424" w:name="_Toc338167401"/>
      <w:bookmarkStart w:id="2425" w:name="_Toc338167524"/>
      <w:bookmarkStart w:id="2426" w:name="_Toc338167648"/>
      <w:bookmarkStart w:id="2427" w:name="_Toc338168027"/>
      <w:bookmarkStart w:id="2428" w:name="_Toc338168150"/>
      <w:bookmarkStart w:id="2429" w:name="_Toc338168273"/>
      <w:bookmarkStart w:id="2430" w:name="_Toc338168398"/>
      <w:bookmarkStart w:id="2431" w:name="_Toc338168523"/>
      <w:bookmarkStart w:id="2432" w:name="_Toc338168649"/>
      <w:bookmarkStart w:id="2433" w:name="_Toc338168774"/>
      <w:bookmarkStart w:id="2434" w:name="_Toc338168900"/>
      <w:bookmarkStart w:id="2435" w:name="_Toc338169025"/>
      <w:bookmarkStart w:id="2436" w:name="_Toc338169155"/>
      <w:bookmarkStart w:id="2437" w:name="_Toc338169285"/>
      <w:bookmarkStart w:id="2438" w:name="_Toc338169414"/>
      <w:bookmarkStart w:id="2439" w:name="_Toc338169544"/>
      <w:bookmarkStart w:id="2440" w:name="_Toc338169674"/>
      <w:bookmarkStart w:id="2441" w:name="_Toc338169803"/>
      <w:bookmarkStart w:id="2442" w:name="_Toc338169933"/>
      <w:bookmarkStart w:id="2443" w:name="_Toc338170063"/>
      <w:bookmarkStart w:id="2444" w:name="_Toc338170193"/>
      <w:bookmarkStart w:id="2445" w:name="_Toc338170324"/>
      <w:bookmarkStart w:id="2446" w:name="_Toc338170453"/>
      <w:bookmarkStart w:id="2447" w:name="_Toc338170582"/>
      <w:bookmarkStart w:id="2448" w:name="_Toc338170712"/>
      <w:bookmarkStart w:id="2449" w:name="_Toc338170841"/>
      <w:bookmarkStart w:id="2450" w:name="_Toc338170969"/>
      <w:bookmarkStart w:id="2451" w:name="_Toc338171096"/>
      <w:bookmarkStart w:id="2452" w:name="_Toc338171225"/>
      <w:bookmarkStart w:id="2453" w:name="_Toc338171355"/>
      <w:bookmarkStart w:id="2454" w:name="_Toc338171484"/>
      <w:bookmarkStart w:id="2455" w:name="_Toc338171614"/>
      <w:bookmarkStart w:id="2456" w:name="_Toc338171746"/>
      <w:bookmarkStart w:id="2457" w:name="_Toc338241119"/>
      <w:bookmarkStart w:id="2458" w:name="_Toc338241517"/>
      <w:bookmarkStart w:id="2459" w:name="_Toc338241849"/>
      <w:bookmarkStart w:id="2460" w:name="_Toc338242005"/>
      <w:bookmarkStart w:id="2461" w:name="_Toc339458254"/>
      <w:bookmarkStart w:id="2462" w:name="_Toc339628769"/>
      <w:bookmarkStart w:id="2463" w:name="_Toc338166925"/>
      <w:bookmarkStart w:id="2464" w:name="_Toc338167043"/>
      <w:bookmarkStart w:id="2465" w:name="_Toc338167161"/>
      <w:bookmarkStart w:id="2466" w:name="_Toc338167280"/>
      <w:bookmarkStart w:id="2467" w:name="_Toc338167402"/>
      <w:bookmarkStart w:id="2468" w:name="_Toc338167525"/>
      <w:bookmarkStart w:id="2469" w:name="_Toc338167649"/>
      <w:bookmarkStart w:id="2470" w:name="_Toc338168028"/>
      <w:bookmarkStart w:id="2471" w:name="_Toc338168151"/>
      <w:bookmarkStart w:id="2472" w:name="_Toc338168274"/>
      <w:bookmarkStart w:id="2473" w:name="_Toc338168399"/>
      <w:bookmarkStart w:id="2474" w:name="_Toc338168524"/>
      <w:bookmarkStart w:id="2475" w:name="_Toc338168650"/>
      <w:bookmarkStart w:id="2476" w:name="_Toc338168775"/>
      <w:bookmarkStart w:id="2477" w:name="_Toc338168901"/>
      <w:bookmarkStart w:id="2478" w:name="_Toc338169026"/>
      <w:bookmarkStart w:id="2479" w:name="_Toc338169156"/>
      <w:bookmarkStart w:id="2480" w:name="_Toc338169286"/>
      <w:bookmarkStart w:id="2481" w:name="_Toc338169415"/>
      <w:bookmarkStart w:id="2482" w:name="_Toc338169545"/>
      <w:bookmarkStart w:id="2483" w:name="_Toc338169675"/>
      <w:bookmarkStart w:id="2484" w:name="_Toc338169804"/>
      <w:bookmarkStart w:id="2485" w:name="_Toc338169934"/>
      <w:bookmarkStart w:id="2486" w:name="_Toc338170064"/>
      <w:bookmarkStart w:id="2487" w:name="_Toc338170194"/>
      <w:bookmarkStart w:id="2488" w:name="_Toc338170325"/>
      <w:bookmarkStart w:id="2489" w:name="_Toc338170454"/>
      <w:bookmarkStart w:id="2490" w:name="_Toc338170583"/>
      <w:bookmarkStart w:id="2491" w:name="_Toc338170713"/>
      <w:bookmarkStart w:id="2492" w:name="_Toc338170842"/>
      <w:bookmarkStart w:id="2493" w:name="_Toc338170970"/>
      <w:bookmarkStart w:id="2494" w:name="_Toc338171097"/>
      <w:bookmarkStart w:id="2495" w:name="_Toc338171226"/>
      <w:bookmarkStart w:id="2496" w:name="_Toc338171356"/>
      <w:bookmarkStart w:id="2497" w:name="_Toc338171485"/>
      <w:bookmarkStart w:id="2498" w:name="_Toc338171615"/>
      <w:bookmarkStart w:id="2499" w:name="_Toc338171747"/>
      <w:bookmarkStart w:id="2500" w:name="_Toc338241120"/>
      <w:bookmarkStart w:id="2501" w:name="_Toc338241518"/>
      <w:bookmarkStart w:id="2502" w:name="_Toc338241850"/>
      <w:bookmarkStart w:id="2503" w:name="_Toc338242006"/>
      <w:bookmarkStart w:id="2504" w:name="_Toc339458255"/>
      <w:bookmarkStart w:id="2505" w:name="_Toc339628770"/>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r w:rsidRPr="00CB2F2F">
        <w:rPr>
          <w:color w:val="000000"/>
          <w:sz w:val="22"/>
          <w:szCs w:val="22"/>
        </w:rPr>
        <w:t>.</w:t>
      </w:r>
    </w:p>
    <w:p w14:paraId="176F14F5"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Отклонение заявок с демпинговой ценой</w:t>
      </w:r>
    </w:p>
    <w:p w14:paraId="176F14F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176F14F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76F14F8" w14:textId="5001CB8E" w:rsidR="0010129F" w:rsidRDefault="002D75D9" w:rsidP="005204E8">
      <w:pPr>
        <w:pStyle w:val="af0"/>
        <w:numPr>
          <w:ilvl w:val="2"/>
          <w:numId w:val="32"/>
        </w:numPr>
        <w:ind w:left="0" w:firstLine="0"/>
        <w:jc w:val="both"/>
        <w:rPr>
          <w:color w:val="000000"/>
          <w:sz w:val="22"/>
          <w:szCs w:val="22"/>
        </w:rPr>
      </w:pPr>
      <w:r w:rsidRPr="00CB2F2F">
        <w:rPr>
          <w:color w:val="000000"/>
          <w:sz w:val="22"/>
          <w:szCs w:val="22"/>
        </w:rPr>
        <w:lastRenderedPageBreak/>
        <w:t>Если участник не предоставил информацию, установленную в пп.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6FEADFF9" w14:textId="67244396" w:rsidR="0061560F" w:rsidRDefault="0061560F" w:rsidP="0061560F">
      <w:pPr>
        <w:jc w:val="both"/>
        <w:rPr>
          <w:color w:val="000000"/>
          <w:sz w:val="22"/>
          <w:szCs w:val="22"/>
        </w:rPr>
      </w:pPr>
    </w:p>
    <w:p w14:paraId="7541AF13" w14:textId="0D450D63" w:rsidR="00D2299A" w:rsidRDefault="00D2299A" w:rsidP="0061560F">
      <w:pPr>
        <w:jc w:val="both"/>
        <w:rPr>
          <w:color w:val="000000"/>
          <w:sz w:val="22"/>
          <w:szCs w:val="22"/>
        </w:rPr>
      </w:pPr>
    </w:p>
    <w:p w14:paraId="2D1F43B8" w14:textId="0C8E74E7" w:rsidR="00D2299A" w:rsidRDefault="00D2299A" w:rsidP="0061560F">
      <w:pPr>
        <w:jc w:val="both"/>
        <w:rPr>
          <w:color w:val="000000"/>
          <w:sz w:val="22"/>
          <w:szCs w:val="22"/>
        </w:rPr>
      </w:pPr>
    </w:p>
    <w:p w14:paraId="50277757" w14:textId="39339F85" w:rsidR="00D2299A" w:rsidRDefault="00D2299A" w:rsidP="0061560F">
      <w:pPr>
        <w:jc w:val="both"/>
        <w:rPr>
          <w:color w:val="000000"/>
          <w:sz w:val="22"/>
          <w:szCs w:val="22"/>
        </w:rPr>
      </w:pPr>
    </w:p>
    <w:p w14:paraId="0C7B7B80" w14:textId="1ADC6F78" w:rsidR="00D2299A" w:rsidRDefault="00D2299A" w:rsidP="0061560F">
      <w:pPr>
        <w:jc w:val="both"/>
        <w:rPr>
          <w:color w:val="000000"/>
          <w:sz w:val="22"/>
          <w:szCs w:val="22"/>
        </w:rPr>
      </w:pPr>
    </w:p>
    <w:p w14:paraId="15AD034F" w14:textId="07171F41" w:rsidR="00D2299A" w:rsidRDefault="00D2299A" w:rsidP="0061560F">
      <w:pPr>
        <w:jc w:val="both"/>
        <w:rPr>
          <w:color w:val="000000"/>
          <w:sz w:val="22"/>
          <w:szCs w:val="22"/>
        </w:rPr>
      </w:pPr>
    </w:p>
    <w:p w14:paraId="1D16C088" w14:textId="7649A9B6" w:rsidR="00D2299A" w:rsidRDefault="00D2299A" w:rsidP="0061560F">
      <w:pPr>
        <w:jc w:val="both"/>
        <w:rPr>
          <w:color w:val="000000"/>
          <w:sz w:val="22"/>
          <w:szCs w:val="22"/>
        </w:rPr>
      </w:pPr>
    </w:p>
    <w:p w14:paraId="03009478" w14:textId="656D20F4" w:rsidR="00D2299A" w:rsidRDefault="00D2299A" w:rsidP="0061560F">
      <w:pPr>
        <w:jc w:val="both"/>
        <w:rPr>
          <w:color w:val="000000"/>
          <w:sz w:val="22"/>
          <w:szCs w:val="22"/>
        </w:rPr>
      </w:pPr>
    </w:p>
    <w:p w14:paraId="26962275" w14:textId="6C95DBAC" w:rsidR="00D2299A" w:rsidRDefault="00D2299A" w:rsidP="0061560F">
      <w:pPr>
        <w:jc w:val="both"/>
        <w:rPr>
          <w:color w:val="000000"/>
          <w:sz w:val="22"/>
          <w:szCs w:val="22"/>
        </w:rPr>
      </w:pPr>
    </w:p>
    <w:p w14:paraId="4C195430" w14:textId="3C9ACCCE" w:rsidR="00D2299A" w:rsidRDefault="00D2299A" w:rsidP="0061560F">
      <w:pPr>
        <w:jc w:val="both"/>
        <w:rPr>
          <w:color w:val="000000"/>
          <w:sz w:val="22"/>
          <w:szCs w:val="22"/>
        </w:rPr>
      </w:pPr>
    </w:p>
    <w:p w14:paraId="19AFCDA2" w14:textId="6C6942D2" w:rsidR="00D2299A" w:rsidRDefault="00D2299A" w:rsidP="0061560F">
      <w:pPr>
        <w:jc w:val="both"/>
        <w:rPr>
          <w:color w:val="000000"/>
          <w:sz w:val="22"/>
          <w:szCs w:val="22"/>
        </w:rPr>
      </w:pPr>
    </w:p>
    <w:p w14:paraId="1D3565AE" w14:textId="6136CA56" w:rsidR="00D2299A" w:rsidRDefault="00D2299A" w:rsidP="0061560F">
      <w:pPr>
        <w:jc w:val="both"/>
        <w:rPr>
          <w:color w:val="000000"/>
          <w:sz w:val="22"/>
          <w:szCs w:val="22"/>
        </w:rPr>
      </w:pPr>
    </w:p>
    <w:p w14:paraId="0DFD2FCC" w14:textId="0495D82E" w:rsidR="00D2299A" w:rsidRDefault="00D2299A" w:rsidP="0061560F">
      <w:pPr>
        <w:jc w:val="both"/>
        <w:rPr>
          <w:color w:val="000000"/>
          <w:sz w:val="22"/>
          <w:szCs w:val="22"/>
        </w:rPr>
      </w:pPr>
    </w:p>
    <w:p w14:paraId="03931716" w14:textId="36F1769E" w:rsidR="00D2299A" w:rsidRDefault="00D2299A" w:rsidP="0061560F">
      <w:pPr>
        <w:jc w:val="both"/>
        <w:rPr>
          <w:color w:val="000000"/>
          <w:sz w:val="22"/>
          <w:szCs w:val="22"/>
        </w:rPr>
      </w:pPr>
    </w:p>
    <w:p w14:paraId="68605114" w14:textId="2FF8401A" w:rsidR="00D2299A" w:rsidRDefault="00D2299A" w:rsidP="0061560F">
      <w:pPr>
        <w:jc w:val="both"/>
        <w:rPr>
          <w:color w:val="000000"/>
          <w:sz w:val="22"/>
          <w:szCs w:val="22"/>
        </w:rPr>
      </w:pPr>
    </w:p>
    <w:p w14:paraId="61BFEA27" w14:textId="3AF0B186" w:rsidR="00D2299A" w:rsidRDefault="00D2299A" w:rsidP="0061560F">
      <w:pPr>
        <w:jc w:val="both"/>
        <w:rPr>
          <w:color w:val="000000"/>
          <w:sz w:val="22"/>
          <w:szCs w:val="22"/>
        </w:rPr>
      </w:pPr>
    </w:p>
    <w:p w14:paraId="3ED733BA" w14:textId="15AF15B7" w:rsidR="00D2299A" w:rsidRDefault="00D2299A" w:rsidP="0061560F">
      <w:pPr>
        <w:jc w:val="both"/>
        <w:rPr>
          <w:color w:val="000000"/>
          <w:sz w:val="22"/>
          <w:szCs w:val="22"/>
        </w:rPr>
      </w:pPr>
    </w:p>
    <w:p w14:paraId="78E0D63C" w14:textId="0128E29A" w:rsidR="00D2299A" w:rsidRDefault="00D2299A" w:rsidP="0061560F">
      <w:pPr>
        <w:jc w:val="both"/>
        <w:rPr>
          <w:color w:val="000000"/>
          <w:sz w:val="22"/>
          <w:szCs w:val="22"/>
        </w:rPr>
      </w:pPr>
    </w:p>
    <w:p w14:paraId="1889D3F0" w14:textId="525066F2" w:rsidR="00D2299A" w:rsidRDefault="00D2299A" w:rsidP="0061560F">
      <w:pPr>
        <w:jc w:val="both"/>
        <w:rPr>
          <w:color w:val="000000"/>
          <w:sz w:val="22"/>
          <w:szCs w:val="22"/>
        </w:rPr>
      </w:pPr>
    </w:p>
    <w:p w14:paraId="718A3112" w14:textId="46A4E46A" w:rsidR="00D2299A" w:rsidRDefault="00D2299A" w:rsidP="0061560F">
      <w:pPr>
        <w:jc w:val="both"/>
        <w:rPr>
          <w:color w:val="000000"/>
          <w:sz w:val="22"/>
          <w:szCs w:val="22"/>
        </w:rPr>
      </w:pPr>
    </w:p>
    <w:p w14:paraId="3EDB899B" w14:textId="235969DE" w:rsidR="00D2299A" w:rsidRDefault="00D2299A" w:rsidP="0061560F">
      <w:pPr>
        <w:jc w:val="both"/>
        <w:rPr>
          <w:color w:val="000000"/>
          <w:sz w:val="22"/>
          <w:szCs w:val="22"/>
        </w:rPr>
      </w:pPr>
    </w:p>
    <w:p w14:paraId="383F1E66" w14:textId="3E5A86D7" w:rsidR="00D2299A" w:rsidRDefault="00D2299A" w:rsidP="0061560F">
      <w:pPr>
        <w:jc w:val="both"/>
        <w:rPr>
          <w:color w:val="000000"/>
          <w:sz w:val="22"/>
          <w:szCs w:val="22"/>
        </w:rPr>
      </w:pPr>
    </w:p>
    <w:p w14:paraId="31F3CCE9" w14:textId="52BE8C98" w:rsidR="00D2299A" w:rsidRDefault="00D2299A" w:rsidP="0061560F">
      <w:pPr>
        <w:jc w:val="both"/>
        <w:rPr>
          <w:color w:val="000000"/>
          <w:sz w:val="22"/>
          <w:szCs w:val="22"/>
        </w:rPr>
      </w:pPr>
    </w:p>
    <w:p w14:paraId="7324812D" w14:textId="502E1748" w:rsidR="00D2299A" w:rsidRDefault="00D2299A" w:rsidP="0061560F">
      <w:pPr>
        <w:jc w:val="both"/>
        <w:rPr>
          <w:color w:val="000000"/>
          <w:sz w:val="22"/>
          <w:szCs w:val="22"/>
        </w:rPr>
      </w:pPr>
    </w:p>
    <w:p w14:paraId="13400285" w14:textId="60ECCF2B" w:rsidR="00D2299A" w:rsidRDefault="00D2299A" w:rsidP="0061560F">
      <w:pPr>
        <w:jc w:val="both"/>
        <w:rPr>
          <w:color w:val="000000"/>
          <w:sz w:val="22"/>
          <w:szCs w:val="22"/>
        </w:rPr>
      </w:pPr>
    </w:p>
    <w:p w14:paraId="77D488A6" w14:textId="4BB3D1D8" w:rsidR="00D2299A" w:rsidRDefault="00D2299A" w:rsidP="0061560F">
      <w:pPr>
        <w:jc w:val="both"/>
        <w:rPr>
          <w:color w:val="000000"/>
          <w:sz w:val="22"/>
          <w:szCs w:val="22"/>
        </w:rPr>
      </w:pPr>
    </w:p>
    <w:p w14:paraId="4C86235C" w14:textId="056559BC" w:rsidR="00D2299A" w:rsidRDefault="00D2299A" w:rsidP="0061560F">
      <w:pPr>
        <w:jc w:val="both"/>
        <w:rPr>
          <w:color w:val="000000"/>
          <w:sz w:val="22"/>
          <w:szCs w:val="22"/>
        </w:rPr>
      </w:pPr>
    </w:p>
    <w:p w14:paraId="1C3040C3" w14:textId="7F68C524" w:rsidR="00D2299A" w:rsidRDefault="00D2299A" w:rsidP="0061560F">
      <w:pPr>
        <w:jc w:val="both"/>
        <w:rPr>
          <w:color w:val="000000"/>
          <w:sz w:val="22"/>
          <w:szCs w:val="22"/>
        </w:rPr>
      </w:pPr>
    </w:p>
    <w:p w14:paraId="715FE27F" w14:textId="5542F6AB" w:rsidR="00D2299A" w:rsidRDefault="00D2299A" w:rsidP="0061560F">
      <w:pPr>
        <w:jc w:val="both"/>
        <w:rPr>
          <w:color w:val="000000"/>
          <w:sz w:val="22"/>
          <w:szCs w:val="22"/>
        </w:rPr>
      </w:pPr>
    </w:p>
    <w:p w14:paraId="04FDF244" w14:textId="0AE9B613" w:rsidR="00D2299A" w:rsidRDefault="00D2299A" w:rsidP="0061560F">
      <w:pPr>
        <w:jc w:val="both"/>
        <w:rPr>
          <w:color w:val="000000"/>
          <w:sz w:val="22"/>
          <w:szCs w:val="22"/>
        </w:rPr>
      </w:pPr>
    </w:p>
    <w:p w14:paraId="42FAB492" w14:textId="01055282" w:rsidR="00D2299A" w:rsidRDefault="00D2299A" w:rsidP="0061560F">
      <w:pPr>
        <w:jc w:val="both"/>
        <w:rPr>
          <w:color w:val="000000"/>
          <w:sz w:val="22"/>
          <w:szCs w:val="22"/>
        </w:rPr>
      </w:pPr>
    </w:p>
    <w:p w14:paraId="443B0597" w14:textId="5E19E140" w:rsidR="00D2299A" w:rsidRDefault="00D2299A" w:rsidP="0061560F">
      <w:pPr>
        <w:jc w:val="both"/>
        <w:rPr>
          <w:color w:val="000000"/>
          <w:sz w:val="22"/>
          <w:szCs w:val="22"/>
        </w:rPr>
      </w:pPr>
    </w:p>
    <w:p w14:paraId="21E32AA5" w14:textId="32AE6A76" w:rsidR="00D2299A" w:rsidRDefault="00D2299A" w:rsidP="0061560F">
      <w:pPr>
        <w:jc w:val="both"/>
        <w:rPr>
          <w:color w:val="000000"/>
          <w:sz w:val="22"/>
          <w:szCs w:val="22"/>
        </w:rPr>
      </w:pPr>
    </w:p>
    <w:p w14:paraId="6836F5E0" w14:textId="350F8CA6" w:rsidR="00D2299A" w:rsidRDefault="00D2299A" w:rsidP="0061560F">
      <w:pPr>
        <w:jc w:val="both"/>
        <w:rPr>
          <w:color w:val="000000"/>
          <w:sz w:val="22"/>
          <w:szCs w:val="22"/>
        </w:rPr>
      </w:pPr>
    </w:p>
    <w:p w14:paraId="30938ECE" w14:textId="600F18F0" w:rsidR="00D2299A" w:rsidRDefault="00D2299A" w:rsidP="0061560F">
      <w:pPr>
        <w:jc w:val="both"/>
        <w:rPr>
          <w:color w:val="000000"/>
          <w:sz w:val="22"/>
          <w:szCs w:val="22"/>
        </w:rPr>
      </w:pPr>
    </w:p>
    <w:p w14:paraId="3E3CAA5F" w14:textId="5301B111" w:rsidR="00D2299A" w:rsidRDefault="00D2299A" w:rsidP="0061560F">
      <w:pPr>
        <w:jc w:val="both"/>
        <w:rPr>
          <w:color w:val="000000"/>
          <w:sz w:val="22"/>
          <w:szCs w:val="22"/>
        </w:rPr>
      </w:pPr>
    </w:p>
    <w:p w14:paraId="02F2BA49" w14:textId="4B33EE8D" w:rsidR="00D2299A" w:rsidRDefault="00D2299A" w:rsidP="0061560F">
      <w:pPr>
        <w:jc w:val="both"/>
        <w:rPr>
          <w:color w:val="000000"/>
          <w:sz w:val="22"/>
          <w:szCs w:val="22"/>
        </w:rPr>
      </w:pPr>
    </w:p>
    <w:p w14:paraId="22536A65" w14:textId="26ADE875" w:rsidR="00D2299A" w:rsidRDefault="00D2299A" w:rsidP="0061560F">
      <w:pPr>
        <w:jc w:val="both"/>
        <w:rPr>
          <w:color w:val="000000"/>
          <w:sz w:val="22"/>
          <w:szCs w:val="22"/>
        </w:rPr>
      </w:pPr>
    </w:p>
    <w:p w14:paraId="78BBA0C0" w14:textId="2F887CB1" w:rsidR="00D2299A" w:rsidRDefault="00D2299A" w:rsidP="0061560F">
      <w:pPr>
        <w:jc w:val="both"/>
        <w:rPr>
          <w:color w:val="000000"/>
          <w:sz w:val="22"/>
          <w:szCs w:val="22"/>
        </w:rPr>
      </w:pPr>
    </w:p>
    <w:p w14:paraId="22246CBE" w14:textId="3E76618A" w:rsidR="00D2299A" w:rsidRDefault="00D2299A" w:rsidP="0061560F">
      <w:pPr>
        <w:jc w:val="both"/>
        <w:rPr>
          <w:color w:val="000000"/>
          <w:sz w:val="22"/>
          <w:szCs w:val="22"/>
        </w:rPr>
      </w:pPr>
    </w:p>
    <w:p w14:paraId="5E88B755" w14:textId="53AEA13A" w:rsidR="00D2299A" w:rsidRDefault="00D2299A" w:rsidP="0061560F">
      <w:pPr>
        <w:jc w:val="both"/>
        <w:rPr>
          <w:color w:val="000000"/>
          <w:sz w:val="22"/>
          <w:szCs w:val="22"/>
        </w:rPr>
      </w:pPr>
    </w:p>
    <w:p w14:paraId="6D6BFFF7" w14:textId="6C386C09" w:rsidR="00D2299A" w:rsidRDefault="00D2299A" w:rsidP="0061560F">
      <w:pPr>
        <w:jc w:val="both"/>
        <w:rPr>
          <w:color w:val="000000"/>
          <w:sz w:val="22"/>
          <w:szCs w:val="22"/>
        </w:rPr>
      </w:pPr>
    </w:p>
    <w:p w14:paraId="4B958AD5" w14:textId="369D4991" w:rsidR="00D2299A" w:rsidRDefault="00D2299A" w:rsidP="0061560F">
      <w:pPr>
        <w:jc w:val="both"/>
        <w:rPr>
          <w:color w:val="000000"/>
          <w:sz w:val="22"/>
          <w:szCs w:val="22"/>
        </w:rPr>
      </w:pPr>
    </w:p>
    <w:p w14:paraId="4B1C1279" w14:textId="13F4129F" w:rsidR="00D2299A" w:rsidRDefault="00D2299A" w:rsidP="0061560F">
      <w:pPr>
        <w:jc w:val="both"/>
        <w:rPr>
          <w:color w:val="000000"/>
          <w:sz w:val="22"/>
          <w:szCs w:val="22"/>
        </w:rPr>
      </w:pPr>
    </w:p>
    <w:p w14:paraId="157B2A91" w14:textId="7EABA817" w:rsidR="00D2299A" w:rsidRDefault="00D2299A" w:rsidP="0061560F">
      <w:pPr>
        <w:jc w:val="both"/>
        <w:rPr>
          <w:color w:val="000000"/>
          <w:sz w:val="22"/>
          <w:szCs w:val="22"/>
        </w:rPr>
      </w:pPr>
    </w:p>
    <w:p w14:paraId="1A5C8341" w14:textId="795B1BB4" w:rsidR="00D2299A" w:rsidRDefault="00D2299A" w:rsidP="0061560F">
      <w:pPr>
        <w:jc w:val="both"/>
        <w:rPr>
          <w:color w:val="000000"/>
          <w:sz w:val="22"/>
          <w:szCs w:val="22"/>
        </w:rPr>
      </w:pPr>
    </w:p>
    <w:p w14:paraId="3742CF6A" w14:textId="14114B3C" w:rsidR="00D2299A" w:rsidRDefault="00D2299A" w:rsidP="0061560F">
      <w:pPr>
        <w:jc w:val="both"/>
        <w:rPr>
          <w:color w:val="000000"/>
          <w:sz w:val="22"/>
          <w:szCs w:val="22"/>
        </w:rPr>
      </w:pPr>
    </w:p>
    <w:p w14:paraId="768001A7" w14:textId="43753F42" w:rsidR="00D2299A" w:rsidRDefault="00D2299A" w:rsidP="0061560F">
      <w:pPr>
        <w:jc w:val="both"/>
        <w:rPr>
          <w:color w:val="000000"/>
          <w:sz w:val="22"/>
          <w:szCs w:val="22"/>
        </w:rPr>
      </w:pPr>
    </w:p>
    <w:p w14:paraId="04089189" w14:textId="375546FC" w:rsidR="00D2299A" w:rsidRDefault="00D2299A" w:rsidP="0061560F">
      <w:pPr>
        <w:jc w:val="both"/>
        <w:rPr>
          <w:color w:val="000000"/>
          <w:sz w:val="22"/>
          <w:szCs w:val="22"/>
        </w:rPr>
      </w:pPr>
    </w:p>
    <w:p w14:paraId="5D90FAE6" w14:textId="1FD3284C" w:rsidR="00D2299A" w:rsidRDefault="00D2299A" w:rsidP="0061560F">
      <w:pPr>
        <w:jc w:val="both"/>
        <w:rPr>
          <w:color w:val="000000"/>
          <w:sz w:val="22"/>
          <w:szCs w:val="22"/>
        </w:rPr>
      </w:pPr>
    </w:p>
    <w:p w14:paraId="02BDAB61" w14:textId="798E2A64" w:rsidR="00D2299A" w:rsidRDefault="00D2299A" w:rsidP="0061560F">
      <w:pPr>
        <w:jc w:val="both"/>
        <w:rPr>
          <w:color w:val="000000"/>
          <w:sz w:val="22"/>
          <w:szCs w:val="22"/>
        </w:rPr>
      </w:pPr>
    </w:p>
    <w:p w14:paraId="5DFD2B46" w14:textId="109C8DFC" w:rsidR="00D2299A" w:rsidRDefault="00D2299A" w:rsidP="0061560F">
      <w:pPr>
        <w:jc w:val="both"/>
        <w:rPr>
          <w:color w:val="000000"/>
          <w:sz w:val="22"/>
          <w:szCs w:val="22"/>
        </w:rPr>
      </w:pPr>
    </w:p>
    <w:p w14:paraId="60FFC6F3" w14:textId="2B9B6328" w:rsidR="00D2299A" w:rsidRDefault="00D2299A" w:rsidP="0061560F">
      <w:pPr>
        <w:jc w:val="both"/>
        <w:rPr>
          <w:color w:val="000000"/>
          <w:sz w:val="22"/>
          <w:szCs w:val="22"/>
        </w:rPr>
      </w:pPr>
    </w:p>
    <w:p w14:paraId="0337C688" w14:textId="77777777" w:rsidR="00D2299A" w:rsidRDefault="00D2299A" w:rsidP="0061560F">
      <w:pPr>
        <w:jc w:val="both"/>
        <w:rPr>
          <w:color w:val="000000"/>
          <w:sz w:val="22"/>
          <w:szCs w:val="22"/>
        </w:rPr>
      </w:pPr>
    </w:p>
    <w:p w14:paraId="24BFE6C1" w14:textId="110BCA07" w:rsidR="0061560F" w:rsidRDefault="0061560F" w:rsidP="0061560F">
      <w:pPr>
        <w:jc w:val="both"/>
        <w:rPr>
          <w:color w:val="000000"/>
          <w:sz w:val="22"/>
          <w:szCs w:val="22"/>
        </w:rPr>
      </w:pPr>
    </w:p>
    <w:p w14:paraId="176F150A" w14:textId="60239AA8" w:rsidR="0010129F" w:rsidRPr="009554B7" w:rsidRDefault="00D878C7" w:rsidP="00476866">
      <w:pPr>
        <w:pStyle w:val="af0"/>
        <w:widowControl w:val="0"/>
        <w:tabs>
          <w:tab w:val="left" w:pos="1752"/>
        </w:tabs>
        <w:autoSpaceDE w:val="0"/>
        <w:autoSpaceDN w:val="0"/>
        <w:adjustRightInd w:val="0"/>
        <w:ind w:left="360"/>
        <w:jc w:val="both"/>
        <w:rPr>
          <w:sz w:val="22"/>
          <w:szCs w:val="22"/>
        </w:rPr>
      </w:pPr>
      <w:bookmarkStart w:id="2506" w:name="_Toc377632394"/>
      <w:bookmarkStart w:id="2507" w:name="_Toc9508289"/>
      <w:bookmarkEnd w:id="2414"/>
      <w:bookmarkEnd w:id="2415"/>
      <w:bookmarkEnd w:id="2416"/>
      <w:bookmarkEnd w:id="2417"/>
      <w:bookmarkEnd w:id="2418"/>
      <w:r>
        <w:rPr>
          <w:sz w:val="22"/>
          <w:szCs w:val="22"/>
        </w:rPr>
        <w:lastRenderedPageBreak/>
        <w:t>5</w:t>
      </w:r>
      <w:r w:rsidR="002D75D9">
        <w:rPr>
          <w:sz w:val="22"/>
          <w:szCs w:val="22"/>
        </w:rPr>
        <w:t xml:space="preserve">. </w:t>
      </w:r>
      <w:bookmarkStart w:id="2508" w:name="_Ref55280368"/>
      <w:bookmarkStart w:id="2509" w:name="_Toc55285361"/>
      <w:bookmarkStart w:id="2510" w:name="_Toc55305390"/>
      <w:bookmarkStart w:id="2511" w:name="_Toc57314671"/>
      <w:bookmarkStart w:id="2512" w:name="_Toc69728985"/>
      <w:bookmarkStart w:id="2513" w:name="_Toc141095960"/>
      <w:bookmarkStart w:id="2514" w:name="_Toc141096601"/>
      <w:bookmarkStart w:id="2515" w:name="_Ref185233121"/>
      <w:bookmarkStart w:id="2516" w:name="_Ref185233188"/>
      <w:bookmarkStart w:id="2517" w:name="_Ref185233266"/>
      <w:bookmarkStart w:id="2518" w:name="_Toc337481295"/>
      <w:bookmarkStart w:id="2519" w:name="_Toc353538235"/>
      <w:bookmarkStart w:id="2520" w:name="ФОРМЫ"/>
      <w:r w:rsidR="002D75D9" w:rsidRPr="009554B7">
        <w:rPr>
          <w:sz w:val="22"/>
          <w:szCs w:val="22"/>
        </w:rPr>
        <w:t>О</w:t>
      </w:r>
      <w:r w:rsidR="002D75D9">
        <w:rPr>
          <w:sz w:val="22"/>
          <w:szCs w:val="22"/>
        </w:rPr>
        <w:t>БРАЗЦЫ ОСНОВНЫХ ФОРМ ДОКУМЕНТОВ, ВКЛЮЧАЕМЫХ В ЗАЯВКУ</w:t>
      </w:r>
      <w:bookmarkEnd w:id="2506"/>
      <w:bookmarkEnd w:id="2508"/>
      <w:bookmarkEnd w:id="2509"/>
      <w:bookmarkEnd w:id="2510"/>
      <w:bookmarkEnd w:id="2511"/>
      <w:bookmarkEnd w:id="2512"/>
      <w:bookmarkEnd w:id="2513"/>
      <w:bookmarkEnd w:id="2514"/>
      <w:bookmarkEnd w:id="2515"/>
      <w:bookmarkEnd w:id="2516"/>
      <w:bookmarkEnd w:id="2517"/>
      <w:bookmarkEnd w:id="2518"/>
      <w:bookmarkEnd w:id="2519"/>
      <w:bookmarkEnd w:id="2507"/>
    </w:p>
    <w:p w14:paraId="176F150B" w14:textId="75793BA9" w:rsidR="0010129F" w:rsidRDefault="002D75D9" w:rsidP="0010129F">
      <w:pPr>
        <w:pStyle w:val="21"/>
        <w:numPr>
          <w:ilvl w:val="0"/>
          <w:numId w:val="0"/>
        </w:numPr>
        <w:spacing w:before="0" w:after="0"/>
        <w:rPr>
          <w:sz w:val="22"/>
          <w:szCs w:val="22"/>
        </w:rPr>
      </w:pPr>
      <w:bookmarkStart w:id="2521" w:name="_Ref55336310"/>
      <w:bookmarkStart w:id="2522" w:name="_Toc57314672"/>
      <w:bookmarkStart w:id="2523" w:name="_Toc69728986"/>
      <w:bookmarkStart w:id="2524" w:name="_Toc337481296"/>
      <w:bookmarkStart w:id="2525" w:name="_Toc353538236"/>
      <w:bookmarkStart w:id="2526" w:name="_Toc377632395"/>
      <w:bookmarkStart w:id="2527" w:name="_Toc9508290"/>
      <w:bookmarkEnd w:id="2520"/>
      <w:r w:rsidRPr="00F6371D">
        <w:rPr>
          <w:sz w:val="22"/>
          <w:szCs w:val="22"/>
        </w:rPr>
        <w:t>5.1</w:t>
      </w:r>
      <w:r w:rsidRPr="00F6371D">
        <w:rPr>
          <w:sz w:val="22"/>
          <w:szCs w:val="22"/>
        </w:rPr>
        <w:tab/>
        <w:t xml:space="preserve">Письмо о подаче оферты </w:t>
      </w:r>
      <w:bookmarkStart w:id="2528" w:name="_Ref22846535"/>
      <w:r w:rsidRPr="00F6371D">
        <w:rPr>
          <w:sz w:val="22"/>
          <w:szCs w:val="22"/>
        </w:rPr>
        <w:t>(</w:t>
      </w:r>
      <w:bookmarkEnd w:id="2528"/>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00136F">
        <w:rPr>
          <w:noProof/>
          <w:sz w:val="22"/>
          <w:szCs w:val="22"/>
        </w:rPr>
        <w:t>1</w:t>
      </w:r>
      <w:r w:rsidRPr="00F6371D">
        <w:rPr>
          <w:sz w:val="22"/>
          <w:szCs w:val="22"/>
        </w:rPr>
        <w:fldChar w:fldCharType="end"/>
      </w:r>
      <w:r w:rsidRPr="00F6371D">
        <w:rPr>
          <w:sz w:val="22"/>
          <w:szCs w:val="22"/>
        </w:rPr>
        <w:t>)</w:t>
      </w:r>
      <w:bookmarkEnd w:id="2521"/>
      <w:bookmarkEnd w:id="2522"/>
      <w:bookmarkEnd w:id="2523"/>
      <w:bookmarkEnd w:id="2524"/>
      <w:bookmarkEnd w:id="2525"/>
      <w:bookmarkEnd w:id="2526"/>
      <w:bookmarkEnd w:id="2527"/>
    </w:p>
    <w:p w14:paraId="176F150C" w14:textId="77777777" w:rsidR="0010129F" w:rsidRPr="00A26FBB" w:rsidRDefault="0010129F" w:rsidP="0010129F"/>
    <w:p w14:paraId="176F150D" w14:textId="77777777" w:rsidR="0010129F" w:rsidRPr="003079B3" w:rsidRDefault="002D75D9" w:rsidP="0010129F">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176F150E" w14:textId="77777777" w:rsidR="0010129F" w:rsidRPr="003079B3" w:rsidRDefault="002D75D9" w:rsidP="0010129F">
      <w:pPr>
        <w:widowControl w:val="0"/>
        <w:ind w:right="5243" w:firstLine="680"/>
        <w:jc w:val="both"/>
        <w:rPr>
          <w:sz w:val="22"/>
          <w:szCs w:val="22"/>
        </w:rPr>
      </w:pPr>
      <w:bookmarkStart w:id="2529" w:name="_Toc351617343"/>
      <w:bookmarkStart w:id="2530" w:name="_Toc351636038"/>
      <w:bookmarkStart w:id="2531" w:name="_Toc377632396"/>
      <w:bookmarkStart w:id="2532" w:name="_Toc257989602"/>
      <w:bookmarkStart w:id="2533" w:name="_Toc335046517"/>
      <w:bookmarkStart w:id="2534" w:name="_Ref70131640"/>
      <w:bookmarkStart w:id="2535" w:name="_Toc77970259"/>
      <w:bookmarkStart w:id="2536" w:name="_Toc90385118"/>
      <w:bookmarkStart w:id="2537" w:name="_Toc337481299"/>
      <w:bookmarkStart w:id="2538" w:name="_Ref63957390"/>
      <w:bookmarkStart w:id="2539" w:name="_Toc64719476"/>
      <w:bookmarkStart w:id="2540" w:name="_Toc69112532"/>
      <w:r w:rsidRPr="003079B3">
        <w:rPr>
          <w:sz w:val="22"/>
          <w:szCs w:val="22"/>
        </w:rPr>
        <w:t>«_____» _______________ года</w:t>
      </w:r>
    </w:p>
    <w:p w14:paraId="176F150F" w14:textId="77777777" w:rsidR="0010129F" w:rsidRPr="003079B3" w:rsidRDefault="002D75D9" w:rsidP="0010129F">
      <w:pPr>
        <w:widowControl w:val="0"/>
        <w:ind w:right="5243" w:firstLine="680"/>
        <w:jc w:val="both"/>
        <w:rPr>
          <w:sz w:val="22"/>
          <w:szCs w:val="22"/>
        </w:rPr>
      </w:pPr>
      <w:r w:rsidRPr="003079B3">
        <w:rPr>
          <w:sz w:val="22"/>
          <w:szCs w:val="22"/>
        </w:rPr>
        <w:t>№________________________</w:t>
      </w:r>
    </w:p>
    <w:p w14:paraId="176F1510" w14:textId="77777777" w:rsidR="0010129F" w:rsidRPr="003079B3" w:rsidRDefault="002D75D9" w:rsidP="0010129F">
      <w:pPr>
        <w:widowControl w:val="0"/>
        <w:ind w:firstLine="567"/>
        <w:jc w:val="both"/>
        <w:rPr>
          <w:bCs/>
          <w:sz w:val="22"/>
          <w:szCs w:val="22"/>
        </w:rPr>
      </w:pPr>
      <w:bookmarkStart w:id="2541" w:name="_Ref34763774"/>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176F1511"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176F1512" w14:textId="77777777" w:rsidR="0010129F" w:rsidRPr="003079B3" w:rsidRDefault="002D75D9" w:rsidP="0010129F">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176F1513"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176F1514"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176F1515"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176F1516" w14:textId="77777777" w:rsidR="0010129F" w:rsidRPr="003079B3" w:rsidRDefault="002D75D9" w:rsidP="0010129F">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176F1517"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176F1518"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2E0295" w14:paraId="176F151C" w14:textId="77777777" w:rsidTr="0010129F">
        <w:trPr>
          <w:cantSplit/>
        </w:trPr>
        <w:tc>
          <w:tcPr>
            <w:tcW w:w="4788" w:type="dxa"/>
            <w:hideMark/>
          </w:tcPr>
          <w:p w14:paraId="176F1519"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176F151A"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B"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2E0295" w14:paraId="176F1520" w14:textId="77777777" w:rsidTr="0010129F">
        <w:trPr>
          <w:cantSplit/>
        </w:trPr>
        <w:tc>
          <w:tcPr>
            <w:tcW w:w="4788" w:type="dxa"/>
            <w:hideMark/>
          </w:tcPr>
          <w:p w14:paraId="176F151D"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176F151E"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F"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2E0295" w14:paraId="176F1525" w14:textId="77777777" w:rsidTr="0010129F">
        <w:trPr>
          <w:cantSplit/>
        </w:trPr>
        <w:tc>
          <w:tcPr>
            <w:tcW w:w="4788" w:type="dxa"/>
            <w:hideMark/>
          </w:tcPr>
          <w:p w14:paraId="176F1521"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176F1522"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176F1523"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176F1524" w14:textId="77777777" w:rsidR="0010129F" w:rsidRPr="003079B3" w:rsidRDefault="002D75D9" w:rsidP="0010129F">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176F1526" w14:textId="77777777" w:rsidR="0010129F" w:rsidRPr="003079B3" w:rsidRDefault="002D75D9" w:rsidP="0010129F">
      <w:pPr>
        <w:widowControl w:val="0"/>
        <w:ind w:firstLine="680"/>
        <w:jc w:val="both"/>
        <w:rPr>
          <w:sz w:val="22"/>
          <w:szCs w:val="22"/>
        </w:rPr>
      </w:pPr>
      <w:r w:rsidRPr="003079B3">
        <w:rPr>
          <w:sz w:val="22"/>
          <w:szCs w:val="22"/>
        </w:rPr>
        <w:t>Сроки выполнения работ: _______________.</w:t>
      </w:r>
    </w:p>
    <w:p w14:paraId="176F1527" w14:textId="77777777" w:rsidR="0010129F" w:rsidRPr="003079B3" w:rsidRDefault="002D75D9" w:rsidP="0010129F">
      <w:pPr>
        <w:widowControl w:val="0"/>
        <w:ind w:firstLine="680"/>
        <w:jc w:val="both"/>
        <w:rPr>
          <w:sz w:val="22"/>
          <w:szCs w:val="22"/>
        </w:rPr>
      </w:pPr>
      <w:r w:rsidRPr="003079B3">
        <w:rPr>
          <w:sz w:val="22"/>
          <w:szCs w:val="22"/>
        </w:rPr>
        <w:t>Срок гарантии на выполненные работы ______года.</w:t>
      </w:r>
    </w:p>
    <w:p w14:paraId="176F1528" w14:textId="77777777" w:rsidR="0010129F" w:rsidRPr="003079B3" w:rsidRDefault="002D75D9" w:rsidP="0010129F">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176F1529" w14:textId="77777777" w:rsidR="0010129F" w:rsidRPr="003079B3" w:rsidRDefault="002D75D9" w:rsidP="0010129F">
      <w:pPr>
        <w:widowControl w:val="0"/>
        <w:ind w:firstLine="680"/>
        <w:jc w:val="both"/>
        <w:rPr>
          <w:sz w:val="22"/>
          <w:szCs w:val="22"/>
        </w:rPr>
      </w:pPr>
      <w:r w:rsidRPr="003079B3">
        <w:rPr>
          <w:sz w:val="22"/>
          <w:szCs w:val="22"/>
        </w:rPr>
        <w:t>Информация об объеме выполнения работ собственными силами, ________________________________________ (указывается в процентном соотношении).</w:t>
      </w:r>
    </w:p>
    <w:p w14:paraId="176F152A" w14:textId="77777777" w:rsidR="0010129F" w:rsidRPr="003079B3" w:rsidRDefault="002D75D9" w:rsidP="0010129F">
      <w:pPr>
        <w:widowControl w:val="0"/>
        <w:ind w:firstLine="680"/>
        <w:jc w:val="both"/>
        <w:rPr>
          <w:sz w:val="22"/>
          <w:szCs w:val="22"/>
        </w:rPr>
      </w:pPr>
      <w:r w:rsidRPr="003079B3">
        <w:rPr>
          <w:sz w:val="22"/>
          <w:szCs w:val="22"/>
        </w:rPr>
        <w:t>Условия оплаты_____________________________.</w:t>
      </w:r>
    </w:p>
    <w:p w14:paraId="176F152B" w14:textId="77777777" w:rsidR="0010129F" w:rsidRPr="003079B3" w:rsidRDefault="002D75D9" w:rsidP="0010129F">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bookmarkStart w:id="2542" w:name="_Hlt440565644"/>
      <w:bookmarkEnd w:id="2542"/>
    </w:p>
    <w:p w14:paraId="176F152C"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176F152D" w14:textId="77777777" w:rsidR="0010129F" w:rsidRPr="003079B3" w:rsidRDefault="002D75D9" w:rsidP="0010129F">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176F152E" w14:textId="77777777" w:rsidR="0010129F" w:rsidRPr="003079B3" w:rsidRDefault="002D75D9" w:rsidP="0010129F">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176F152F" w14:textId="77777777" w:rsidR="0010129F" w:rsidRPr="003079B3" w:rsidRDefault="002D75D9" w:rsidP="0010129F">
      <w:pPr>
        <w:jc w:val="both"/>
        <w:rPr>
          <w:sz w:val="22"/>
          <w:szCs w:val="22"/>
        </w:rPr>
      </w:pPr>
      <w:r w:rsidRPr="003079B3">
        <w:rPr>
          <w:sz w:val="22"/>
          <w:szCs w:val="22"/>
        </w:rPr>
        <w:t>-обладает гражданской правоспособностью для заключения договора;</w:t>
      </w:r>
    </w:p>
    <w:p w14:paraId="176F1530" w14:textId="77777777" w:rsidR="0010129F" w:rsidRPr="003079B3" w:rsidRDefault="002D75D9" w:rsidP="0010129F">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176F1531" w14:textId="77777777" w:rsidR="0010129F" w:rsidRPr="003079B3" w:rsidRDefault="002D75D9" w:rsidP="0010129F">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w:t>
      </w:r>
      <w:r>
        <w:rPr>
          <w:sz w:val="22"/>
          <w:szCs w:val="22"/>
        </w:rPr>
        <w:t>а участие в закупке не принято;</w:t>
      </w:r>
    </w:p>
    <w:p w14:paraId="176F1532"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76F1533" w14:textId="77777777" w:rsidR="0010129F" w:rsidRPr="003079B3" w:rsidRDefault="002D75D9" w:rsidP="0010129F">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176F1534" w14:textId="77777777" w:rsidR="0010129F" w:rsidRPr="003079B3" w:rsidRDefault="002D75D9" w:rsidP="0010129F">
      <w:pPr>
        <w:widowControl w:val="0"/>
        <w:ind w:firstLine="680"/>
        <w:jc w:val="both"/>
        <w:rPr>
          <w:sz w:val="22"/>
          <w:szCs w:val="22"/>
        </w:rPr>
      </w:pPr>
      <w:r w:rsidRPr="003079B3">
        <w:rPr>
          <w:sz w:val="22"/>
          <w:szCs w:val="22"/>
        </w:rPr>
        <w:lastRenderedPageBreak/>
        <w:t xml:space="preserve">(М.П.)                 </w:t>
      </w:r>
    </w:p>
    <w:p w14:paraId="176F1535" w14:textId="77777777" w:rsidR="0010129F" w:rsidRPr="003079B3"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176F1536" w14:textId="77777777" w:rsidR="0010129F" w:rsidRPr="00862241" w:rsidRDefault="0010129F" w:rsidP="0010129F">
      <w:pPr>
        <w:widowControl w:val="0"/>
        <w:ind w:firstLine="680"/>
        <w:jc w:val="both"/>
        <w:rPr>
          <w:b/>
          <w:sz w:val="24"/>
          <w:szCs w:val="24"/>
        </w:rPr>
      </w:pPr>
      <w:bookmarkStart w:id="2543" w:name="_Toc353538238"/>
      <w:bookmarkStart w:id="2544" w:name="_Toc337481298"/>
    </w:p>
    <w:p w14:paraId="176F1537" w14:textId="77777777" w:rsidR="0010129F" w:rsidRPr="00862241" w:rsidRDefault="002D75D9" w:rsidP="0010129F">
      <w:pPr>
        <w:widowControl w:val="0"/>
        <w:ind w:firstLine="680"/>
        <w:jc w:val="both"/>
        <w:rPr>
          <w:b/>
          <w:sz w:val="24"/>
          <w:szCs w:val="24"/>
        </w:rPr>
      </w:pPr>
      <w:r w:rsidRPr="00862241">
        <w:rPr>
          <w:b/>
          <w:sz w:val="24"/>
          <w:szCs w:val="24"/>
        </w:rPr>
        <w:t>Инструкции по заполнению</w:t>
      </w:r>
      <w:bookmarkEnd w:id="2543"/>
      <w:bookmarkEnd w:id="2544"/>
      <w:r w:rsidRPr="00862241">
        <w:rPr>
          <w:b/>
          <w:sz w:val="24"/>
          <w:szCs w:val="24"/>
        </w:rPr>
        <w:t>:</w:t>
      </w:r>
    </w:p>
    <w:p w14:paraId="176F1538"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539"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176F153A"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срок действия Предложения.</w:t>
      </w:r>
    </w:p>
    <w:p w14:paraId="176F153B"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76F153C" w14:textId="77777777" w:rsidR="0010129F" w:rsidRPr="009E67F0" w:rsidRDefault="002D75D9" w:rsidP="0010129F">
      <w:pPr>
        <w:widowControl w:val="0"/>
        <w:numPr>
          <w:ilvl w:val="0"/>
          <w:numId w:val="21"/>
        </w:numPr>
        <w:tabs>
          <w:tab w:val="left" w:pos="708"/>
          <w:tab w:val="num" w:pos="1701"/>
          <w:tab w:val="num" w:pos="2880"/>
        </w:tabs>
        <w:ind w:left="0" w:firstLine="0"/>
        <w:jc w:val="both"/>
      </w:pPr>
      <w:r w:rsidRPr="00862241">
        <w:t>Письмо должно быть подписано и скреплено печатью</w:t>
      </w:r>
      <w:bookmarkEnd w:id="2541"/>
      <w:r>
        <w:t xml:space="preserve"> </w:t>
      </w:r>
      <w:r w:rsidRPr="009E67F0">
        <w:t>Участника.</w:t>
      </w:r>
    </w:p>
    <w:p w14:paraId="176F153D" w14:textId="77777777" w:rsidR="0010129F" w:rsidRDefault="0010129F" w:rsidP="0010129F">
      <w:pPr>
        <w:widowControl w:val="0"/>
        <w:tabs>
          <w:tab w:val="left" w:pos="708"/>
        </w:tabs>
        <w:jc w:val="both"/>
      </w:pPr>
    </w:p>
    <w:p w14:paraId="176F153E" w14:textId="77777777" w:rsidR="0010129F" w:rsidRDefault="0010129F" w:rsidP="0010129F">
      <w:pPr>
        <w:widowControl w:val="0"/>
        <w:tabs>
          <w:tab w:val="left" w:pos="708"/>
        </w:tabs>
        <w:jc w:val="both"/>
      </w:pPr>
    </w:p>
    <w:p w14:paraId="176F153F" w14:textId="77777777" w:rsidR="0010129F" w:rsidRDefault="0010129F" w:rsidP="0010129F">
      <w:pPr>
        <w:widowControl w:val="0"/>
        <w:tabs>
          <w:tab w:val="left" w:pos="708"/>
        </w:tabs>
        <w:jc w:val="both"/>
      </w:pPr>
    </w:p>
    <w:p w14:paraId="176F1540" w14:textId="77777777" w:rsidR="0010129F" w:rsidRDefault="0010129F" w:rsidP="0010129F">
      <w:pPr>
        <w:widowControl w:val="0"/>
        <w:tabs>
          <w:tab w:val="left" w:pos="708"/>
        </w:tabs>
        <w:jc w:val="both"/>
      </w:pPr>
    </w:p>
    <w:p w14:paraId="176F1541" w14:textId="77777777" w:rsidR="0010129F" w:rsidRDefault="0010129F" w:rsidP="0010129F">
      <w:pPr>
        <w:widowControl w:val="0"/>
        <w:tabs>
          <w:tab w:val="left" w:pos="708"/>
        </w:tabs>
        <w:jc w:val="both"/>
      </w:pPr>
    </w:p>
    <w:p w14:paraId="176F1542" w14:textId="77777777" w:rsidR="0010129F" w:rsidRDefault="0010129F" w:rsidP="0010129F">
      <w:pPr>
        <w:widowControl w:val="0"/>
        <w:tabs>
          <w:tab w:val="left" w:pos="708"/>
        </w:tabs>
        <w:jc w:val="both"/>
      </w:pPr>
    </w:p>
    <w:p w14:paraId="176F1543" w14:textId="77777777" w:rsidR="0010129F" w:rsidRDefault="0010129F" w:rsidP="0010129F">
      <w:pPr>
        <w:widowControl w:val="0"/>
        <w:tabs>
          <w:tab w:val="left" w:pos="708"/>
        </w:tabs>
        <w:jc w:val="both"/>
      </w:pPr>
    </w:p>
    <w:p w14:paraId="176F1544" w14:textId="77777777" w:rsidR="0010129F" w:rsidRDefault="0010129F" w:rsidP="0010129F">
      <w:pPr>
        <w:widowControl w:val="0"/>
        <w:tabs>
          <w:tab w:val="left" w:pos="708"/>
        </w:tabs>
        <w:jc w:val="both"/>
      </w:pPr>
    </w:p>
    <w:p w14:paraId="176F1545" w14:textId="77777777" w:rsidR="0010129F" w:rsidRDefault="0010129F" w:rsidP="0010129F">
      <w:pPr>
        <w:widowControl w:val="0"/>
        <w:tabs>
          <w:tab w:val="left" w:pos="708"/>
        </w:tabs>
        <w:jc w:val="both"/>
      </w:pPr>
    </w:p>
    <w:p w14:paraId="176F1546" w14:textId="77777777" w:rsidR="0010129F" w:rsidRDefault="0010129F" w:rsidP="0010129F">
      <w:pPr>
        <w:widowControl w:val="0"/>
        <w:tabs>
          <w:tab w:val="left" w:pos="708"/>
        </w:tabs>
        <w:jc w:val="both"/>
      </w:pPr>
    </w:p>
    <w:p w14:paraId="176F1547" w14:textId="77777777" w:rsidR="0010129F" w:rsidRDefault="0010129F" w:rsidP="0010129F">
      <w:pPr>
        <w:widowControl w:val="0"/>
        <w:tabs>
          <w:tab w:val="left" w:pos="708"/>
        </w:tabs>
        <w:jc w:val="both"/>
      </w:pPr>
    </w:p>
    <w:p w14:paraId="176F1548" w14:textId="77777777" w:rsidR="0010129F" w:rsidRDefault="0010129F" w:rsidP="0010129F">
      <w:pPr>
        <w:widowControl w:val="0"/>
        <w:tabs>
          <w:tab w:val="left" w:pos="708"/>
        </w:tabs>
        <w:jc w:val="both"/>
      </w:pPr>
    </w:p>
    <w:p w14:paraId="176F1549" w14:textId="77777777" w:rsidR="0010129F" w:rsidRDefault="0010129F" w:rsidP="0010129F">
      <w:pPr>
        <w:widowControl w:val="0"/>
        <w:tabs>
          <w:tab w:val="left" w:pos="708"/>
        </w:tabs>
        <w:jc w:val="both"/>
      </w:pPr>
    </w:p>
    <w:p w14:paraId="176F154A" w14:textId="77777777" w:rsidR="0010129F" w:rsidRDefault="0010129F" w:rsidP="0010129F">
      <w:pPr>
        <w:widowControl w:val="0"/>
        <w:tabs>
          <w:tab w:val="left" w:pos="708"/>
        </w:tabs>
        <w:jc w:val="both"/>
      </w:pPr>
    </w:p>
    <w:p w14:paraId="176F154B" w14:textId="77777777" w:rsidR="0010129F" w:rsidRDefault="0010129F" w:rsidP="0010129F">
      <w:pPr>
        <w:widowControl w:val="0"/>
        <w:tabs>
          <w:tab w:val="left" w:pos="708"/>
        </w:tabs>
        <w:jc w:val="both"/>
      </w:pPr>
    </w:p>
    <w:p w14:paraId="176F154C" w14:textId="77777777" w:rsidR="0010129F" w:rsidRDefault="0010129F" w:rsidP="0010129F">
      <w:pPr>
        <w:widowControl w:val="0"/>
        <w:tabs>
          <w:tab w:val="left" w:pos="708"/>
        </w:tabs>
        <w:jc w:val="both"/>
      </w:pPr>
    </w:p>
    <w:p w14:paraId="176F154D" w14:textId="77777777" w:rsidR="0010129F" w:rsidRDefault="0010129F" w:rsidP="0010129F">
      <w:pPr>
        <w:widowControl w:val="0"/>
        <w:tabs>
          <w:tab w:val="left" w:pos="708"/>
        </w:tabs>
        <w:jc w:val="both"/>
      </w:pPr>
    </w:p>
    <w:p w14:paraId="176F154E" w14:textId="77777777" w:rsidR="0010129F" w:rsidRDefault="0010129F" w:rsidP="0010129F">
      <w:pPr>
        <w:widowControl w:val="0"/>
        <w:tabs>
          <w:tab w:val="left" w:pos="708"/>
        </w:tabs>
        <w:jc w:val="both"/>
      </w:pPr>
    </w:p>
    <w:p w14:paraId="176F154F" w14:textId="77777777" w:rsidR="0010129F" w:rsidRDefault="0010129F" w:rsidP="0010129F">
      <w:pPr>
        <w:widowControl w:val="0"/>
        <w:tabs>
          <w:tab w:val="left" w:pos="708"/>
        </w:tabs>
        <w:jc w:val="both"/>
      </w:pPr>
    </w:p>
    <w:p w14:paraId="176F1550" w14:textId="77777777" w:rsidR="0010129F" w:rsidRDefault="0010129F" w:rsidP="0010129F">
      <w:pPr>
        <w:widowControl w:val="0"/>
        <w:tabs>
          <w:tab w:val="left" w:pos="708"/>
        </w:tabs>
        <w:jc w:val="both"/>
      </w:pPr>
    </w:p>
    <w:p w14:paraId="176F1551" w14:textId="77777777" w:rsidR="0010129F" w:rsidRDefault="0010129F" w:rsidP="0010129F">
      <w:pPr>
        <w:widowControl w:val="0"/>
        <w:tabs>
          <w:tab w:val="left" w:pos="708"/>
        </w:tabs>
        <w:jc w:val="both"/>
      </w:pPr>
    </w:p>
    <w:p w14:paraId="176F1552" w14:textId="77777777" w:rsidR="0010129F" w:rsidRDefault="0010129F" w:rsidP="0010129F">
      <w:pPr>
        <w:widowControl w:val="0"/>
        <w:tabs>
          <w:tab w:val="left" w:pos="708"/>
        </w:tabs>
        <w:jc w:val="both"/>
      </w:pPr>
    </w:p>
    <w:p w14:paraId="176F1553" w14:textId="77777777" w:rsidR="0010129F" w:rsidRDefault="0010129F" w:rsidP="0010129F">
      <w:pPr>
        <w:widowControl w:val="0"/>
        <w:tabs>
          <w:tab w:val="left" w:pos="708"/>
        </w:tabs>
        <w:jc w:val="both"/>
      </w:pPr>
    </w:p>
    <w:p w14:paraId="176F1554" w14:textId="77777777" w:rsidR="0010129F" w:rsidRDefault="0010129F" w:rsidP="0010129F">
      <w:pPr>
        <w:widowControl w:val="0"/>
        <w:tabs>
          <w:tab w:val="left" w:pos="708"/>
        </w:tabs>
        <w:jc w:val="both"/>
      </w:pPr>
    </w:p>
    <w:p w14:paraId="176F1555" w14:textId="77777777" w:rsidR="0010129F" w:rsidRDefault="0010129F" w:rsidP="0010129F">
      <w:pPr>
        <w:widowControl w:val="0"/>
        <w:tabs>
          <w:tab w:val="left" w:pos="708"/>
        </w:tabs>
        <w:jc w:val="both"/>
      </w:pPr>
    </w:p>
    <w:p w14:paraId="176F1556" w14:textId="77777777" w:rsidR="0010129F" w:rsidRDefault="0010129F" w:rsidP="0010129F">
      <w:pPr>
        <w:widowControl w:val="0"/>
        <w:tabs>
          <w:tab w:val="left" w:pos="708"/>
        </w:tabs>
        <w:jc w:val="both"/>
      </w:pPr>
    </w:p>
    <w:p w14:paraId="176F1558" w14:textId="77777777" w:rsidR="0010129F" w:rsidRDefault="0010129F" w:rsidP="0010129F">
      <w:pPr>
        <w:widowControl w:val="0"/>
        <w:tabs>
          <w:tab w:val="left" w:pos="708"/>
        </w:tabs>
        <w:jc w:val="both"/>
      </w:pPr>
    </w:p>
    <w:p w14:paraId="176F1559" w14:textId="77777777" w:rsidR="0010129F" w:rsidRDefault="0010129F" w:rsidP="0010129F">
      <w:pPr>
        <w:widowControl w:val="0"/>
        <w:tabs>
          <w:tab w:val="left" w:pos="708"/>
        </w:tabs>
        <w:jc w:val="both"/>
      </w:pPr>
    </w:p>
    <w:p w14:paraId="176F155A" w14:textId="77777777" w:rsidR="0010129F" w:rsidRDefault="0010129F" w:rsidP="0010129F">
      <w:pPr>
        <w:widowControl w:val="0"/>
        <w:tabs>
          <w:tab w:val="left" w:pos="708"/>
        </w:tabs>
        <w:jc w:val="both"/>
      </w:pPr>
    </w:p>
    <w:p w14:paraId="176F155B" w14:textId="77777777" w:rsidR="0010129F" w:rsidRDefault="0010129F" w:rsidP="0010129F">
      <w:pPr>
        <w:widowControl w:val="0"/>
        <w:tabs>
          <w:tab w:val="left" w:pos="708"/>
        </w:tabs>
        <w:jc w:val="both"/>
      </w:pPr>
    </w:p>
    <w:p w14:paraId="176F155C" w14:textId="66BCDDCB" w:rsidR="0010129F" w:rsidRDefault="0010129F" w:rsidP="0010129F">
      <w:pPr>
        <w:widowControl w:val="0"/>
        <w:tabs>
          <w:tab w:val="left" w:pos="708"/>
        </w:tabs>
        <w:jc w:val="both"/>
      </w:pPr>
    </w:p>
    <w:p w14:paraId="76958FB5" w14:textId="6555C5F6" w:rsidR="00F36A33" w:rsidRDefault="00F36A33" w:rsidP="0010129F">
      <w:pPr>
        <w:widowControl w:val="0"/>
        <w:tabs>
          <w:tab w:val="left" w:pos="708"/>
        </w:tabs>
        <w:jc w:val="both"/>
      </w:pPr>
    </w:p>
    <w:p w14:paraId="26984E47" w14:textId="4F672141" w:rsidR="00F36A33" w:rsidRDefault="00F36A33" w:rsidP="0010129F">
      <w:pPr>
        <w:widowControl w:val="0"/>
        <w:tabs>
          <w:tab w:val="left" w:pos="708"/>
        </w:tabs>
        <w:jc w:val="both"/>
      </w:pPr>
    </w:p>
    <w:p w14:paraId="4273876A" w14:textId="73ED6DD5" w:rsidR="00F36A33" w:rsidRDefault="00F36A33" w:rsidP="0010129F">
      <w:pPr>
        <w:widowControl w:val="0"/>
        <w:tabs>
          <w:tab w:val="left" w:pos="708"/>
        </w:tabs>
        <w:jc w:val="both"/>
      </w:pPr>
    </w:p>
    <w:p w14:paraId="769B7824" w14:textId="1F4481AB" w:rsidR="00F36A33" w:rsidRDefault="00F36A33" w:rsidP="0010129F">
      <w:pPr>
        <w:widowControl w:val="0"/>
        <w:tabs>
          <w:tab w:val="left" w:pos="708"/>
        </w:tabs>
        <w:jc w:val="both"/>
      </w:pPr>
    </w:p>
    <w:p w14:paraId="222F4474" w14:textId="02D6C8EE" w:rsidR="00F36A33" w:rsidRDefault="00F36A33" w:rsidP="0010129F">
      <w:pPr>
        <w:widowControl w:val="0"/>
        <w:tabs>
          <w:tab w:val="left" w:pos="708"/>
        </w:tabs>
        <w:jc w:val="both"/>
      </w:pPr>
    </w:p>
    <w:p w14:paraId="04E6F436" w14:textId="1489290D" w:rsidR="00F36A33" w:rsidRDefault="00F36A33" w:rsidP="0010129F">
      <w:pPr>
        <w:widowControl w:val="0"/>
        <w:tabs>
          <w:tab w:val="left" w:pos="708"/>
        </w:tabs>
        <w:jc w:val="both"/>
      </w:pPr>
    </w:p>
    <w:p w14:paraId="6CF8A4AC" w14:textId="689C8010" w:rsidR="00F36A33" w:rsidRDefault="00F36A33" w:rsidP="0010129F">
      <w:pPr>
        <w:widowControl w:val="0"/>
        <w:tabs>
          <w:tab w:val="left" w:pos="708"/>
        </w:tabs>
        <w:jc w:val="both"/>
      </w:pPr>
    </w:p>
    <w:p w14:paraId="56E9CD70" w14:textId="7A4D29B2" w:rsidR="00F36A33" w:rsidRDefault="00F36A33" w:rsidP="0010129F">
      <w:pPr>
        <w:widowControl w:val="0"/>
        <w:tabs>
          <w:tab w:val="left" w:pos="708"/>
        </w:tabs>
        <w:jc w:val="both"/>
      </w:pPr>
    </w:p>
    <w:p w14:paraId="7D458161" w14:textId="16C03B45" w:rsidR="00F36A33" w:rsidRDefault="00F36A33" w:rsidP="0010129F">
      <w:pPr>
        <w:widowControl w:val="0"/>
        <w:tabs>
          <w:tab w:val="left" w:pos="708"/>
        </w:tabs>
        <w:jc w:val="both"/>
      </w:pPr>
    </w:p>
    <w:p w14:paraId="67AE7AE4" w14:textId="0BB9C3CA" w:rsidR="00F36A33" w:rsidRDefault="00F36A33" w:rsidP="0010129F">
      <w:pPr>
        <w:widowControl w:val="0"/>
        <w:tabs>
          <w:tab w:val="left" w:pos="708"/>
        </w:tabs>
        <w:jc w:val="both"/>
      </w:pPr>
    </w:p>
    <w:p w14:paraId="7098DF84" w14:textId="221584F7" w:rsidR="00F36A33" w:rsidRDefault="00F36A33" w:rsidP="0010129F">
      <w:pPr>
        <w:widowControl w:val="0"/>
        <w:tabs>
          <w:tab w:val="left" w:pos="708"/>
        </w:tabs>
        <w:jc w:val="both"/>
      </w:pPr>
    </w:p>
    <w:p w14:paraId="2E9AC535" w14:textId="42E2CACD" w:rsidR="00F36A33" w:rsidRDefault="00F36A33" w:rsidP="0010129F">
      <w:pPr>
        <w:widowControl w:val="0"/>
        <w:tabs>
          <w:tab w:val="left" w:pos="708"/>
        </w:tabs>
        <w:jc w:val="both"/>
      </w:pPr>
    </w:p>
    <w:p w14:paraId="118AE721" w14:textId="2AF32C79" w:rsidR="00F36A33" w:rsidRDefault="00F36A33" w:rsidP="0010129F">
      <w:pPr>
        <w:widowControl w:val="0"/>
        <w:tabs>
          <w:tab w:val="left" w:pos="708"/>
        </w:tabs>
        <w:jc w:val="both"/>
      </w:pPr>
    </w:p>
    <w:p w14:paraId="4DFDED4E" w14:textId="5CD1A0BA" w:rsidR="00F36A33" w:rsidRDefault="00F36A33" w:rsidP="0010129F">
      <w:pPr>
        <w:widowControl w:val="0"/>
        <w:tabs>
          <w:tab w:val="left" w:pos="708"/>
        </w:tabs>
        <w:jc w:val="both"/>
      </w:pPr>
    </w:p>
    <w:p w14:paraId="710FE4A5" w14:textId="18E6A544" w:rsidR="00F36A33" w:rsidRDefault="00F36A33" w:rsidP="0010129F">
      <w:pPr>
        <w:widowControl w:val="0"/>
        <w:tabs>
          <w:tab w:val="left" w:pos="708"/>
        </w:tabs>
        <w:jc w:val="both"/>
      </w:pPr>
    </w:p>
    <w:p w14:paraId="635EEEBA" w14:textId="0F411A41" w:rsidR="00F36A33" w:rsidRDefault="00F36A33" w:rsidP="0010129F">
      <w:pPr>
        <w:widowControl w:val="0"/>
        <w:tabs>
          <w:tab w:val="left" w:pos="708"/>
        </w:tabs>
        <w:jc w:val="both"/>
      </w:pPr>
    </w:p>
    <w:p w14:paraId="4F98F3CC" w14:textId="12A5F2FA" w:rsidR="00F36A33" w:rsidRDefault="00F36A33" w:rsidP="0010129F">
      <w:pPr>
        <w:widowControl w:val="0"/>
        <w:tabs>
          <w:tab w:val="left" w:pos="708"/>
        </w:tabs>
        <w:jc w:val="both"/>
      </w:pPr>
    </w:p>
    <w:p w14:paraId="03672BAD" w14:textId="32241162" w:rsidR="00F36A33" w:rsidRDefault="00F36A33" w:rsidP="0010129F">
      <w:pPr>
        <w:widowControl w:val="0"/>
        <w:tabs>
          <w:tab w:val="left" w:pos="708"/>
        </w:tabs>
        <w:jc w:val="both"/>
      </w:pPr>
    </w:p>
    <w:p w14:paraId="2CBB9B65" w14:textId="3A9A4803" w:rsidR="00F36A33" w:rsidRDefault="00F36A33" w:rsidP="0010129F">
      <w:pPr>
        <w:widowControl w:val="0"/>
        <w:tabs>
          <w:tab w:val="left" w:pos="708"/>
        </w:tabs>
        <w:jc w:val="both"/>
      </w:pPr>
    </w:p>
    <w:p w14:paraId="4BC975AE" w14:textId="77777777" w:rsidR="00F36A33" w:rsidRDefault="00F36A33" w:rsidP="0010129F">
      <w:pPr>
        <w:widowControl w:val="0"/>
        <w:tabs>
          <w:tab w:val="left" w:pos="708"/>
        </w:tabs>
        <w:jc w:val="both"/>
      </w:pPr>
    </w:p>
    <w:p w14:paraId="176F156F" w14:textId="77777777" w:rsidR="0010129F" w:rsidRPr="00100DA8" w:rsidRDefault="002D75D9" w:rsidP="0010129F">
      <w:pPr>
        <w:pStyle w:val="21"/>
        <w:numPr>
          <w:ilvl w:val="0"/>
          <w:numId w:val="0"/>
        </w:numPr>
        <w:rPr>
          <w:b w:val="0"/>
          <w:sz w:val="22"/>
          <w:szCs w:val="22"/>
        </w:rPr>
      </w:pPr>
      <w:bookmarkStart w:id="2545" w:name="_Toc9508291"/>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529"/>
      <w:bookmarkEnd w:id="2530"/>
      <w:bookmarkEnd w:id="2531"/>
      <w:bookmarkEnd w:id="2545"/>
    </w:p>
    <w:bookmarkEnd w:id="2532"/>
    <w:bookmarkEnd w:id="2533"/>
    <w:p w14:paraId="176F1570" w14:textId="77777777" w:rsidR="0010129F" w:rsidRPr="002D745C" w:rsidRDefault="0010129F" w:rsidP="0010129F"/>
    <w:p w14:paraId="176F1571" w14:textId="77777777" w:rsidR="0010129F" w:rsidRPr="002F7DCE"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176F1572" w14:textId="77777777" w:rsidR="0010129F" w:rsidRPr="002F7DCE" w:rsidRDefault="002D75D9" w:rsidP="0010129F">
      <w:pPr>
        <w:widowControl w:val="0"/>
        <w:spacing w:line="360" w:lineRule="auto"/>
        <w:ind w:firstLine="680"/>
        <w:jc w:val="center"/>
        <w:rPr>
          <w:b/>
          <w:snapToGrid w:val="0"/>
          <w:sz w:val="22"/>
          <w:szCs w:val="22"/>
        </w:rPr>
      </w:pPr>
      <w:bookmarkStart w:id="2546" w:name="_Toc351617346"/>
      <w:bookmarkStart w:id="2547" w:name="_Toc351636041"/>
      <w:bookmarkStart w:id="2548" w:name="_Toc353538241"/>
      <w:bookmarkStart w:id="2549" w:name="_Toc377632397"/>
      <w:bookmarkStart w:id="2550" w:name="_Toc257989605"/>
      <w:bookmarkStart w:id="2551" w:name="_Toc335046520"/>
      <w:bookmarkStart w:id="2552" w:name="_Ref90381523"/>
      <w:bookmarkStart w:id="2553" w:name="_Toc90385124"/>
      <w:bookmarkEnd w:id="2534"/>
      <w:bookmarkEnd w:id="2535"/>
      <w:bookmarkEnd w:id="2536"/>
      <w:bookmarkEnd w:id="2537"/>
      <w:bookmarkEnd w:id="2538"/>
      <w:bookmarkEnd w:id="2539"/>
      <w:bookmarkEnd w:id="2540"/>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2E0295" w14:paraId="176F1576" w14:textId="77777777" w:rsidTr="0010129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176F1573" w14:textId="77777777" w:rsidR="0010129F" w:rsidRPr="002F7DCE" w:rsidRDefault="002D75D9" w:rsidP="0010129F">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176F1574" w14:textId="77777777" w:rsidR="0010129F" w:rsidRPr="002F7DCE" w:rsidRDefault="002D75D9" w:rsidP="0010129F">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176F1575" w14:textId="77777777" w:rsidR="0010129F" w:rsidRPr="002F7DCE" w:rsidRDefault="002D75D9" w:rsidP="0010129F">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2E0295" w14:paraId="176F157A" w14:textId="77777777" w:rsidTr="0010129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176F157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7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7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7E"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7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176F157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2"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8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176F158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6" w14:textId="77777777" w:rsidTr="0010129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176F158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8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8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A" w14:textId="77777777" w:rsidTr="0010129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176F158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8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176F158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E" w14:textId="77777777" w:rsidTr="0010129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176F158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8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176F158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2" w14:textId="77777777" w:rsidTr="0010129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176F158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9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176F159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6" w14:textId="77777777" w:rsidTr="0010129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176F159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9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176F159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9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176F159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176F159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9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2" w14:textId="77777777" w:rsidTr="0010129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176F159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176F15A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A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6" w14:textId="77777777" w:rsidTr="0010129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176F15A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176F15A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A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176F15A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176F15A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2"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AF"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76F15B0" w14:textId="77777777" w:rsidR="0010129F" w:rsidRPr="002F7DCE" w:rsidRDefault="002D75D9" w:rsidP="0010129F">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176F15B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6"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176F15B3"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B4" w14:textId="77777777" w:rsidR="0010129F" w:rsidRPr="002F7DCE" w:rsidRDefault="002D75D9" w:rsidP="0010129F">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A" w14:textId="77777777" w:rsidTr="0010129F">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176F15B7"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B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E" w14:textId="77777777" w:rsidTr="0010129F">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176F15BB"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BC" w14:textId="77777777" w:rsidR="0010129F" w:rsidRPr="002F7DCE" w:rsidRDefault="002D75D9" w:rsidP="0010129F">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176F15B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C3" w14:textId="77777777" w:rsidTr="0010129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176F15BF"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C0"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176F15C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176F15C2" w14:textId="77777777" w:rsidR="0010129F" w:rsidRPr="002F7DCE" w:rsidRDefault="0010129F" w:rsidP="0010129F">
            <w:pPr>
              <w:widowControl w:val="0"/>
              <w:spacing w:before="40" w:line="276" w:lineRule="auto"/>
              <w:ind w:left="57" w:right="57" w:firstLine="85"/>
              <w:jc w:val="both"/>
              <w:rPr>
                <w:snapToGrid w:val="0"/>
                <w:sz w:val="22"/>
                <w:szCs w:val="22"/>
                <w:lang w:eastAsia="en-US"/>
              </w:rPr>
            </w:pPr>
          </w:p>
        </w:tc>
      </w:tr>
      <w:tr w:rsidR="002E0295" w14:paraId="176F15C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4"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176F15C5"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6" w14:textId="77777777" w:rsidR="0010129F" w:rsidRPr="002F7DCE" w:rsidRDefault="0010129F" w:rsidP="0010129F">
            <w:pPr>
              <w:widowControl w:val="0"/>
              <w:spacing w:before="40" w:line="276" w:lineRule="auto"/>
              <w:ind w:left="57" w:right="57" w:firstLine="680"/>
              <w:jc w:val="both"/>
              <w:rPr>
                <w:snapToGrid w:val="0"/>
                <w:sz w:val="22"/>
                <w:szCs w:val="22"/>
                <w:lang w:eastAsia="en-US"/>
              </w:rPr>
            </w:pPr>
          </w:p>
        </w:tc>
      </w:tr>
      <w:tr w:rsidR="002E0295" w14:paraId="176F15C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C9"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CF"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C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76F15C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3" w14:textId="77777777" w:rsidTr="0010129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176F15D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D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176F15D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D5"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176F15D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D9"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176F15D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F" w14:textId="77777777" w:rsidTr="0010129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176F15D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D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176F15D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3" w14:textId="77777777" w:rsidTr="0010129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176F15E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E1"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176F15E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7" w14:textId="77777777" w:rsidTr="0010129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176F15E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E5"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176F15E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B"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8"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176F15E9"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F"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C"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76F15ED"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F3"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F0" w14:textId="77777777" w:rsidR="0010129F"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176F15F1" w14:textId="784F8A9E" w:rsidR="0010129F" w:rsidRPr="002F7DCE" w:rsidRDefault="002D75D9" w:rsidP="00116282">
            <w:pPr>
              <w:widowControl w:val="0"/>
              <w:spacing w:line="276" w:lineRule="auto"/>
              <w:jc w:val="both"/>
              <w:rPr>
                <w:sz w:val="22"/>
                <w:szCs w:val="22"/>
                <w:lang w:eastAsia="en-US"/>
              </w:rPr>
            </w:pPr>
            <w:r w:rsidRPr="00116282">
              <w:rPr>
                <w:b/>
                <w:sz w:val="22"/>
                <w:szCs w:val="22"/>
                <w:highlight w:val="lightGray"/>
              </w:rPr>
              <w:t xml:space="preserve">Отсутствие </w:t>
            </w:r>
            <w:r w:rsidR="00116282" w:rsidRPr="00116282">
              <w:rPr>
                <w:b/>
                <w:sz w:val="22"/>
                <w:szCs w:val="22"/>
                <w:highlight w:val="lightGray"/>
              </w:rPr>
              <w:t xml:space="preserve">негативных </w:t>
            </w:r>
            <w:r w:rsidRPr="00116282">
              <w:rPr>
                <w:b/>
                <w:sz w:val="22"/>
                <w:szCs w:val="22"/>
                <w:highlight w:val="lightGray"/>
              </w:rPr>
              <w:t>судебных решений</w:t>
            </w:r>
            <w:r w:rsidR="00116282" w:rsidRPr="00116282">
              <w:rPr>
                <w:sz w:val="22"/>
                <w:szCs w:val="22"/>
                <w:highlight w:val="lightGray"/>
              </w:rPr>
              <w:t>, вступивших в силу, с участием</w:t>
            </w:r>
            <w:r w:rsidR="00D34878">
              <w:rPr>
                <w:sz w:val="22"/>
                <w:szCs w:val="22"/>
                <w:highlight w:val="lightGray"/>
              </w:rPr>
              <w:t xml:space="preserve"> </w:t>
            </w:r>
            <w:r w:rsidRPr="00116282">
              <w:rPr>
                <w:sz w:val="22"/>
                <w:szCs w:val="22"/>
                <w:highlight w:val="lightGray"/>
              </w:rPr>
              <w:t>АО «ИЭСК»</w:t>
            </w:r>
            <w:r w:rsidR="00116282" w:rsidRPr="00116282">
              <w:rPr>
                <w:sz w:val="22"/>
                <w:szCs w:val="22"/>
                <w:highlight w:val="lightGray"/>
              </w:rPr>
              <w:t>,</w:t>
            </w:r>
            <w:r w:rsidRPr="00116282">
              <w:rPr>
                <w:sz w:val="22"/>
                <w:szCs w:val="22"/>
                <w:highlight w:val="lightGray"/>
              </w:rPr>
              <w:t xml:space="preserve"> групп компаний ПАО «Иркутскэнерго»</w:t>
            </w:r>
            <w:r w:rsidR="00116282" w:rsidRPr="00116282">
              <w:rPr>
                <w:sz w:val="22"/>
                <w:szCs w:val="22"/>
                <w:highlight w:val="lightGray"/>
              </w:rPr>
              <w:t xml:space="preserve">, ООО «Байкальская энергетическая компания»; </w:t>
            </w:r>
            <w:r w:rsidR="00116282" w:rsidRPr="00116282">
              <w:rPr>
                <w:b/>
                <w:sz w:val="22"/>
                <w:szCs w:val="22"/>
                <w:highlight w:val="lightGray"/>
              </w:rPr>
              <w:t>отсутствие принятых претензий</w:t>
            </w:r>
            <w:r w:rsidR="00116282" w:rsidRPr="00116282">
              <w:rPr>
                <w:sz w:val="22"/>
                <w:szCs w:val="22"/>
                <w:highlight w:val="lightGray"/>
              </w:rPr>
              <w:t xml:space="preserve"> </w:t>
            </w:r>
            <w:r w:rsidR="00C311D2">
              <w:rPr>
                <w:sz w:val="22"/>
                <w:szCs w:val="22"/>
                <w:highlight w:val="lightGray"/>
              </w:rPr>
              <w:t xml:space="preserve">(принятыми признаются претензии, оплаченные или прямо и явно принятые участником) </w:t>
            </w:r>
            <w:r w:rsidR="00116282" w:rsidRPr="00116282">
              <w:rPr>
                <w:sz w:val="22"/>
                <w:szCs w:val="22"/>
                <w:highlight w:val="lightGray"/>
              </w:rPr>
              <w:t xml:space="preserve">АО «ИЭСК», групп компаний ПАО «Иркутскэнерго», ООО «Байкальская энергетическая компания» </w:t>
            </w:r>
            <w:r w:rsidR="00116282" w:rsidRPr="00116282">
              <w:rPr>
                <w:b/>
                <w:sz w:val="22"/>
                <w:szCs w:val="22"/>
                <w:highlight w:val="lightGray"/>
              </w:rPr>
              <w:t>за последние 36 месяцев до дня рассмотрения заявок</w:t>
            </w:r>
            <w:r w:rsidR="00116282" w:rsidRPr="00116282">
              <w:rPr>
                <w:sz w:val="22"/>
                <w:szCs w:val="22"/>
                <w:highlight w:val="lightGray"/>
              </w:rPr>
              <w:t>,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176F15F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bl>
    <w:p w14:paraId="176F15F4"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5"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176F15F6"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7"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176F15F8" w14:textId="77777777" w:rsidR="0010129F" w:rsidRPr="002F7DCE" w:rsidRDefault="002D75D9" w:rsidP="0010129F">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176F15F9" w14:textId="77777777" w:rsidR="0010129F" w:rsidRPr="002F7DCE" w:rsidRDefault="002D75D9" w:rsidP="0010129F">
      <w:pPr>
        <w:widowControl w:val="0"/>
        <w:ind w:firstLine="680"/>
        <w:jc w:val="both"/>
        <w:rPr>
          <w:b/>
          <w:sz w:val="22"/>
          <w:szCs w:val="22"/>
        </w:rPr>
      </w:pPr>
      <w:bookmarkStart w:id="2554" w:name="_Toc353538240"/>
      <w:bookmarkStart w:id="2555" w:name="_Toc351636040"/>
      <w:bookmarkStart w:id="2556" w:name="_Toc351617345"/>
      <w:r w:rsidRPr="002F7DCE">
        <w:rPr>
          <w:b/>
          <w:sz w:val="22"/>
          <w:szCs w:val="22"/>
        </w:rPr>
        <w:t>Инструкции по заполнению</w:t>
      </w:r>
      <w:bookmarkEnd w:id="2554"/>
      <w:bookmarkEnd w:id="2555"/>
      <w:bookmarkEnd w:id="2556"/>
      <w:r w:rsidRPr="002F7DCE">
        <w:rPr>
          <w:b/>
          <w:sz w:val="22"/>
          <w:szCs w:val="22"/>
        </w:rPr>
        <w:t>:</w:t>
      </w:r>
    </w:p>
    <w:p w14:paraId="176F15FA"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176F15FB"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176F15FC"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176F15FD" w14:textId="77777777" w:rsidR="0010129F" w:rsidRDefault="0010129F" w:rsidP="0010129F">
      <w:pPr>
        <w:widowControl w:val="0"/>
        <w:contextualSpacing/>
        <w:jc w:val="both"/>
        <w:rPr>
          <w:sz w:val="22"/>
          <w:szCs w:val="22"/>
        </w:rPr>
      </w:pPr>
    </w:p>
    <w:p w14:paraId="176F15FE" w14:textId="4D90EAEA" w:rsidR="0010129F" w:rsidRDefault="0010129F" w:rsidP="0010129F"/>
    <w:p w14:paraId="4B90EDF8" w14:textId="66B3B04E" w:rsidR="00476866" w:rsidRDefault="00476866" w:rsidP="0010129F"/>
    <w:p w14:paraId="167F7E4D" w14:textId="1C0E2D83" w:rsidR="00476866" w:rsidRDefault="00476866" w:rsidP="0010129F"/>
    <w:p w14:paraId="66F4B315" w14:textId="7F506692" w:rsidR="00476866" w:rsidRDefault="00476866" w:rsidP="0010129F"/>
    <w:p w14:paraId="4A7BEB1F" w14:textId="63E3300F" w:rsidR="00476866" w:rsidRDefault="00476866" w:rsidP="0010129F"/>
    <w:p w14:paraId="176F1610" w14:textId="77777777" w:rsidR="0010129F" w:rsidRPr="00F6371D" w:rsidRDefault="002D75D9" w:rsidP="0010129F">
      <w:pPr>
        <w:pStyle w:val="21"/>
        <w:numPr>
          <w:ilvl w:val="0"/>
          <w:numId w:val="0"/>
        </w:numPr>
        <w:rPr>
          <w:b w:val="0"/>
          <w:sz w:val="22"/>
          <w:szCs w:val="22"/>
        </w:rPr>
      </w:pPr>
      <w:bookmarkStart w:id="2557" w:name="_Toc9508292"/>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46"/>
      <w:bookmarkEnd w:id="2547"/>
      <w:bookmarkEnd w:id="2548"/>
      <w:bookmarkEnd w:id="2549"/>
      <w:bookmarkEnd w:id="2557"/>
    </w:p>
    <w:p w14:paraId="176F1611" w14:textId="77777777" w:rsidR="0010129F" w:rsidRPr="00165A5B" w:rsidRDefault="0010129F" w:rsidP="0010129F"/>
    <w:bookmarkEnd w:id="2550"/>
    <w:bookmarkEnd w:id="2551"/>
    <w:p w14:paraId="176F1612" w14:textId="77777777" w:rsidR="0010129F" w:rsidRPr="003079B3"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176F1613" w14:textId="77777777" w:rsidR="0010129F" w:rsidRPr="003079B3" w:rsidRDefault="002D75D9" w:rsidP="0010129F">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176F1614" w14:textId="77777777" w:rsidR="0010129F" w:rsidRPr="003079B3" w:rsidRDefault="002D75D9" w:rsidP="0010129F">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2E0295" w14:paraId="176F161C" w14:textId="77777777" w:rsidTr="0010129F">
        <w:trPr>
          <w:cantSplit/>
          <w:tblHeader/>
        </w:trPr>
        <w:tc>
          <w:tcPr>
            <w:tcW w:w="720" w:type="dxa"/>
            <w:gridSpan w:val="2"/>
          </w:tcPr>
          <w:p w14:paraId="176F1615" w14:textId="77777777" w:rsidR="0010129F" w:rsidRPr="003079B3" w:rsidRDefault="002D75D9" w:rsidP="0010129F">
            <w:pPr>
              <w:keepNext/>
              <w:spacing w:before="40" w:after="40" w:line="360" w:lineRule="auto"/>
              <w:ind w:left="1588" w:right="57"/>
              <w:jc w:val="center"/>
              <w:rPr>
                <w:snapToGrid w:val="0"/>
                <w:sz w:val="22"/>
                <w:szCs w:val="22"/>
              </w:rPr>
            </w:pPr>
            <w:r w:rsidRPr="003079B3">
              <w:rPr>
                <w:snapToGrid w:val="0"/>
                <w:sz w:val="22"/>
                <w:szCs w:val="22"/>
              </w:rPr>
              <w:t>№</w:t>
            </w:r>
          </w:p>
          <w:p w14:paraId="176F1616" w14:textId="77777777" w:rsidR="0010129F" w:rsidRPr="003079B3" w:rsidRDefault="002D75D9" w:rsidP="0010129F">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176F1617"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176F1618"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176F1619" w14:textId="77777777" w:rsidR="0010129F" w:rsidRPr="003079B3" w:rsidRDefault="002D75D9" w:rsidP="0010129F">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176F161A"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176F161B"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2E0295" w14:paraId="176F1623" w14:textId="77777777" w:rsidTr="0010129F">
        <w:trPr>
          <w:cantSplit/>
          <w:trHeight w:val="379"/>
        </w:trPr>
        <w:tc>
          <w:tcPr>
            <w:tcW w:w="720" w:type="dxa"/>
            <w:gridSpan w:val="2"/>
          </w:tcPr>
          <w:p w14:paraId="176F161D"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176F161E" w14:textId="77777777" w:rsidR="0010129F" w:rsidRPr="003079B3" w:rsidRDefault="0010129F" w:rsidP="0010129F">
            <w:pPr>
              <w:spacing w:before="40" w:after="40"/>
              <w:ind w:left="57" w:right="57"/>
              <w:rPr>
                <w:snapToGrid w:val="0"/>
                <w:sz w:val="22"/>
                <w:szCs w:val="22"/>
              </w:rPr>
            </w:pPr>
          </w:p>
        </w:tc>
        <w:tc>
          <w:tcPr>
            <w:tcW w:w="1980" w:type="dxa"/>
          </w:tcPr>
          <w:p w14:paraId="176F161F" w14:textId="77777777" w:rsidR="0010129F" w:rsidRPr="003079B3" w:rsidRDefault="0010129F" w:rsidP="0010129F">
            <w:pPr>
              <w:spacing w:before="40" w:after="40"/>
              <w:ind w:left="57" w:right="57"/>
              <w:rPr>
                <w:snapToGrid w:val="0"/>
                <w:sz w:val="22"/>
                <w:szCs w:val="22"/>
              </w:rPr>
            </w:pPr>
          </w:p>
        </w:tc>
        <w:tc>
          <w:tcPr>
            <w:tcW w:w="1440" w:type="dxa"/>
            <w:gridSpan w:val="2"/>
          </w:tcPr>
          <w:p w14:paraId="176F1620" w14:textId="77777777" w:rsidR="0010129F" w:rsidRPr="003079B3" w:rsidRDefault="0010129F" w:rsidP="0010129F">
            <w:pPr>
              <w:spacing w:before="40" w:after="40"/>
              <w:ind w:left="57" w:right="57"/>
              <w:rPr>
                <w:snapToGrid w:val="0"/>
                <w:sz w:val="22"/>
                <w:szCs w:val="22"/>
              </w:rPr>
            </w:pPr>
          </w:p>
        </w:tc>
        <w:tc>
          <w:tcPr>
            <w:tcW w:w="1420" w:type="dxa"/>
          </w:tcPr>
          <w:p w14:paraId="176F1621" w14:textId="77777777" w:rsidR="0010129F" w:rsidRPr="003079B3" w:rsidRDefault="0010129F" w:rsidP="0010129F">
            <w:pPr>
              <w:spacing w:before="40" w:after="40"/>
              <w:ind w:left="57" w:right="57"/>
              <w:rPr>
                <w:snapToGrid w:val="0"/>
                <w:sz w:val="22"/>
                <w:szCs w:val="22"/>
              </w:rPr>
            </w:pPr>
          </w:p>
        </w:tc>
        <w:tc>
          <w:tcPr>
            <w:tcW w:w="1985" w:type="dxa"/>
          </w:tcPr>
          <w:p w14:paraId="176F1622" w14:textId="77777777" w:rsidR="0010129F" w:rsidRPr="003079B3" w:rsidRDefault="0010129F" w:rsidP="0010129F">
            <w:pPr>
              <w:spacing w:before="40" w:after="40"/>
              <w:ind w:left="57" w:right="57"/>
              <w:rPr>
                <w:snapToGrid w:val="0"/>
                <w:sz w:val="22"/>
                <w:szCs w:val="22"/>
              </w:rPr>
            </w:pPr>
          </w:p>
        </w:tc>
      </w:tr>
      <w:tr w:rsidR="002E0295" w14:paraId="176F162A" w14:textId="77777777" w:rsidTr="0010129F">
        <w:trPr>
          <w:cantSplit/>
          <w:trHeight w:val="379"/>
        </w:trPr>
        <w:tc>
          <w:tcPr>
            <w:tcW w:w="720" w:type="dxa"/>
            <w:gridSpan w:val="2"/>
          </w:tcPr>
          <w:p w14:paraId="176F1624"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176F1625" w14:textId="77777777" w:rsidR="0010129F" w:rsidRPr="003079B3" w:rsidRDefault="0010129F" w:rsidP="0010129F">
            <w:pPr>
              <w:spacing w:before="40" w:after="40"/>
              <w:ind w:left="57" w:right="57"/>
              <w:rPr>
                <w:snapToGrid w:val="0"/>
                <w:sz w:val="22"/>
                <w:szCs w:val="22"/>
              </w:rPr>
            </w:pPr>
          </w:p>
        </w:tc>
        <w:tc>
          <w:tcPr>
            <w:tcW w:w="1980" w:type="dxa"/>
          </w:tcPr>
          <w:p w14:paraId="176F1626" w14:textId="77777777" w:rsidR="0010129F" w:rsidRPr="003079B3" w:rsidRDefault="0010129F" w:rsidP="0010129F">
            <w:pPr>
              <w:spacing w:before="40" w:after="40"/>
              <w:ind w:left="57" w:right="57"/>
              <w:rPr>
                <w:snapToGrid w:val="0"/>
                <w:sz w:val="22"/>
                <w:szCs w:val="22"/>
              </w:rPr>
            </w:pPr>
          </w:p>
        </w:tc>
        <w:tc>
          <w:tcPr>
            <w:tcW w:w="1440" w:type="dxa"/>
            <w:gridSpan w:val="2"/>
          </w:tcPr>
          <w:p w14:paraId="176F1627" w14:textId="77777777" w:rsidR="0010129F" w:rsidRPr="003079B3" w:rsidRDefault="0010129F" w:rsidP="0010129F">
            <w:pPr>
              <w:spacing w:before="40" w:after="40"/>
              <w:ind w:left="57" w:right="57"/>
              <w:rPr>
                <w:snapToGrid w:val="0"/>
                <w:sz w:val="22"/>
                <w:szCs w:val="22"/>
              </w:rPr>
            </w:pPr>
          </w:p>
        </w:tc>
        <w:tc>
          <w:tcPr>
            <w:tcW w:w="1420" w:type="dxa"/>
          </w:tcPr>
          <w:p w14:paraId="176F1628" w14:textId="77777777" w:rsidR="0010129F" w:rsidRPr="003079B3" w:rsidRDefault="0010129F" w:rsidP="0010129F">
            <w:pPr>
              <w:spacing w:before="40" w:after="40"/>
              <w:ind w:left="57" w:right="57"/>
              <w:rPr>
                <w:snapToGrid w:val="0"/>
                <w:sz w:val="22"/>
                <w:szCs w:val="22"/>
              </w:rPr>
            </w:pPr>
          </w:p>
        </w:tc>
        <w:tc>
          <w:tcPr>
            <w:tcW w:w="1985" w:type="dxa"/>
          </w:tcPr>
          <w:p w14:paraId="176F1629" w14:textId="77777777" w:rsidR="0010129F" w:rsidRPr="003079B3" w:rsidRDefault="0010129F" w:rsidP="0010129F">
            <w:pPr>
              <w:spacing w:before="40" w:after="40"/>
              <w:ind w:left="57" w:right="57"/>
              <w:rPr>
                <w:snapToGrid w:val="0"/>
                <w:sz w:val="22"/>
                <w:szCs w:val="22"/>
              </w:rPr>
            </w:pPr>
          </w:p>
        </w:tc>
      </w:tr>
      <w:tr w:rsidR="002E0295" w14:paraId="176F162E" w14:textId="77777777" w:rsidTr="0010129F">
        <w:trPr>
          <w:cantSplit/>
          <w:trHeight w:val="379"/>
        </w:trPr>
        <w:tc>
          <w:tcPr>
            <w:tcW w:w="6660" w:type="dxa"/>
            <w:gridSpan w:val="7"/>
          </w:tcPr>
          <w:p w14:paraId="176F162B" w14:textId="430BD2AA" w:rsidR="0010129F" w:rsidRPr="003079B3" w:rsidRDefault="00295456" w:rsidP="00D34878">
            <w:pPr>
              <w:spacing w:before="40" w:after="40"/>
              <w:ind w:left="57" w:right="57"/>
              <w:rPr>
                <w:b/>
                <w:snapToGrid w:val="0"/>
                <w:sz w:val="22"/>
                <w:szCs w:val="22"/>
              </w:rPr>
            </w:pPr>
            <w:r>
              <w:rPr>
                <w:b/>
                <w:snapToGrid w:val="0"/>
                <w:sz w:val="22"/>
                <w:szCs w:val="22"/>
              </w:rPr>
              <w:t>ИТОГО за полный 202</w:t>
            </w:r>
            <w:r w:rsidR="00D34878">
              <w:rPr>
                <w:b/>
                <w:snapToGrid w:val="0"/>
                <w:sz w:val="22"/>
                <w:szCs w:val="22"/>
              </w:rPr>
              <w:t>1</w:t>
            </w:r>
            <w:r w:rsidR="002D75D9" w:rsidRPr="003079B3">
              <w:rPr>
                <w:b/>
                <w:snapToGrid w:val="0"/>
                <w:sz w:val="22"/>
                <w:szCs w:val="22"/>
              </w:rPr>
              <w:t xml:space="preserve"> год </w:t>
            </w:r>
          </w:p>
        </w:tc>
        <w:tc>
          <w:tcPr>
            <w:tcW w:w="1420" w:type="dxa"/>
          </w:tcPr>
          <w:p w14:paraId="176F162C" w14:textId="77777777" w:rsidR="0010129F" w:rsidRPr="003079B3" w:rsidRDefault="0010129F" w:rsidP="0010129F">
            <w:pPr>
              <w:spacing w:before="40" w:after="40"/>
              <w:ind w:left="57" w:right="57"/>
              <w:rPr>
                <w:b/>
                <w:snapToGrid w:val="0"/>
                <w:sz w:val="22"/>
                <w:szCs w:val="22"/>
              </w:rPr>
            </w:pPr>
          </w:p>
        </w:tc>
        <w:tc>
          <w:tcPr>
            <w:tcW w:w="1985" w:type="dxa"/>
          </w:tcPr>
          <w:p w14:paraId="176F162D"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35" w14:textId="77777777" w:rsidTr="0010129F">
        <w:trPr>
          <w:cantSplit/>
          <w:trHeight w:val="379"/>
        </w:trPr>
        <w:tc>
          <w:tcPr>
            <w:tcW w:w="720" w:type="dxa"/>
            <w:gridSpan w:val="2"/>
          </w:tcPr>
          <w:p w14:paraId="176F162F"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176F1630" w14:textId="77777777" w:rsidR="0010129F" w:rsidRPr="003079B3" w:rsidRDefault="0010129F" w:rsidP="0010129F">
            <w:pPr>
              <w:spacing w:before="40" w:after="40"/>
              <w:ind w:left="57" w:right="57"/>
              <w:rPr>
                <w:snapToGrid w:val="0"/>
                <w:sz w:val="22"/>
                <w:szCs w:val="22"/>
              </w:rPr>
            </w:pPr>
          </w:p>
        </w:tc>
        <w:tc>
          <w:tcPr>
            <w:tcW w:w="1980" w:type="dxa"/>
          </w:tcPr>
          <w:p w14:paraId="176F1631" w14:textId="77777777" w:rsidR="0010129F" w:rsidRPr="003079B3" w:rsidRDefault="0010129F" w:rsidP="0010129F">
            <w:pPr>
              <w:spacing w:before="40" w:after="40"/>
              <w:ind w:left="57" w:right="57"/>
              <w:rPr>
                <w:snapToGrid w:val="0"/>
                <w:sz w:val="22"/>
                <w:szCs w:val="22"/>
              </w:rPr>
            </w:pPr>
          </w:p>
        </w:tc>
        <w:tc>
          <w:tcPr>
            <w:tcW w:w="1440" w:type="dxa"/>
            <w:gridSpan w:val="2"/>
          </w:tcPr>
          <w:p w14:paraId="176F1632" w14:textId="77777777" w:rsidR="0010129F" w:rsidRPr="003079B3" w:rsidRDefault="0010129F" w:rsidP="0010129F">
            <w:pPr>
              <w:spacing w:before="40" w:after="40"/>
              <w:ind w:left="57" w:right="57"/>
              <w:rPr>
                <w:snapToGrid w:val="0"/>
                <w:sz w:val="22"/>
                <w:szCs w:val="22"/>
              </w:rPr>
            </w:pPr>
          </w:p>
        </w:tc>
        <w:tc>
          <w:tcPr>
            <w:tcW w:w="1420" w:type="dxa"/>
          </w:tcPr>
          <w:p w14:paraId="176F1633" w14:textId="77777777" w:rsidR="0010129F" w:rsidRPr="003079B3" w:rsidRDefault="0010129F" w:rsidP="0010129F">
            <w:pPr>
              <w:spacing w:before="40" w:after="40"/>
              <w:ind w:left="57" w:right="57"/>
              <w:rPr>
                <w:snapToGrid w:val="0"/>
                <w:sz w:val="22"/>
                <w:szCs w:val="22"/>
              </w:rPr>
            </w:pPr>
          </w:p>
        </w:tc>
        <w:tc>
          <w:tcPr>
            <w:tcW w:w="1985" w:type="dxa"/>
          </w:tcPr>
          <w:p w14:paraId="176F1634" w14:textId="77777777" w:rsidR="0010129F" w:rsidRPr="003079B3" w:rsidRDefault="0010129F" w:rsidP="0010129F">
            <w:pPr>
              <w:spacing w:before="40" w:after="40"/>
              <w:ind w:left="57" w:right="57"/>
              <w:jc w:val="center"/>
              <w:rPr>
                <w:snapToGrid w:val="0"/>
                <w:sz w:val="22"/>
                <w:szCs w:val="22"/>
              </w:rPr>
            </w:pPr>
          </w:p>
        </w:tc>
      </w:tr>
      <w:tr w:rsidR="002E0295" w14:paraId="176F163C" w14:textId="77777777" w:rsidTr="0010129F">
        <w:trPr>
          <w:cantSplit/>
          <w:trHeight w:val="380"/>
        </w:trPr>
        <w:tc>
          <w:tcPr>
            <w:tcW w:w="720" w:type="dxa"/>
            <w:gridSpan w:val="2"/>
          </w:tcPr>
          <w:p w14:paraId="176F1636"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176F1637" w14:textId="77777777" w:rsidR="0010129F" w:rsidRPr="003079B3" w:rsidRDefault="0010129F" w:rsidP="0010129F">
            <w:pPr>
              <w:spacing w:before="40" w:after="40"/>
              <w:ind w:left="57" w:right="57"/>
              <w:rPr>
                <w:snapToGrid w:val="0"/>
                <w:sz w:val="22"/>
                <w:szCs w:val="22"/>
              </w:rPr>
            </w:pPr>
          </w:p>
        </w:tc>
        <w:tc>
          <w:tcPr>
            <w:tcW w:w="1980" w:type="dxa"/>
          </w:tcPr>
          <w:p w14:paraId="176F1638" w14:textId="77777777" w:rsidR="0010129F" w:rsidRPr="003079B3" w:rsidRDefault="0010129F" w:rsidP="0010129F">
            <w:pPr>
              <w:spacing w:before="40" w:after="40"/>
              <w:ind w:left="57" w:right="57"/>
              <w:rPr>
                <w:snapToGrid w:val="0"/>
                <w:sz w:val="22"/>
                <w:szCs w:val="22"/>
              </w:rPr>
            </w:pPr>
          </w:p>
        </w:tc>
        <w:tc>
          <w:tcPr>
            <w:tcW w:w="1440" w:type="dxa"/>
            <w:gridSpan w:val="2"/>
          </w:tcPr>
          <w:p w14:paraId="176F1639" w14:textId="77777777" w:rsidR="0010129F" w:rsidRPr="003079B3" w:rsidRDefault="0010129F" w:rsidP="0010129F">
            <w:pPr>
              <w:spacing w:before="40" w:after="40"/>
              <w:ind w:left="57" w:right="57"/>
              <w:rPr>
                <w:snapToGrid w:val="0"/>
                <w:sz w:val="22"/>
                <w:szCs w:val="22"/>
              </w:rPr>
            </w:pPr>
          </w:p>
        </w:tc>
        <w:tc>
          <w:tcPr>
            <w:tcW w:w="1420" w:type="dxa"/>
          </w:tcPr>
          <w:p w14:paraId="176F163A" w14:textId="77777777" w:rsidR="0010129F" w:rsidRPr="003079B3" w:rsidRDefault="0010129F" w:rsidP="0010129F">
            <w:pPr>
              <w:spacing w:before="40" w:after="40"/>
              <w:ind w:left="57" w:right="57"/>
              <w:rPr>
                <w:snapToGrid w:val="0"/>
                <w:sz w:val="22"/>
                <w:szCs w:val="22"/>
              </w:rPr>
            </w:pPr>
          </w:p>
        </w:tc>
        <w:tc>
          <w:tcPr>
            <w:tcW w:w="1985" w:type="dxa"/>
          </w:tcPr>
          <w:p w14:paraId="176F163B" w14:textId="77777777" w:rsidR="0010129F" w:rsidRPr="003079B3" w:rsidRDefault="0010129F" w:rsidP="0010129F">
            <w:pPr>
              <w:spacing w:before="40" w:after="40"/>
              <w:ind w:left="57" w:right="57"/>
              <w:jc w:val="center"/>
              <w:rPr>
                <w:snapToGrid w:val="0"/>
                <w:sz w:val="22"/>
                <w:szCs w:val="22"/>
              </w:rPr>
            </w:pPr>
          </w:p>
        </w:tc>
      </w:tr>
      <w:tr w:rsidR="002E0295" w14:paraId="176F1640" w14:textId="77777777" w:rsidTr="0010129F">
        <w:trPr>
          <w:cantSplit/>
          <w:trHeight w:val="379"/>
        </w:trPr>
        <w:tc>
          <w:tcPr>
            <w:tcW w:w="6660" w:type="dxa"/>
            <w:gridSpan w:val="7"/>
          </w:tcPr>
          <w:p w14:paraId="176F163D" w14:textId="4336DEE6" w:rsidR="0010129F" w:rsidRPr="003079B3" w:rsidRDefault="00324A64" w:rsidP="00D34878">
            <w:pPr>
              <w:spacing w:before="40" w:after="40"/>
              <w:ind w:left="57" w:right="57"/>
              <w:rPr>
                <w:b/>
                <w:snapToGrid w:val="0"/>
                <w:sz w:val="22"/>
                <w:szCs w:val="22"/>
              </w:rPr>
            </w:pPr>
            <w:r>
              <w:rPr>
                <w:b/>
                <w:snapToGrid w:val="0"/>
                <w:sz w:val="22"/>
                <w:szCs w:val="22"/>
              </w:rPr>
              <w:t>ИТОГО за полный 202</w:t>
            </w:r>
            <w:r w:rsidR="00D34878">
              <w:rPr>
                <w:b/>
                <w:snapToGrid w:val="0"/>
                <w:sz w:val="22"/>
                <w:szCs w:val="22"/>
              </w:rPr>
              <w:t>2</w:t>
            </w:r>
            <w:r w:rsidR="002D75D9" w:rsidRPr="003079B3">
              <w:rPr>
                <w:b/>
                <w:snapToGrid w:val="0"/>
                <w:sz w:val="22"/>
                <w:szCs w:val="22"/>
              </w:rPr>
              <w:t xml:space="preserve"> год </w:t>
            </w:r>
          </w:p>
        </w:tc>
        <w:tc>
          <w:tcPr>
            <w:tcW w:w="1420" w:type="dxa"/>
          </w:tcPr>
          <w:p w14:paraId="176F163E" w14:textId="77777777" w:rsidR="0010129F" w:rsidRPr="003079B3" w:rsidRDefault="0010129F" w:rsidP="0010129F">
            <w:pPr>
              <w:spacing w:before="40" w:after="40"/>
              <w:ind w:left="57" w:right="57"/>
              <w:rPr>
                <w:b/>
                <w:snapToGrid w:val="0"/>
                <w:sz w:val="22"/>
                <w:szCs w:val="22"/>
              </w:rPr>
            </w:pPr>
          </w:p>
        </w:tc>
        <w:tc>
          <w:tcPr>
            <w:tcW w:w="1985" w:type="dxa"/>
          </w:tcPr>
          <w:p w14:paraId="176F163F"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47" w14:textId="77777777" w:rsidTr="0010129F">
        <w:trPr>
          <w:cantSplit/>
          <w:trHeight w:val="379"/>
        </w:trPr>
        <w:tc>
          <w:tcPr>
            <w:tcW w:w="687" w:type="dxa"/>
          </w:tcPr>
          <w:p w14:paraId="176F1641"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2" w14:textId="77777777" w:rsidR="0010129F" w:rsidRPr="003079B3" w:rsidRDefault="0010129F" w:rsidP="0010129F">
            <w:pPr>
              <w:spacing w:before="40" w:after="40"/>
              <w:ind w:left="57" w:right="57"/>
              <w:rPr>
                <w:snapToGrid w:val="0"/>
                <w:sz w:val="22"/>
                <w:szCs w:val="22"/>
              </w:rPr>
            </w:pPr>
          </w:p>
        </w:tc>
        <w:tc>
          <w:tcPr>
            <w:tcW w:w="2007" w:type="dxa"/>
            <w:gridSpan w:val="3"/>
          </w:tcPr>
          <w:p w14:paraId="176F1643" w14:textId="77777777" w:rsidR="0010129F" w:rsidRPr="003079B3" w:rsidRDefault="0010129F" w:rsidP="0010129F">
            <w:pPr>
              <w:spacing w:before="40" w:after="40"/>
              <w:ind w:left="57" w:right="57"/>
              <w:rPr>
                <w:snapToGrid w:val="0"/>
                <w:sz w:val="22"/>
                <w:szCs w:val="22"/>
              </w:rPr>
            </w:pPr>
          </w:p>
        </w:tc>
        <w:tc>
          <w:tcPr>
            <w:tcW w:w="1426" w:type="dxa"/>
          </w:tcPr>
          <w:p w14:paraId="176F1644" w14:textId="77777777" w:rsidR="0010129F" w:rsidRPr="003079B3" w:rsidRDefault="0010129F" w:rsidP="0010129F">
            <w:pPr>
              <w:spacing w:before="40" w:after="40"/>
              <w:ind w:left="57" w:right="57"/>
              <w:rPr>
                <w:snapToGrid w:val="0"/>
                <w:sz w:val="22"/>
                <w:szCs w:val="22"/>
              </w:rPr>
            </w:pPr>
          </w:p>
        </w:tc>
        <w:tc>
          <w:tcPr>
            <w:tcW w:w="1420" w:type="dxa"/>
          </w:tcPr>
          <w:p w14:paraId="176F1645" w14:textId="77777777" w:rsidR="0010129F" w:rsidRPr="003079B3" w:rsidRDefault="0010129F" w:rsidP="0010129F">
            <w:pPr>
              <w:spacing w:before="40" w:after="40"/>
              <w:ind w:left="57" w:right="57"/>
              <w:rPr>
                <w:b/>
                <w:snapToGrid w:val="0"/>
                <w:sz w:val="22"/>
                <w:szCs w:val="22"/>
              </w:rPr>
            </w:pPr>
          </w:p>
        </w:tc>
        <w:tc>
          <w:tcPr>
            <w:tcW w:w="1985" w:type="dxa"/>
          </w:tcPr>
          <w:p w14:paraId="176F1646" w14:textId="77777777" w:rsidR="0010129F" w:rsidRPr="003079B3" w:rsidRDefault="0010129F" w:rsidP="0010129F">
            <w:pPr>
              <w:spacing w:before="40" w:after="40"/>
              <w:ind w:left="57" w:right="57"/>
              <w:jc w:val="center"/>
              <w:rPr>
                <w:b/>
                <w:snapToGrid w:val="0"/>
                <w:sz w:val="22"/>
                <w:szCs w:val="22"/>
              </w:rPr>
            </w:pPr>
          </w:p>
        </w:tc>
      </w:tr>
      <w:tr w:rsidR="002E0295" w14:paraId="176F164E" w14:textId="77777777" w:rsidTr="0010129F">
        <w:trPr>
          <w:cantSplit/>
          <w:trHeight w:val="379"/>
        </w:trPr>
        <w:tc>
          <w:tcPr>
            <w:tcW w:w="687" w:type="dxa"/>
          </w:tcPr>
          <w:p w14:paraId="176F1648"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9" w14:textId="77777777" w:rsidR="0010129F" w:rsidRPr="003079B3" w:rsidRDefault="0010129F" w:rsidP="0010129F">
            <w:pPr>
              <w:spacing w:before="40" w:after="40"/>
              <w:ind w:left="57" w:right="57"/>
              <w:rPr>
                <w:snapToGrid w:val="0"/>
                <w:sz w:val="22"/>
                <w:szCs w:val="22"/>
              </w:rPr>
            </w:pPr>
          </w:p>
        </w:tc>
        <w:tc>
          <w:tcPr>
            <w:tcW w:w="2007" w:type="dxa"/>
            <w:gridSpan w:val="3"/>
          </w:tcPr>
          <w:p w14:paraId="176F164A" w14:textId="77777777" w:rsidR="0010129F" w:rsidRPr="003079B3" w:rsidRDefault="0010129F" w:rsidP="0010129F">
            <w:pPr>
              <w:spacing w:before="40" w:after="40"/>
              <w:ind w:left="57" w:right="57"/>
              <w:rPr>
                <w:snapToGrid w:val="0"/>
                <w:sz w:val="22"/>
                <w:szCs w:val="22"/>
              </w:rPr>
            </w:pPr>
          </w:p>
        </w:tc>
        <w:tc>
          <w:tcPr>
            <w:tcW w:w="1426" w:type="dxa"/>
          </w:tcPr>
          <w:p w14:paraId="176F164B" w14:textId="77777777" w:rsidR="0010129F" w:rsidRPr="003079B3" w:rsidRDefault="0010129F" w:rsidP="0010129F">
            <w:pPr>
              <w:spacing w:before="40" w:after="40"/>
              <w:ind w:left="57" w:right="57"/>
              <w:rPr>
                <w:snapToGrid w:val="0"/>
                <w:sz w:val="22"/>
                <w:szCs w:val="22"/>
              </w:rPr>
            </w:pPr>
          </w:p>
        </w:tc>
        <w:tc>
          <w:tcPr>
            <w:tcW w:w="1420" w:type="dxa"/>
          </w:tcPr>
          <w:p w14:paraId="176F164C" w14:textId="77777777" w:rsidR="0010129F" w:rsidRPr="003079B3" w:rsidRDefault="0010129F" w:rsidP="0010129F">
            <w:pPr>
              <w:spacing w:before="40" w:after="40"/>
              <w:ind w:left="57" w:right="57"/>
              <w:rPr>
                <w:b/>
                <w:snapToGrid w:val="0"/>
                <w:sz w:val="22"/>
                <w:szCs w:val="22"/>
              </w:rPr>
            </w:pPr>
          </w:p>
        </w:tc>
        <w:tc>
          <w:tcPr>
            <w:tcW w:w="1985" w:type="dxa"/>
          </w:tcPr>
          <w:p w14:paraId="176F164D" w14:textId="77777777" w:rsidR="0010129F" w:rsidRPr="003079B3" w:rsidRDefault="0010129F" w:rsidP="0010129F">
            <w:pPr>
              <w:spacing w:before="40" w:after="40"/>
              <w:ind w:left="57" w:right="57"/>
              <w:jc w:val="center"/>
              <w:rPr>
                <w:b/>
                <w:snapToGrid w:val="0"/>
                <w:sz w:val="22"/>
                <w:szCs w:val="22"/>
              </w:rPr>
            </w:pPr>
          </w:p>
        </w:tc>
      </w:tr>
      <w:tr w:rsidR="002E0295" w14:paraId="176F1651" w14:textId="77777777" w:rsidTr="0010129F">
        <w:trPr>
          <w:cantSplit/>
          <w:trHeight w:val="380"/>
        </w:trPr>
        <w:tc>
          <w:tcPr>
            <w:tcW w:w="8080" w:type="dxa"/>
            <w:gridSpan w:val="8"/>
          </w:tcPr>
          <w:p w14:paraId="176F164F" w14:textId="6D92349C" w:rsidR="0010129F" w:rsidRPr="003079B3" w:rsidRDefault="002D75D9" w:rsidP="000811B0">
            <w:pPr>
              <w:spacing w:before="40" w:after="40"/>
              <w:ind w:left="57" w:right="57"/>
              <w:rPr>
                <w:b/>
                <w:snapToGrid w:val="0"/>
                <w:sz w:val="22"/>
                <w:szCs w:val="22"/>
              </w:rPr>
            </w:pPr>
            <w:r w:rsidRPr="003079B3">
              <w:rPr>
                <w:b/>
                <w:snapToGrid w:val="0"/>
                <w:sz w:val="22"/>
                <w:szCs w:val="22"/>
              </w:rPr>
              <w:t xml:space="preserve">ИТОГО </w:t>
            </w:r>
            <w:r w:rsidR="007A3A14" w:rsidRPr="003079B3">
              <w:rPr>
                <w:b/>
                <w:snapToGrid w:val="0"/>
                <w:sz w:val="22"/>
                <w:szCs w:val="22"/>
              </w:rPr>
              <w:t xml:space="preserve">за </w:t>
            </w:r>
            <w:r w:rsidR="000811B0">
              <w:rPr>
                <w:b/>
                <w:snapToGrid w:val="0"/>
                <w:sz w:val="22"/>
                <w:szCs w:val="22"/>
              </w:rPr>
              <w:t>полный</w:t>
            </w:r>
            <w:r w:rsidR="00E93871">
              <w:rPr>
                <w:b/>
                <w:snapToGrid w:val="0"/>
                <w:sz w:val="22"/>
                <w:szCs w:val="22"/>
              </w:rPr>
              <w:t xml:space="preserve"> </w:t>
            </w:r>
            <w:r w:rsidRPr="003079B3">
              <w:rPr>
                <w:b/>
                <w:snapToGrid w:val="0"/>
                <w:sz w:val="22"/>
                <w:szCs w:val="22"/>
              </w:rPr>
              <w:t>20</w:t>
            </w:r>
            <w:r>
              <w:rPr>
                <w:b/>
                <w:snapToGrid w:val="0"/>
                <w:sz w:val="22"/>
                <w:szCs w:val="22"/>
              </w:rPr>
              <w:t>2</w:t>
            </w:r>
            <w:r w:rsidR="00D34878">
              <w:rPr>
                <w:b/>
                <w:snapToGrid w:val="0"/>
                <w:sz w:val="22"/>
                <w:szCs w:val="22"/>
              </w:rPr>
              <w:t>3</w:t>
            </w:r>
            <w:r w:rsidRPr="003079B3">
              <w:rPr>
                <w:b/>
                <w:snapToGrid w:val="0"/>
                <w:sz w:val="22"/>
                <w:szCs w:val="22"/>
              </w:rPr>
              <w:t xml:space="preserve"> год</w:t>
            </w:r>
          </w:p>
        </w:tc>
        <w:tc>
          <w:tcPr>
            <w:tcW w:w="1985" w:type="dxa"/>
          </w:tcPr>
          <w:p w14:paraId="176F1650"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bl>
    <w:p w14:paraId="176F1652" w14:textId="77777777" w:rsidR="0010129F" w:rsidRPr="003079B3" w:rsidRDefault="002D75D9" w:rsidP="0010129F">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176F1653" w14:textId="77777777" w:rsidR="0010129F" w:rsidRPr="003079B3" w:rsidRDefault="002D75D9" w:rsidP="0010129F">
      <w:pPr>
        <w:ind w:firstLine="567"/>
        <w:rPr>
          <w:snapToGrid w:val="0"/>
          <w:sz w:val="22"/>
          <w:szCs w:val="22"/>
        </w:rPr>
      </w:pPr>
      <w:r w:rsidRPr="003079B3">
        <w:rPr>
          <w:snapToGrid w:val="0"/>
          <w:sz w:val="22"/>
          <w:szCs w:val="22"/>
        </w:rPr>
        <w:t>____________________________________</w:t>
      </w:r>
    </w:p>
    <w:p w14:paraId="176F1654" w14:textId="77777777" w:rsidR="0010129F" w:rsidRPr="003079B3" w:rsidRDefault="002D75D9" w:rsidP="0010129F">
      <w:pPr>
        <w:ind w:right="3684" w:firstLine="567"/>
        <w:rPr>
          <w:snapToGrid w:val="0"/>
          <w:sz w:val="22"/>
          <w:szCs w:val="22"/>
        </w:rPr>
      </w:pPr>
      <w:r w:rsidRPr="003079B3">
        <w:rPr>
          <w:snapToGrid w:val="0"/>
          <w:sz w:val="22"/>
          <w:szCs w:val="22"/>
          <w:vertAlign w:val="superscript"/>
        </w:rPr>
        <w:t>(подпись, М.П.)</w:t>
      </w:r>
    </w:p>
    <w:p w14:paraId="176F1655" w14:textId="77777777" w:rsidR="0010129F" w:rsidRPr="003079B3" w:rsidRDefault="002D75D9" w:rsidP="0010129F">
      <w:pPr>
        <w:ind w:right="3684" w:firstLine="567"/>
        <w:rPr>
          <w:snapToGrid w:val="0"/>
          <w:sz w:val="22"/>
          <w:szCs w:val="22"/>
        </w:rPr>
      </w:pPr>
      <w:r w:rsidRPr="003079B3">
        <w:rPr>
          <w:snapToGrid w:val="0"/>
          <w:sz w:val="22"/>
          <w:szCs w:val="22"/>
        </w:rPr>
        <w:t>___________________________________</w:t>
      </w:r>
    </w:p>
    <w:p w14:paraId="176F1656" w14:textId="77777777" w:rsidR="0010129F" w:rsidRPr="003079B3" w:rsidRDefault="002D75D9" w:rsidP="0010129F">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176F1657" w14:textId="77777777" w:rsidR="0010129F" w:rsidRPr="003079B3" w:rsidRDefault="002D75D9" w:rsidP="0010129F">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176F1658" w14:textId="77777777" w:rsidR="0010129F" w:rsidRPr="003079B3" w:rsidRDefault="002D75D9" w:rsidP="0010129F">
      <w:pPr>
        <w:widowControl w:val="0"/>
        <w:ind w:firstLine="680"/>
        <w:jc w:val="both"/>
        <w:rPr>
          <w:b/>
          <w:sz w:val="22"/>
          <w:szCs w:val="22"/>
        </w:rPr>
      </w:pPr>
      <w:bookmarkStart w:id="2558" w:name="_Toc353538243"/>
      <w:bookmarkStart w:id="2559" w:name="_Toc351636043"/>
      <w:bookmarkStart w:id="2560" w:name="_Toc351617348"/>
      <w:r w:rsidRPr="003079B3">
        <w:rPr>
          <w:b/>
          <w:sz w:val="22"/>
          <w:szCs w:val="22"/>
        </w:rPr>
        <w:t>Инструкции по заполнению</w:t>
      </w:r>
      <w:bookmarkEnd w:id="2558"/>
      <w:bookmarkEnd w:id="2559"/>
      <w:bookmarkEnd w:id="2560"/>
      <w:r w:rsidRPr="003079B3">
        <w:rPr>
          <w:b/>
          <w:sz w:val="22"/>
          <w:szCs w:val="22"/>
        </w:rPr>
        <w:t>:</w:t>
      </w:r>
    </w:p>
    <w:p w14:paraId="176F1659" w14:textId="77777777" w:rsidR="0010129F" w:rsidRPr="003079B3" w:rsidRDefault="002D75D9" w:rsidP="0010129F">
      <w:pPr>
        <w:widowControl w:val="0"/>
        <w:numPr>
          <w:ilvl w:val="3"/>
          <w:numId w:val="22"/>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176F165A" w14:textId="77777777" w:rsidR="0010129F" w:rsidRPr="003079B3" w:rsidRDefault="002D75D9" w:rsidP="0010129F">
      <w:pPr>
        <w:widowControl w:val="0"/>
        <w:numPr>
          <w:ilvl w:val="0"/>
          <w:numId w:val="22"/>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176F165B" w14:textId="77777777" w:rsidR="0010129F" w:rsidRPr="003079B3" w:rsidRDefault="002D75D9" w:rsidP="0010129F">
      <w:pPr>
        <w:widowControl w:val="0"/>
        <w:numPr>
          <w:ilvl w:val="0"/>
          <w:numId w:val="22"/>
        </w:numPr>
        <w:ind w:left="0" w:firstLine="0"/>
        <w:contextualSpacing/>
        <w:jc w:val="both"/>
      </w:pPr>
      <w:r w:rsidRPr="003079B3">
        <w:t xml:space="preserve">В этой форме Участник указывает перечень и годовые объемы выполнения подобных договоров, сопоставимых по объемам, срокам выполнения и прочим </w:t>
      </w:r>
      <w:r w:rsidRPr="00C83861">
        <w:t>требованиям п.4-6</w:t>
      </w:r>
      <w:r w:rsidRPr="003079B3">
        <w:t xml:space="preserve"> настоящей Информационной карты по запросу предложений.</w:t>
      </w:r>
    </w:p>
    <w:p w14:paraId="176F165C" w14:textId="77777777" w:rsidR="0010129F" w:rsidRPr="003079B3" w:rsidRDefault="002D75D9" w:rsidP="0010129F">
      <w:pPr>
        <w:widowControl w:val="0"/>
        <w:numPr>
          <w:ilvl w:val="0"/>
          <w:numId w:val="22"/>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176F165D" w14:textId="77777777" w:rsidR="0010129F" w:rsidRPr="003079B3" w:rsidRDefault="002D75D9" w:rsidP="0010129F">
      <w:pPr>
        <w:widowControl w:val="0"/>
        <w:numPr>
          <w:ilvl w:val="0"/>
          <w:numId w:val="22"/>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176F165E" w14:textId="77777777" w:rsidR="0010129F" w:rsidRDefault="0010129F" w:rsidP="0010129F">
      <w:pPr>
        <w:tabs>
          <w:tab w:val="num" w:pos="1134"/>
        </w:tabs>
        <w:jc w:val="both"/>
        <w:rPr>
          <w:color w:val="000000"/>
          <w:sz w:val="22"/>
          <w:szCs w:val="22"/>
        </w:rPr>
      </w:pPr>
    </w:p>
    <w:p w14:paraId="176F165F" w14:textId="77777777" w:rsidR="0010129F" w:rsidRDefault="0010129F" w:rsidP="0010129F">
      <w:pPr>
        <w:tabs>
          <w:tab w:val="num" w:pos="1134"/>
        </w:tabs>
        <w:jc w:val="both"/>
        <w:rPr>
          <w:color w:val="000000"/>
          <w:sz w:val="22"/>
          <w:szCs w:val="22"/>
        </w:rPr>
      </w:pPr>
    </w:p>
    <w:p w14:paraId="176F1660" w14:textId="77777777" w:rsidR="0010129F" w:rsidRDefault="0010129F" w:rsidP="0010129F">
      <w:pPr>
        <w:tabs>
          <w:tab w:val="num" w:pos="1134"/>
        </w:tabs>
        <w:jc w:val="both"/>
        <w:rPr>
          <w:color w:val="000000"/>
          <w:sz w:val="22"/>
          <w:szCs w:val="22"/>
        </w:rPr>
      </w:pPr>
    </w:p>
    <w:p w14:paraId="176F1661" w14:textId="77777777" w:rsidR="0010129F" w:rsidRDefault="0010129F" w:rsidP="0010129F">
      <w:pPr>
        <w:tabs>
          <w:tab w:val="num" w:pos="1134"/>
        </w:tabs>
        <w:jc w:val="both"/>
        <w:rPr>
          <w:color w:val="000000"/>
          <w:sz w:val="22"/>
          <w:szCs w:val="22"/>
        </w:rPr>
      </w:pPr>
    </w:p>
    <w:p w14:paraId="176F1662" w14:textId="77777777" w:rsidR="0010129F" w:rsidRDefault="0010129F" w:rsidP="0010129F">
      <w:pPr>
        <w:tabs>
          <w:tab w:val="num" w:pos="1134"/>
        </w:tabs>
        <w:jc w:val="both"/>
        <w:rPr>
          <w:color w:val="000000"/>
          <w:sz w:val="22"/>
          <w:szCs w:val="22"/>
        </w:rPr>
      </w:pPr>
    </w:p>
    <w:p w14:paraId="176F1663" w14:textId="77777777" w:rsidR="0010129F" w:rsidRDefault="0010129F" w:rsidP="0010129F">
      <w:pPr>
        <w:tabs>
          <w:tab w:val="num" w:pos="1134"/>
        </w:tabs>
        <w:jc w:val="both"/>
        <w:rPr>
          <w:color w:val="000000"/>
          <w:sz w:val="22"/>
          <w:szCs w:val="22"/>
        </w:rPr>
      </w:pPr>
    </w:p>
    <w:p w14:paraId="176F1664" w14:textId="517FC71F" w:rsidR="0010129F" w:rsidRDefault="0010129F" w:rsidP="0010129F">
      <w:pPr>
        <w:tabs>
          <w:tab w:val="num" w:pos="1134"/>
        </w:tabs>
        <w:jc w:val="both"/>
        <w:rPr>
          <w:color w:val="000000"/>
          <w:sz w:val="22"/>
          <w:szCs w:val="22"/>
        </w:rPr>
      </w:pPr>
    </w:p>
    <w:p w14:paraId="2E06C4EF" w14:textId="1F10054F" w:rsidR="00476866" w:rsidRDefault="00476866" w:rsidP="0010129F">
      <w:pPr>
        <w:tabs>
          <w:tab w:val="num" w:pos="1134"/>
        </w:tabs>
        <w:jc w:val="both"/>
        <w:rPr>
          <w:color w:val="000000"/>
          <w:sz w:val="22"/>
          <w:szCs w:val="22"/>
        </w:rPr>
      </w:pPr>
    </w:p>
    <w:p w14:paraId="44A865F7" w14:textId="3A936810" w:rsidR="00476866" w:rsidRDefault="00476866" w:rsidP="0010129F">
      <w:pPr>
        <w:tabs>
          <w:tab w:val="num" w:pos="1134"/>
        </w:tabs>
        <w:jc w:val="both"/>
        <w:rPr>
          <w:color w:val="000000"/>
          <w:sz w:val="22"/>
          <w:szCs w:val="22"/>
        </w:rPr>
      </w:pPr>
    </w:p>
    <w:p w14:paraId="440BF080" w14:textId="778AB098" w:rsidR="00476866" w:rsidRDefault="00476866" w:rsidP="0010129F">
      <w:pPr>
        <w:tabs>
          <w:tab w:val="num" w:pos="1134"/>
        </w:tabs>
        <w:jc w:val="both"/>
        <w:rPr>
          <w:color w:val="000000"/>
          <w:sz w:val="22"/>
          <w:szCs w:val="22"/>
        </w:rPr>
      </w:pPr>
    </w:p>
    <w:p w14:paraId="1EA5C0B7" w14:textId="7F68F528" w:rsidR="00476866" w:rsidRDefault="00476866" w:rsidP="0010129F">
      <w:pPr>
        <w:tabs>
          <w:tab w:val="num" w:pos="1134"/>
        </w:tabs>
        <w:jc w:val="both"/>
        <w:rPr>
          <w:color w:val="000000"/>
          <w:sz w:val="22"/>
          <w:szCs w:val="22"/>
        </w:rPr>
      </w:pPr>
    </w:p>
    <w:p w14:paraId="176F1669" w14:textId="77777777" w:rsidR="0010129F" w:rsidRPr="00F6371D" w:rsidRDefault="002D75D9" w:rsidP="0010129F">
      <w:pPr>
        <w:pStyle w:val="21"/>
        <w:numPr>
          <w:ilvl w:val="0"/>
          <w:numId w:val="0"/>
        </w:numPr>
        <w:rPr>
          <w:b w:val="0"/>
          <w:sz w:val="22"/>
          <w:szCs w:val="22"/>
        </w:rPr>
      </w:pPr>
      <w:bookmarkStart w:id="2561" w:name="_Toc351617349"/>
      <w:bookmarkStart w:id="2562" w:name="_Toc351636044"/>
      <w:bookmarkStart w:id="2563" w:name="_Toc353538244"/>
      <w:bookmarkStart w:id="2564" w:name="_Toc9508293"/>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561"/>
      <w:bookmarkEnd w:id="2562"/>
      <w:bookmarkEnd w:id="2563"/>
      <w:bookmarkEnd w:id="2564"/>
    </w:p>
    <w:p w14:paraId="176F166A" w14:textId="77777777" w:rsidR="0010129F" w:rsidRPr="002D745C" w:rsidRDefault="0010129F" w:rsidP="0010129F"/>
    <w:p w14:paraId="176F166B" w14:textId="77777777" w:rsidR="0010129F" w:rsidRPr="008758B2" w:rsidRDefault="002D75D9" w:rsidP="0010129F">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176F166C" w14:textId="77777777" w:rsidR="0010129F" w:rsidRPr="008758B2" w:rsidRDefault="0010129F" w:rsidP="0010129F">
      <w:pPr>
        <w:suppressAutoHyphens/>
        <w:jc w:val="center"/>
        <w:rPr>
          <w:b/>
          <w:snapToGrid w:val="0"/>
          <w:sz w:val="22"/>
          <w:szCs w:val="22"/>
        </w:rPr>
      </w:pPr>
    </w:p>
    <w:p w14:paraId="176F166D" w14:textId="77777777" w:rsidR="0010129F" w:rsidRPr="008758B2" w:rsidRDefault="002D75D9" w:rsidP="0010129F">
      <w:pPr>
        <w:suppressAutoHyphens/>
        <w:jc w:val="center"/>
        <w:rPr>
          <w:b/>
          <w:snapToGrid w:val="0"/>
          <w:sz w:val="22"/>
          <w:szCs w:val="22"/>
        </w:rPr>
      </w:pPr>
      <w:r w:rsidRPr="008758B2">
        <w:rPr>
          <w:b/>
          <w:snapToGrid w:val="0"/>
          <w:sz w:val="22"/>
          <w:szCs w:val="22"/>
        </w:rPr>
        <w:t>Справка о материально-технических ресурсах</w:t>
      </w:r>
    </w:p>
    <w:p w14:paraId="176F166E" w14:textId="77777777" w:rsidR="0010129F" w:rsidRPr="008758B2" w:rsidRDefault="0010129F" w:rsidP="0010129F">
      <w:pPr>
        <w:ind w:firstLine="567"/>
        <w:jc w:val="both"/>
        <w:rPr>
          <w:snapToGrid w:val="0"/>
          <w:sz w:val="22"/>
          <w:szCs w:val="22"/>
        </w:rPr>
      </w:pPr>
    </w:p>
    <w:p w14:paraId="176F166F" w14:textId="77777777" w:rsidR="0010129F" w:rsidRPr="008758B2" w:rsidRDefault="002D75D9" w:rsidP="0010129F">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70" w14:textId="77777777" w:rsidR="0010129F" w:rsidRPr="008758B2" w:rsidRDefault="0010129F" w:rsidP="0010129F">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2E0295" w14:paraId="176F1679" w14:textId="77777777" w:rsidTr="0010129F">
        <w:trPr>
          <w:cantSplit/>
          <w:trHeight w:val="530"/>
        </w:trPr>
        <w:tc>
          <w:tcPr>
            <w:tcW w:w="720" w:type="dxa"/>
          </w:tcPr>
          <w:p w14:paraId="176F1671" w14:textId="77777777" w:rsidR="0010129F" w:rsidRPr="008758B2" w:rsidRDefault="002D75D9" w:rsidP="0010129F">
            <w:pPr>
              <w:keepNext/>
              <w:spacing w:before="40" w:after="40" w:line="360" w:lineRule="auto"/>
              <w:ind w:right="57"/>
              <w:jc w:val="center"/>
              <w:rPr>
                <w:snapToGrid w:val="0"/>
                <w:sz w:val="22"/>
                <w:szCs w:val="22"/>
              </w:rPr>
            </w:pPr>
            <w:r w:rsidRPr="008758B2">
              <w:rPr>
                <w:snapToGrid w:val="0"/>
                <w:sz w:val="22"/>
                <w:szCs w:val="22"/>
              </w:rPr>
              <w:t>№</w:t>
            </w:r>
          </w:p>
          <w:p w14:paraId="176F1672" w14:textId="77777777" w:rsidR="0010129F" w:rsidRPr="008758B2" w:rsidRDefault="002D75D9" w:rsidP="0010129F">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176F1673" w14:textId="77777777" w:rsidR="0010129F" w:rsidRPr="008758B2" w:rsidRDefault="002D75D9" w:rsidP="0010129F">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76F1674"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176F1675"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176F1676"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176F1677" w14:textId="77777777" w:rsidR="0010129F" w:rsidRPr="008758B2" w:rsidRDefault="002D75D9" w:rsidP="0010129F">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176F1678"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Примечания</w:t>
            </w:r>
          </w:p>
        </w:tc>
      </w:tr>
      <w:tr w:rsidR="002E0295" w14:paraId="176F1681" w14:textId="77777777" w:rsidTr="0010129F">
        <w:trPr>
          <w:cantSplit/>
        </w:trPr>
        <w:tc>
          <w:tcPr>
            <w:tcW w:w="720" w:type="dxa"/>
          </w:tcPr>
          <w:p w14:paraId="176F167A" w14:textId="77777777" w:rsidR="0010129F" w:rsidRPr="008758B2" w:rsidRDefault="0010129F" w:rsidP="0010129F">
            <w:pPr>
              <w:numPr>
                <w:ilvl w:val="0"/>
                <w:numId w:val="7"/>
              </w:numPr>
              <w:jc w:val="both"/>
              <w:rPr>
                <w:snapToGrid w:val="0"/>
                <w:sz w:val="22"/>
                <w:szCs w:val="22"/>
              </w:rPr>
            </w:pPr>
          </w:p>
        </w:tc>
        <w:tc>
          <w:tcPr>
            <w:tcW w:w="1690" w:type="dxa"/>
          </w:tcPr>
          <w:p w14:paraId="176F167B" w14:textId="77777777" w:rsidR="0010129F" w:rsidRPr="008758B2" w:rsidRDefault="0010129F" w:rsidP="0010129F">
            <w:pPr>
              <w:spacing w:before="40" w:after="40"/>
              <w:ind w:left="57" w:right="57"/>
              <w:rPr>
                <w:snapToGrid w:val="0"/>
                <w:sz w:val="22"/>
                <w:szCs w:val="22"/>
              </w:rPr>
            </w:pPr>
          </w:p>
        </w:tc>
        <w:tc>
          <w:tcPr>
            <w:tcW w:w="1417" w:type="dxa"/>
          </w:tcPr>
          <w:p w14:paraId="176F167C" w14:textId="77777777" w:rsidR="0010129F" w:rsidRPr="008758B2" w:rsidRDefault="0010129F" w:rsidP="0010129F">
            <w:pPr>
              <w:spacing w:before="40" w:after="40"/>
              <w:ind w:left="57" w:right="57"/>
              <w:rPr>
                <w:snapToGrid w:val="0"/>
                <w:sz w:val="22"/>
                <w:szCs w:val="22"/>
              </w:rPr>
            </w:pPr>
          </w:p>
        </w:tc>
        <w:tc>
          <w:tcPr>
            <w:tcW w:w="1702" w:type="dxa"/>
          </w:tcPr>
          <w:p w14:paraId="176F167D" w14:textId="77777777" w:rsidR="0010129F" w:rsidRPr="008758B2" w:rsidRDefault="0010129F" w:rsidP="0010129F">
            <w:pPr>
              <w:spacing w:before="40" w:after="40"/>
              <w:ind w:left="57" w:right="57"/>
              <w:rPr>
                <w:snapToGrid w:val="0"/>
                <w:sz w:val="22"/>
                <w:szCs w:val="22"/>
              </w:rPr>
            </w:pPr>
          </w:p>
        </w:tc>
        <w:tc>
          <w:tcPr>
            <w:tcW w:w="1478" w:type="dxa"/>
          </w:tcPr>
          <w:p w14:paraId="176F167E" w14:textId="77777777" w:rsidR="0010129F" w:rsidRPr="008758B2" w:rsidRDefault="0010129F" w:rsidP="0010129F">
            <w:pPr>
              <w:spacing w:before="40" w:after="40"/>
              <w:ind w:left="57" w:right="57"/>
              <w:rPr>
                <w:snapToGrid w:val="0"/>
                <w:sz w:val="22"/>
                <w:szCs w:val="22"/>
              </w:rPr>
            </w:pPr>
          </w:p>
        </w:tc>
        <w:tc>
          <w:tcPr>
            <w:tcW w:w="1357" w:type="dxa"/>
          </w:tcPr>
          <w:p w14:paraId="176F167F" w14:textId="77777777" w:rsidR="0010129F" w:rsidRPr="008758B2" w:rsidRDefault="0010129F" w:rsidP="0010129F">
            <w:pPr>
              <w:spacing w:before="40" w:after="40"/>
              <w:ind w:left="57" w:right="57"/>
              <w:rPr>
                <w:snapToGrid w:val="0"/>
                <w:sz w:val="22"/>
                <w:szCs w:val="22"/>
              </w:rPr>
            </w:pPr>
          </w:p>
        </w:tc>
        <w:tc>
          <w:tcPr>
            <w:tcW w:w="1559" w:type="dxa"/>
          </w:tcPr>
          <w:p w14:paraId="176F1680" w14:textId="77777777" w:rsidR="0010129F" w:rsidRPr="008758B2" w:rsidRDefault="0010129F" w:rsidP="0010129F">
            <w:pPr>
              <w:spacing w:before="40" w:after="40"/>
              <w:ind w:left="57" w:right="57"/>
              <w:rPr>
                <w:snapToGrid w:val="0"/>
                <w:sz w:val="22"/>
                <w:szCs w:val="22"/>
              </w:rPr>
            </w:pPr>
          </w:p>
        </w:tc>
      </w:tr>
      <w:tr w:rsidR="002E0295" w14:paraId="176F1689" w14:textId="77777777" w:rsidTr="0010129F">
        <w:trPr>
          <w:cantSplit/>
        </w:trPr>
        <w:tc>
          <w:tcPr>
            <w:tcW w:w="720" w:type="dxa"/>
          </w:tcPr>
          <w:p w14:paraId="176F1682" w14:textId="77777777" w:rsidR="0010129F" w:rsidRPr="008758B2" w:rsidRDefault="0010129F" w:rsidP="0010129F">
            <w:pPr>
              <w:numPr>
                <w:ilvl w:val="0"/>
                <w:numId w:val="7"/>
              </w:numPr>
              <w:jc w:val="both"/>
              <w:rPr>
                <w:snapToGrid w:val="0"/>
                <w:sz w:val="22"/>
                <w:szCs w:val="22"/>
              </w:rPr>
            </w:pPr>
          </w:p>
        </w:tc>
        <w:tc>
          <w:tcPr>
            <w:tcW w:w="1690" w:type="dxa"/>
          </w:tcPr>
          <w:p w14:paraId="176F1683" w14:textId="77777777" w:rsidR="0010129F" w:rsidRPr="008758B2" w:rsidRDefault="0010129F" w:rsidP="0010129F">
            <w:pPr>
              <w:spacing w:before="40" w:after="40"/>
              <w:ind w:left="57" w:right="57"/>
              <w:rPr>
                <w:snapToGrid w:val="0"/>
                <w:sz w:val="22"/>
                <w:szCs w:val="22"/>
              </w:rPr>
            </w:pPr>
          </w:p>
        </w:tc>
        <w:tc>
          <w:tcPr>
            <w:tcW w:w="1417" w:type="dxa"/>
          </w:tcPr>
          <w:p w14:paraId="176F1684" w14:textId="77777777" w:rsidR="0010129F" w:rsidRPr="008758B2" w:rsidRDefault="0010129F" w:rsidP="0010129F">
            <w:pPr>
              <w:spacing w:before="40" w:after="40"/>
              <w:ind w:left="57" w:right="57"/>
              <w:rPr>
                <w:snapToGrid w:val="0"/>
                <w:sz w:val="22"/>
                <w:szCs w:val="22"/>
              </w:rPr>
            </w:pPr>
          </w:p>
        </w:tc>
        <w:tc>
          <w:tcPr>
            <w:tcW w:w="1702" w:type="dxa"/>
          </w:tcPr>
          <w:p w14:paraId="176F1685" w14:textId="77777777" w:rsidR="0010129F" w:rsidRPr="008758B2" w:rsidRDefault="0010129F" w:rsidP="0010129F">
            <w:pPr>
              <w:spacing w:before="40" w:after="40"/>
              <w:ind w:left="57" w:right="57"/>
              <w:rPr>
                <w:snapToGrid w:val="0"/>
                <w:sz w:val="22"/>
                <w:szCs w:val="22"/>
              </w:rPr>
            </w:pPr>
          </w:p>
        </w:tc>
        <w:tc>
          <w:tcPr>
            <w:tcW w:w="1478" w:type="dxa"/>
          </w:tcPr>
          <w:p w14:paraId="176F1686" w14:textId="77777777" w:rsidR="0010129F" w:rsidRPr="008758B2" w:rsidRDefault="0010129F" w:rsidP="0010129F">
            <w:pPr>
              <w:spacing w:before="40" w:after="40"/>
              <w:ind w:left="57" w:right="57"/>
              <w:rPr>
                <w:snapToGrid w:val="0"/>
                <w:sz w:val="22"/>
                <w:szCs w:val="22"/>
              </w:rPr>
            </w:pPr>
          </w:p>
        </w:tc>
        <w:tc>
          <w:tcPr>
            <w:tcW w:w="1357" w:type="dxa"/>
          </w:tcPr>
          <w:p w14:paraId="176F1687" w14:textId="77777777" w:rsidR="0010129F" w:rsidRPr="008758B2" w:rsidRDefault="0010129F" w:rsidP="0010129F">
            <w:pPr>
              <w:spacing w:before="40" w:after="40"/>
              <w:ind w:left="57" w:right="57"/>
              <w:rPr>
                <w:snapToGrid w:val="0"/>
                <w:sz w:val="22"/>
                <w:szCs w:val="22"/>
              </w:rPr>
            </w:pPr>
          </w:p>
        </w:tc>
        <w:tc>
          <w:tcPr>
            <w:tcW w:w="1559" w:type="dxa"/>
          </w:tcPr>
          <w:p w14:paraId="176F1688" w14:textId="77777777" w:rsidR="0010129F" w:rsidRPr="008758B2" w:rsidRDefault="0010129F" w:rsidP="0010129F">
            <w:pPr>
              <w:spacing w:before="40" w:after="40"/>
              <w:ind w:left="57" w:right="57"/>
              <w:rPr>
                <w:snapToGrid w:val="0"/>
                <w:sz w:val="22"/>
                <w:szCs w:val="22"/>
              </w:rPr>
            </w:pPr>
          </w:p>
        </w:tc>
      </w:tr>
      <w:tr w:rsidR="002E0295" w14:paraId="176F1691" w14:textId="77777777" w:rsidTr="0010129F">
        <w:trPr>
          <w:cantSplit/>
        </w:trPr>
        <w:tc>
          <w:tcPr>
            <w:tcW w:w="720" w:type="dxa"/>
          </w:tcPr>
          <w:p w14:paraId="176F168A" w14:textId="77777777" w:rsidR="0010129F" w:rsidRPr="008758B2" w:rsidRDefault="0010129F" w:rsidP="0010129F">
            <w:pPr>
              <w:numPr>
                <w:ilvl w:val="0"/>
                <w:numId w:val="7"/>
              </w:numPr>
              <w:jc w:val="both"/>
              <w:rPr>
                <w:snapToGrid w:val="0"/>
                <w:sz w:val="22"/>
                <w:szCs w:val="22"/>
              </w:rPr>
            </w:pPr>
          </w:p>
        </w:tc>
        <w:tc>
          <w:tcPr>
            <w:tcW w:w="1690" w:type="dxa"/>
          </w:tcPr>
          <w:p w14:paraId="176F168B" w14:textId="77777777" w:rsidR="0010129F" w:rsidRPr="008758B2" w:rsidRDefault="0010129F" w:rsidP="0010129F">
            <w:pPr>
              <w:spacing w:before="40" w:after="40"/>
              <w:ind w:left="57" w:right="57"/>
              <w:rPr>
                <w:snapToGrid w:val="0"/>
                <w:sz w:val="22"/>
                <w:szCs w:val="22"/>
              </w:rPr>
            </w:pPr>
          </w:p>
        </w:tc>
        <w:tc>
          <w:tcPr>
            <w:tcW w:w="1417" w:type="dxa"/>
          </w:tcPr>
          <w:p w14:paraId="176F168C" w14:textId="77777777" w:rsidR="0010129F" w:rsidRPr="008758B2" w:rsidRDefault="0010129F" w:rsidP="0010129F">
            <w:pPr>
              <w:spacing w:before="40" w:after="40"/>
              <w:ind w:left="57" w:right="57"/>
              <w:rPr>
                <w:snapToGrid w:val="0"/>
                <w:sz w:val="22"/>
                <w:szCs w:val="22"/>
              </w:rPr>
            </w:pPr>
          </w:p>
        </w:tc>
        <w:tc>
          <w:tcPr>
            <w:tcW w:w="1702" w:type="dxa"/>
          </w:tcPr>
          <w:p w14:paraId="176F168D" w14:textId="77777777" w:rsidR="0010129F" w:rsidRPr="008758B2" w:rsidRDefault="0010129F" w:rsidP="0010129F">
            <w:pPr>
              <w:spacing w:before="40" w:after="40"/>
              <w:ind w:left="57" w:right="57"/>
              <w:rPr>
                <w:snapToGrid w:val="0"/>
                <w:sz w:val="22"/>
                <w:szCs w:val="22"/>
              </w:rPr>
            </w:pPr>
          </w:p>
        </w:tc>
        <w:tc>
          <w:tcPr>
            <w:tcW w:w="1478" w:type="dxa"/>
          </w:tcPr>
          <w:p w14:paraId="176F168E" w14:textId="77777777" w:rsidR="0010129F" w:rsidRPr="008758B2" w:rsidRDefault="0010129F" w:rsidP="0010129F">
            <w:pPr>
              <w:spacing w:before="40" w:after="40"/>
              <w:ind w:left="57" w:right="57"/>
              <w:rPr>
                <w:snapToGrid w:val="0"/>
                <w:sz w:val="22"/>
                <w:szCs w:val="22"/>
              </w:rPr>
            </w:pPr>
          </w:p>
        </w:tc>
        <w:tc>
          <w:tcPr>
            <w:tcW w:w="1357" w:type="dxa"/>
          </w:tcPr>
          <w:p w14:paraId="176F168F" w14:textId="77777777" w:rsidR="0010129F" w:rsidRPr="008758B2" w:rsidRDefault="0010129F" w:rsidP="0010129F">
            <w:pPr>
              <w:spacing w:before="40" w:after="40"/>
              <w:ind w:left="57" w:right="57"/>
              <w:rPr>
                <w:snapToGrid w:val="0"/>
                <w:sz w:val="22"/>
                <w:szCs w:val="22"/>
              </w:rPr>
            </w:pPr>
          </w:p>
        </w:tc>
        <w:tc>
          <w:tcPr>
            <w:tcW w:w="1559" w:type="dxa"/>
          </w:tcPr>
          <w:p w14:paraId="176F1690" w14:textId="77777777" w:rsidR="0010129F" w:rsidRPr="008758B2" w:rsidRDefault="0010129F" w:rsidP="0010129F">
            <w:pPr>
              <w:spacing w:before="40" w:after="40"/>
              <w:ind w:left="57" w:right="57"/>
              <w:rPr>
                <w:snapToGrid w:val="0"/>
                <w:sz w:val="22"/>
                <w:szCs w:val="22"/>
              </w:rPr>
            </w:pPr>
          </w:p>
        </w:tc>
      </w:tr>
      <w:tr w:rsidR="002E0295" w14:paraId="176F1699" w14:textId="77777777" w:rsidTr="0010129F">
        <w:trPr>
          <w:cantSplit/>
        </w:trPr>
        <w:tc>
          <w:tcPr>
            <w:tcW w:w="720" w:type="dxa"/>
          </w:tcPr>
          <w:p w14:paraId="176F1692" w14:textId="77777777" w:rsidR="0010129F" w:rsidRPr="008758B2" w:rsidRDefault="002D75D9" w:rsidP="0010129F">
            <w:pPr>
              <w:spacing w:before="40" w:after="40"/>
              <w:ind w:left="57" w:right="57"/>
              <w:rPr>
                <w:snapToGrid w:val="0"/>
                <w:sz w:val="22"/>
                <w:szCs w:val="22"/>
              </w:rPr>
            </w:pPr>
            <w:r w:rsidRPr="008758B2">
              <w:rPr>
                <w:snapToGrid w:val="0"/>
                <w:sz w:val="22"/>
                <w:szCs w:val="22"/>
              </w:rPr>
              <w:t>…</w:t>
            </w:r>
          </w:p>
        </w:tc>
        <w:tc>
          <w:tcPr>
            <w:tcW w:w="1690" w:type="dxa"/>
          </w:tcPr>
          <w:p w14:paraId="176F1693" w14:textId="77777777" w:rsidR="0010129F" w:rsidRPr="008758B2" w:rsidRDefault="0010129F" w:rsidP="0010129F">
            <w:pPr>
              <w:spacing w:before="40" w:after="40"/>
              <w:ind w:left="57" w:right="57"/>
              <w:rPr>
                <w:snapToGrid w:val="0"/>
                <w:sz w:val="22"/>
                <w:szCs w:val="22"/>
              </w:rPr>
            </w:pPr>
          </w:p>
        </w:tc>
        <w:tc>
          <w:tcPr>
            <w:tcW w:w="1417" w:type="dxa"/>
          </w:tcPr>
          <w:p w14:paraId="176F1694" w14:textId="77777777" w:rsidR="0010129F" w:rsidRPr="008758B2" w:rsidRDefault="0010129F" w:rsidP="0010129F">
            <w:pPr>
              <w:spacing w:before="40" w:after="40"/>
              <w:ind w:left="57" w:right="57"/>
              <w:rPr>
                <w:snapToGrid w:val="0"/>
                <w:sz w:val="22"/>
                <w:szCs w:val="22"/>
              </w:rPr>
            </w:pPr>
          </w:p>
        </w:tc>
        <w:tc>
          <w:tcPr>
            <w:tcW w:w="1702" w:type="dxa"/>
          </w:tcPr>
          <w:p w14:paraId="176F1695" w14:textId="77777777" w:rsidR="0010129F" w:rsidRPr="008758B2" w:rsidRDefault="0010129F" w:rsidP="0010129F">
            <w:pPr>
              <w:spacing w:before="40" w:after="40"/>
              <w:ind w:left="57" w:right="57"/>
              <w:rPr>
                <w:snapToGrid w:val="0"/>
                <w:sz w:val="22"/>
                <w:szCs w:val="22"/>
              </w:rPr>
            </w:pPr>
          </w:p>
        </w:tc>
        <w:tc>
          <w:tcPr>
            <w:tcW w:w="1478" w:type="dxa"/>
          </w:tcPr>
          <w:p w14:paraId="176F1696" w14:textId="77777777" w:rsidR="0010129F" w:rsidRPr="008758B2" w:rsidRDefault="0010129F" w:rsidP="0010129F">
            <w:pPr>
              <w:spacing w:before="40" w:after="40"/>
              <w:ind w:left="57" w:right="57"/>
              <w:rPr>
                <w:snapToGrid w:val="0"/>
                <w:sz w:val="22"/>
                <w:szCs w:val="22"/>
              </w:rPr>
            </w:pPr>
          </w:p>
        </w:tc>
        <w:tc>
          <w:tcPr>
            <w:tcW w:w="1357" w:type="dxa"/>
          </w:tcPr>
          <w:p w14:paraId="176F1697" w14:textId="77777777" w:rsidR="0010129F" w:rsidRPr="008758B2" w:rsidRDefault="0010129F" w:rsidP="0010129F">
            <w:pPr>
              <w:spacing w:before="40" w:after="40"/>
              <w:ind w:left="57" w:right="57"/>
              <w:rPr>
                <w:snapToGrid w:val="0"/>
                <w:sz w:val="22"/>
                <w:szCs w:val="22"/>
              </w:rPr>
            </w:pPr>
          </w:p>
        </w:tc>
        <w:tc>
          <w:tcPr>
            <w:tcW w:w="1559" w:type="dxa"/>
          </w:tcPr>
          <w:p w14:paraId="176F1698" w14:textId="77777777" w:rsidR="0010129F" w:rsidRPr="008758B2" w:rsidRDefault="0010129F" w:rsidP="0010129F">
            <w:pPr>
              <w:spacing w:before="40" w:after="40"/>
              <w:ind w:left="57" w:right="57"/>
              <w:rPr>
                <w:snapToGrid w:val="0"/>
                <w:sz w:val="22"/>
                <w:szCs w:val="22"/>
              </w:rPr>
            </w:pPr>
          </w:p>
        </w:tc>
      </w:tr>
    </w:tbl>
    <w:p w14:paraId="176F169A" w14:textId="77777777" w:rsidR="0010129F" w:rsidRPr="008758B2" w:rsidRDefault="0010129F" w:rsidP="0010129F">
      <w:pPr>
        <w:ind w:firstLine="567"/>
        <w:jc w:val="both"/>
        <w:rPr>
          <w:snapToGrid w:val="0"/>
          <w:sz w:val="22"/>
          <w:szCs w:val="22"/>
        </w:rPr>
      </w:pPr>
    </w:p>
    <w:p w14:paraId="176F169B"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C"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(подпись, М.П.)</w:t>
      </w:r>
    </w:p>
    <w:p w14:paraId="176F169D"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E"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69F" w14:textId="77777777" w:rsidR="0010129F" w:rsidRPr="008758B2" w:rsidRDefault="002D75D9" w:rsidP="0010129F">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176F16A0" w14:textId="77777777" w:rsidR="0010129F" w:rsidRPr="008758B2" w:rsidRDefault="002D75D9" w:rsidP="0010129F">
      <w:pPr>
        <w:widowControl w:val="0"/>
        <w:ind w:firstLine="680"/>
        <w:jc w:val="both"/>
        <w:rPr>
          <w:b/>
          <w:sz w:val="22"/>
          <w:szCs w:val="22"/>
        </w:rPr>
      </w:pPr>
      <w:bookmarkStart w:id="2565" w:name="_Toc353538246"/>
      <w:bookmarkStart w:id="2566" w:name="_Toc351636046"/>
      <w:bookmarkStart w:id="2567" w:name="_Toc351617351"/>
      <w:r w:rsidRPr="008758B2">
        <w:rPr>
          <w:b/>
          <w:sz w:val="22"/>
          <w:szCs w:val="22"/>
        </w:rPr>
        <w:t>Инструкции по заполнению</w:t>
      </w:r>
      <w:bookmarkEnd w:id="2565"/>
      <w:bookmarkEnd w:id="2566"/>
      <w:bookmarkEnd w:id="2567"/>
      <w:r w:rsidRPr="008758B2">
        <w:rPr>
          <w:b/>
          <w:sz w:val="22"/>
          <w:szCs w:val="22"/>
        </w:rPr>
        <w:t>:</w:t>
      </w:r>
    </w:p>
    <w:p w14:paraId="176F16A1" w14:textId="77777777" w:rsidR="0010129F" w:rsidRPr="007D2D39" w:rsidRDefault="002D75D9" w:rsidP="0010129F">
      <w:pPr>
        <w:widowControl w:val="0"/>
        <w:numPr>
          <w:ilvl w:val="0"/>
          <w:numId w:val="23"/>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176F16A2" w14:textId="77777777" w:rsidR="0010129F" w:rsidRPr="007D2D39" w:rsidRDefault="002D75D9" w:rsidP="0010129F">
      <w:pPr>
        <w:widowControl w:val="0"/>
        <w:numPr>
          <w:ilvl w:val="0"/>
          <w:numId w:val="23"/>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176F16A3" w14:textId="77777777" w:rsidR="0010129F" w:rsidRPr="007D2D39" w:rsidRDefault="002D75D9" w:rsidP="0010129F">
      <w:pPr>
        <w:widowControl w:val="0"/>
        <w:numPr>
          <w:ilvl w:val="0"/>
          <w:numId w:val="23"/>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76F16A4" w14:textId="77777777" w:rsidR="0010129F" w:rsidRDefault="0010129F" w:rsidP="0010129F">
      <w:pPr>
        <w:tabs>
          <w:tab w:val="num" w:pos="567"/>
        </w:tabs>
        <w:jc w:val="both"/>
        <w:rPr>
          <w:sz w:val="22"/>
          <w:szCs w:val="22"/>
        </w:rPr>
      </w:pPr>
    </w:p>
    <w:p w14:paraId="176F16A5" w14:textId="77777777" w:rsidR="0010129F" w:rsidRDefault="0010129F" w:rsidP="0010129F">
      <w:pPr>
        <w:tabs>
          <w:tab w:val="num" w:pos="567"/>
        </w:tabs>
        <w:jc w:val="both"/>
        <w:rPr>
          <w:sz w:val="22"/>
          <w:szCs w:val="22"/>
        </w:rPr>
      </w:pPr>
    </w:p>
    <w:p w14:paraId="176F16A6" w14:textId="77777777" w:rsidR="0010129F" w:rsidRDefault="0010129F" w:rsidP="0010129F">
      <w:pPr>
        <w:tabs>
          <w:tab w:val="num" w:pos="567"/>
        </w:tabs>
        <w:jc w:val="both"/>
        <w:rPr>
          <w:sz w:val="22"/>
          <w:szCs w:val="22"/>
        </w:rPr>
      </w:pPr>
    </w:p>
    <w:p w14:paraId="176F16A7" w14:textId="77777777" w:rsidR="0010129F" w:rsidRDefault="0010129F" w:rsidP="0010129F">
      <w:pPr>
        <w:tabs>
          <w:tab w:val="num" w:pos="567"/>
        </w:tabs>
        <w:jc w:val="both"/>
        <w:rPr>
          <w:sz w:val="22"/>
          <w:szCs w:val="22"/>
        </w:rPr>
      </w:pPr>
    </w:p>
    <w:p w14:paraId="176F16A8" w14:textId="77777777" w:rsidR="0010129F" w:rsidRDefault="0010129F" w:rsidP="0010129F">
      <w:pPr>
        <w:tabs>
          <w:tab w:val="num" w:pos="567"/>
        </w:tabs>
        <w:jc w:val="both"/>
        <w:rPr>
          <w:sz w:val="22"/>
          <w:szCs w:val="22"/>
        </w:rPr>
      </w:pPr>
    </w:p>
    <w:p w14:paraId="176F16A9" w14:textId="77777777" w:rsidR="0010129F" w:rsidRDefault="0010129F" w:rsidP="0010129F">
      <w:pPr>
        <w:tabs>
          <w:tab w:val="num" w:pos="567"/>
        </w:tabs>
        <w:jc w:val="both"/>
        <w:rPr>
          <w:sz w:val="22"/>
          <w:szCs w:val="22"/>
        </w:rPr>
      </w:pPr>
    </w:p>
    <w:p w14:paraId="176F16AA" w14:textId="77777777" w:rsidR="0010129F" w:rsidRDefault="0010129F" w:rsidP="0010129F">
      <w:pPr>
        <w:tabs>
          <w:tab w:val="num" w:pos="567"/>
        </w:tabs>
        <w:jc w:val="both"/>
        <w:rPr>
          <w:sz w:val="22"/>
          <w:szCs w:val="22"/>
        </w:rPr>
      </w:pPr>
    </w:p>
    <w:p w14:paraId="176F16AB" w14:textId="77777777" w:rsidR="0010129F" w:rsidRDefault="0010129F" w:rsidP="0010129F">
      <w:pPr>
        <w:tabs>
          <w:tab w:val="num" w:pos="567"/>
        </w:tabs>
        <w:jc w:val="both"/>
        <w:rPr>
          <w:sz w:val="22"/>
          <w:szCs w:val="22"/>
        </w:rPr>
      </w:pPr>
    </w:p>
    <w:p w14:paraId="176F16AC" w14:textId="77777777" w:rsidR="0010129F" w:rsidRDefault="0010129F" w:rsidP="0010129F">
      <w:pPr>
        <w:tabs>
          <w:tab w:val="num" w:pos="567"/>
        </w:tabs>
        <w:jc w:val="both"/>
        <w:rPr>
          <w:sz w:val="22"/>
          <w:szCs w:val="22"/>
        </w:rPr>
      </w:pPr>
    </w:p>
    <w:p w14:paraId="176F16AD" w14:textId="77777777" w:rsidR="0010129F" w:rsidRDefault="0010129F" w:rsidP="0010129F">
      <w:pPr>
        <w:tabs>
          <w:tab w:val="num" w:pos="567"/>
        </w:tabs>
        <w:jc w:val="both"/>
        <w:rPr>
          <w:sz w:val="22"/>
          <w:szCs w:val="22"/>
        </w:rPr>
      </w:pPr>
    </w:p>
    <w:p w14:paraId="176F16AE" w14:textId="77777777" w:rsidR="0010129F" w:rsidRDefault="0010129F" w:rsidP="0010129F">
      <w:pPr>
        <w:tabs>
          <w:tab w:val="num" w:pos="567"/>
        </w:tabs>
        <w:jc w:val="both"/>
        <w:rPr>
          <w:sz w:val="22"/>
          <w:szCs w:val="22"/>
        </w:rPr>
      </w:pPr>
    </w:p>
    <w:p w14:paraId="176F16AF" w14:textId="77777777" w:rsidR="0010129F" w:rsidRDefault="0010129F" w:rsidP="0010129F">
      <w:pPr>
        <w:tabs>
          <w:tab w:val="num" w:pos="567"/>
        </w:tabs>
        <w:jc w:val="both"/>
        <w:rPr>
          <w:sz w:val="22"/>
          <w:szCs w:val="22"/>
        </w:rPr>
      </w:pPr>
    </w:p>
    <w:p w14:paraId="176F16B0" w14:textId="77777777" w:rsidR="0010129F" w:rsidRDefault="0010129F" w:rsidP="0010129F">
      <w:pPr>
        <w:tabs>
          <w:tab w:val="num" w:pos="567"/>
        </w:tabs>
        <w:jc w:val="both"/>
        <w:rPr>
          <w:sz w:val="22"/>
          <w:szCs w:val="22"/>
        </w:rPr>
      </w:pPr>
    </w:p>
    <w:p w14:paraId="176F16B1" w14:textId="77777777" w:rsidR="0010129F" w:rsidRDefault="0010129F" w:rsidP="0010129F">
      <w:pPr>
        <w:tabs>
          <w:tab w:val="num" w:pos="567"/>
        </w:tabs>
        <w:jc w:val="both"/>
        <w:rPr>
          <w:sz w:val="22"/>
          <w:szCs w:val="22"/>
        </w:rPr>
      </w:pPr>
    </w:p>
    <w:p w14:paraId="176F16B2" w14:textId="77777777" w:rsidR="0010129F" w:rsidRDefault="0010129F" w:rsidP="0010129F">
      <w:pPr>
        <w:tabs>
          <w:tab w:val="num" w:pos="567"/>
        </w:tabs>
        <w:jc w:val="both"/>
        <w:rPr>
          <w:sz w:val="22"/>
          <w:szCs w:val="22"/>
        </w:rPr>
      </w:pPr>
    </w:p>
    <w:p w14:paraId="176F16B3" w14:textId="77777777" w:rsidR="0010129F" w:rsidRDefault="0010129F" w:rsidP="0010129F">
      <w:pPr>
        <w:tabs>
          <w:tab w:val="num" w:pos="567"/>
        </w:tabs>
        <w:jc w:val="both"/>
        <w:rPr>
          <w:sz w:val="22"/>
          <w:szCs w:val="22"/>
        </w:rPr>
      </w:pPr>
    </w:p>
    <w:p w14:paraId="176F16B4" w14:textId="77777777" w:rsidR="0010129F" w:rsidRDefault="0010129F" w:rsidP="0010129F">
      <w:pPr>
        <w:widowControl w:val="0"/>
        <w:spacing w:before="60" w:after="120"/>
        <w:jc w:val="both"/>
        <w:outlineLvl w:val="1"/>
        <w:rPr>
          <w:b/>
          <w:bCs/>
          <w:iCs/>
          <w:sz w:val="24"/>
          <w:szCs w:val="24"/>
        </w:rPr>
        <w:sectPr w:rsidR="0010129F" w:rsidSect="0010129F">
          <w:footerReference w:type="default" r:id="rId23"/>
          <w:footerReference w:type="first" r:id="rId24"/>
          <w:pgSz w:w="11906" w:h="16838" w:code="9"/>
          <w:pgMar w:top="567" w:right="567" w:bottom="851" w:left="1418" w:header="284" w:footer="596" w:gutter="0"/>
          <w:cols w:space="708"/>
          <w:titlePg/>
          <w:rtlGutter/>
          <w:docGrid w:linePitch="360"/>
        </w:sectPr>
      </w:pPr>
      <w:bookmarkStart w:id="2571" w:name="_Toc532551159"/>
      <w:bookmarkStart w:id="2572" w:name="_Toc351617355"/>
      <w:bookmarkStart w:id="2573" w:name="_Toc351636050"/>
      <w:bookmarkEnd w:id="2552"/>
      <w:bookmarkEnd w:id="2553"/>
    </w:p>
    <w:p w14:paraId="176F16B5" w14:textId="77777777" w:rsidR="0010129F" w:rsidRPr="009E67F0" w:rsidRDefault="002D75D9" w:rsidP="0010129F">
      <w:pPr>
        <w:widowControl w:val="0"/>
        <w:spacing w:before="60" w:after="120"/>
        <w:jc w:val="both"/>
        <w:outlineLvl w:val="1"/>
        <w:rPr>
          <w:b/>
          <w:bCs/>
          <w:iCs/>
          <w:sz w:val="24"/>
          <w:szCs w:val="24"/>
        </w:rPr>
      </w:pPr>
      <w:bookmarkStart w:id="2574" w:name="_Toc9508294"/>
      <w:r w:rsidRPr="009E67F0">
        <w:rPr>
          <w:b/>
          <w:bCs/>
          <w:iCs/>
          <w:sz w:val="24"/>
          <w:szCs w:val="24"/>
        </w:rPr>
        <w:lastRenderedPageBreak/>
        <w:t>5.5. Справка о кадровых ресурсах (форма 5)</w:t>
      </w:r>
      <w:bookmarkEnd w:id="2571"/>
      <w:bookmarkEnd w:id="2574"/>
    </w:p>
    <w:p w14:paraId="176F16B6" w14:textId="77777777" w:rsidR="0010129F" w:rsidRPr="009E67F0" w:rsidRDefault="0010129F" w:rsidP="0010129F"/>
    <w:p w14:paraId="176F16B7"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6B8" w14:textId="77777777" w:rsidR="0010129F" w:rsidRPr="008758B2" w:rsidRDefault="002D75D9" w:rsidP="0010129F">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176F16B9" w14:textId="77777777" w:rsidR="0010129F" w:rsidRPr="008758B2" w:rsidRDefault="002D75D9" w:rsidP="0010129F">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176F16BA" w14:textId="77777777" w:rsidR="0010129F" w:rsidRPr="008758B2" w:rsidRDefault="0010129F" w:rsidP="0010129F">
      <w:pPr>
        <w:widowControl w:val="0"/>
        <w:ind w:firstLine="680"/>
        <w:jc w:val="both"/>
        <w:rPr>
          <w:snapToGrid w:val="0"/>
          <w:color w:val="000000"/>
          <w:sz w:val="22"/>
          <w:szCs w:val="22"/>
        </w:rPr>
      </w:pPr>
    </w:p>
    <w:p w14:paraId="176F16BB" w14:textId="77777777" w:rsidR="0010129F" w:rsidRPr="008758B2" w:rsidRDefault="002D75D9" w:rsidP="0010129F">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BC" w14:textId="77777777" w:rsidR="0010129F" w:rsidRPr="008758B2" w:rsidRDefault="0010129F" w:rsidP="0010129F">
      <w:pPr>
        <w:widowControl w:val="0"/>
        <w:ind w:firstLine="680"/>
        <w:jc w:val="both"/>
        <w:rPr>
          <w:snapToGrid w:val="0"/>
          <w:color w:val="000000"/>
          <w:sz w:val="22"/>
          <w:szCs w:val="22"/>
        </w:rPr>
      </w:pPr>
    </w:p>
    <w:p w14:paraId="176F16BD" w14:textId="77777777" w:rsidR="0010129F" w:rsidRPr="008758B2" w:rsidRDefault="002D75D9" w:rsidP="0010129F">
      <w:pPr>
        <w:keepNext/>
        <w:widowControl w:val="0"/>
        <w:suppressAutoHyphens/>
        <w:ind w:firstLine="680"/>
        <w:jc w:val="both"/>
        <w:rPr>
          <w:snapToGrid w:val="0"/>
          <w:color w:val="FF0000"/>
          <w:sz w:val="22"/>
          <w:szCs w:val="22"/>
        </w:rPr>
      </w:pPr>
      <w:r w:rsidRPr="008758B2">
        <w:rPr>
          <w:b/>
          <w:snapToGrid w:val="0"/>
          <w:sz w:val="22"/>
          <w:szCs w:val="22"/>
        </w:rPr>
        <w:t>Таблица-1. Основные кадровые ресурсы</w:t>
      </w:r>
    </w:p>
    <w:tbl>
      <w:tblPr>
        <w:tblW w:w="1515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3686"/>
        <w:gridCol w:w="4252"/>
        <w:gridCol w:w="1418"/>
        <w:gridCol w:w="1699"/>
        <w:gridCol w:w="1134"/>
        <w:gridCol w:w="2273"/>
      </w:tblGrid>
      <w:tr w:rsidR="002E0295" w14:paraId="176F16C6" w14:textId="77777777" w:rsidTr="0010129F">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176F16BE"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п/п</w:t>
            </w:r>
          </w:p>
        </w:tc>
        <w:tc>
          <w:tcPr>
            <w:tcW w:w="3686" w:type="dxa"/>
            <w:tcBorders>
              <w:top w:val="single" w:sz="6" w:space="0" w:color="auto"/>
              <w:left w:val="single" w:sz="6" w:space="0" w:color="auto"/>
              <w:bottom w:val="single" w:sz="6" w:space="0" w:color="auto"/>
              <w:right w:val="single" w:sz="6" w:space="0" w:color="auto"/>
            </w:tcBorders>
            <w:vAlign w:val="center"/>
            <w:hideMark/>
          </w:tcPr>
          <w:p w14:paraId="176F16BF"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xml:space="preserve">Фамилия, имя, отчество </w:t>
            </w:r>
          </w:p>
        </w:tc>
        <w:tc>
          <w:tcPr>
            <w:tcW w:w="4252" w:type="dxa"/>
            <w:tcBorders>
              <w:top w:val="single" w:sz="6" w:space="0" w:color="auto"/>
              <w:left w:val="single" w:sz="6" w:space="0" w:color="auto"/>
              <w:bottom w:val="single" w:sz="6" w:space="0" w:color="auto"/>
              <w:right w:val="single" w:sz="6" w:space="0" w:color="auto"/>
            </w:tcBorders>
            <w:vAlign w:val="center"/>
            <w:hideMark/>
          </w:tcPr>
          <w:p w14:paraId="176F16C0"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Образование (какое учебное заведение окончил, год окончания, полученная специальность),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176F16C1" w14:textId="77777777" w:rsidR="0010129F" w:rsidRPr="008758B2" w:rsidRDefault="002D75D9" w:rsidP="0010129F">
            <w:pPr>
              <w:keepNext/>
              <w:widowControl w:val="0"/>
              <w:spacing w:before="40" w:after="40" w:line="276" w:lineRule="auto"/>
              <w:ind w:right="57"/>
              <w:jc w:val="center"/>
              <w:rPr>
                <w:snapToGrid w:val="0"/>
                <w:sz w:val="22"/>
                <w:szCs w:val="22"/>
                <w:lang w:eastAsia="en-US"/>
              </w:rPr>
            </w:pPr>
            <w:r w:rsidRPr="008758B2">
              <w:rPr>
                <w:snapToGrid w:val="0"/>
                <w:sz w:val="22"/>
                <w:szCs w:val="22"/>
                <w:lang w:eastAsia="en-US"/>
              </w:rPr>
              <w:t>Должность</w:t>
            </w:r>
          </w:p>
        </w:tc>
        <w:tc>
          <w:tcPr>
            <w:tcW w:w="1699" w:type="dxa"/>
            <w:tcBorders>
              <w:top w:val="single" w:sz="6" w:space="0" w:color="auto"/>
              <w:left w:val="single" w:sz="6" w:space="0" w:color="auto"/>
              <w:bottom w:val="single" w:sz="6" w:space="0" w:color="auto"/>
              <w:right w:val="single" w:sz="6" w:space="0" w:color="auto"/>
            </w:tcBorders>
            <w:vAlign w:val="center"/>
          </w:tcPr>
          <w:p w14:paraId="176F16C2"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14:paraId="176F16C3"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z w:val="22"/>
                <w:szCs w:val="22"/>
              </w:rPr>
              <w:t>Группа допуска по электробезопасности</w:t>
            </w:r>
          </w:p>
        </w:tc>
        <w:tc>
          <w:tcPr>
            <w:tcW w:w="2273" w:type="dxa"/>
            <w:tcBorders>
              <w:top w:val="single" w:sz="6" w:space="0" w:color="auto"/>
              <w:left w:val="single" w:sz="6" w:space="0" w:color="auto"/>
              <w:bottom w:val="single" w:sz="6" w:space="0" w:color="auto"/>
              <w:right w:val="single" w:sz="6" w:space="0" w:color="auto"/>
            </w:tcBorders>
            <w:vAlign w:val="center"/>
            <w:hideMark/>
          </w:tcPr>
          <w:p w14:paraId="176F16C4"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Лица из числа электротехнического персонала (ЭП)</w:t>
            </w:r>
          </w:p>
          <w:p w14:paraId="176F16C5"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(если лицо относится к ЭП,  в графе указывается «да», если не относится к ЭП – «нет»)</w:t>
            </w:r>
          </w:p>
        </w:tc>
      </w:tr>
      <w:tr w:rsidR="002E0295" w14:paraId="176F16C8" w14:textId="77777777" w:rsidTr="0010129F">
        <w:trPr>
          <w:cantSplit/>
        </w:trPr>
        <w:tc>
          <w:tcPr>
            <w:tcW w:w="15157" w:type="dxa"/>
            <w:gridSpan w:val="7"/>
            <w:tcBorders>
              <w:top w:val="single" w:sz="6" w:space="0" w:color="auto"/>
              <w:left w:val="single" w:sz="6" w:space="0" w:color="auto"/>
              <w:bottom w:val="single" w:sz="6" w:space="0" w:color="auto"/>
              <w:right w:val="single" w:sz="6" w:space="0" w:color="auto"/>
            </w:tcBorders>
          </w:tcPr>
          <w:p w14:paraId="176F16C7" w14:textId="77777777" w:rsidR="0010129F" w:rsidRPr="008758B2" w:rsidRDefault="002D75D9" w:rsidP="0010129F">
            <w:pPr>
              <w:pStyle w:val="af0"/>
              <w:widowControl w:val="0"/>
              <w:numPr>
                <w:ilvl w:val="3"/>
                <w:numId w:val="7"/>
              </w:numPr>
              <w:spacing w:line="276" w:lineRule="auto"/>
              <w:ind w:left="357" w:hanging="357"/>
              <w:contextualSpacing w:val="0"/>
              <w:jc w:val="both"/>
              <w:rPr>
                <w:snapToGrid w:val="0"/>
                <w:sz w:val="22"/>
                <w:szCs w:val="22"/>
                <w:lang w:eastAsia="en-US"/>
              </w:rPr>
            </w:pPr>
            <w:r w:rsidRPr="008758B2">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2E0295" w14:paraId="176F16D0" w14:textId="77777777" w:rsidTr="0010129F">
        <w:tc>
          <w:tcPr>
            <w:tcW w:w="695" w:type="dxa"/>
            <w:tcBorders>
              <w:top w:val="single" w:sz="6" w:space="0" w:color="auto"/>
              <w:left w:val="single" w:sz="6" w:space="0" w:color="auto"/>
              <w:bottom w:val="single" w:sz="6" w:space="0" w:color="auto"/>
              <w:right w:val="single" w:sz="6" w:space="0" w:color="auto"/>
            </w:tcBorders>
          </w:tcPr>
          <w:p w14:paraId="176F16C9" w14:textId="77777777" w:rsidR="0010129F" w:rsidRPr="008758B2" w:rsidRDefault="002D75D9" w:rsidP="0010129F">
            <w:pPr>
              <w:widowControl w:val="0"/>
              <w:spacing w:line="276" w:lineRule="auto"/>
              <w:ind w:left="20"/>
              <w:jc w:val="both"/>
              <w:rPr>
                <w:snapToGrid w:val="0"/>
                <w:sz w:val="22"/>
                <w:szCs w:val="22"/>
                <w:lang w:eastAsia="en-US"/>
              </w:rPr>
            </w:pPr>
            <w:r w:rsidRPr="008758B2">
              <w:rPr>
                <w:snapToGrid w:val="0"/>
                <w:sz w:val="22"/>
                <w:szCs w:val="22"/>
                <w:lang w:eastAsia="en-US"/>
              </w:rPr>
              <w:t>1.1</w:t>
            </w:r>
          </w:p>
        </w:tc>
        <w:tc>
          <w:tcPr>
            <w:tcW w:w="3686" w:type="dxa"/>
            <w:tcBorders>
              <w:top w:val="single" w:sz="6" w:space="0" w:color="auto"/>
              <w:left w:val="single" w:sz="6" w:space="0" w:color="auto"/>
              <w:bottom w:val="single" w:sz="6" w:space="0" w:color="auto"/>
              <w:right w:val="single" w:sz="6" w:space="0" w:color="auto"/>
            </w:tcBorders>
          </w:tcPr>
          <w:p w14:paraId="176F16CA"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CB"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C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C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C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C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8" w14:textId="77777777" w:rsidTr="0010129F">
        <w:tc>
          <w:tcPr>
            <w:tcW w:w="695" w:type="dxa"/>
            <w:tcBorders>
              <w:top w:val="single" w:sz="6" w:space="0" w:color="auto"/>
              <w:left w:val="single" w:sz="6" w:space="0" w:color="auto"/>
              <w:bottom w:val="single" w:sz="6" w:space="0" w:color="auto"/>
              <w:right w:val="single" w:sz="6" w:space="0" w:color="auto"/>
            </w:tcBorders>
          </w:tcPr>
          <w:p w14:paraId="176F16D1"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1.2</w:t>
            </w:r>
          </w:p>
        </w:tc>
        <w:tc>
          <w:tcPr>
            <w:tcW w:w="3686" w:type="dxa"/>
            <w:tcBorders>
              <w:top w:val="single" w:sz="6" w:space="0" w:color="auto"/>
              <w:left w:val="single" w:sz="6" w:space="0" w:color="auto"/>
              <w:bottom w:val="single" w:sz="6" w:space="0" w:color="auto"/>
              <w:right w:val="single" w:sz="6" w:space="0" w:color="auto"/>
            </w:tcBorders>
          </w:tcPr>
          <w:p w14:paraId="176F16D2"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3"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D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D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A"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D9" w14:textId="77777777" w:rsidR="0010129F" w:rsidRPr="008758B2"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8758B2">
              <w:rPr>
                <w:b/>
                <w:snapToGrid w:val="0"/>
                <w:sz w:val="22"/>
                <w:szCs w:val="22"/>
                <w:lang w:eastAsia="en-US"/>
              </w:rPr>
              <w:t>ИТР (инженерно-технический персонал)</w:t>
            </w:r>
          </w:p>
        </w:tc>
      </w:tr>
      <w:tr w:rsidR="002E0295" w14:paraId="176F16E2" w14:textId="77777777" w:rsidTr="0010129F">
        <w:tc>
          <w:tcPr>
            <w:tcW w:w="695" w:type="dxa"/>
            <w:tcBorders>
              <w:top w:val="single" w:sz="6" w:space="0" w:color="auto"/>
              <w:left w:val="single" w:sz="6" w:space="0" w:color="auto"/>
              <w:bottom w:val="single" w:sz="6" w:space="0" w:color="auto"/>
              <w:right w:val="single" w:sz="6" w:space="0" w:color="auto"/>
            </w:tcBorders>
          </w:tcPr>
          <w:p w14:paraId="176F16DB"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2.1</w:t>
            </w:r>
          </w:p>
        </w:tc>
        <w:tc>
          <w:tcPr>
            <w:tcW w:w="3686" w:type="dxa"/>
            <w:tcBorders>
              <w:top w:val="single" w:sz="6" w:space="0" w:color="auto"/>
              <w:left w:val="single" w:sz="6" w:space="0" w:color="auto"/>
              <w:bottom w:val="single" w:sz="6" w:space="0" w:color="auto"/>
              <w:right w:val="single" w:sz="6" w:space="0" w:color="auto"/>
            </w:tcBorders>
          </w:tcPr>
          <w:p w14:paraId="176F16D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1"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A" w14:textId="77777777" w:rsidTr="0010129F">
        <w:tc>
          <w:tcPr>
            <w:tcW w:w="695" w:type="dxa"/>
            <w:tcBorders>
              <w:top w:val="single" w:sz="6" w:space="0" w:color="auto"/>
              <w:left w:val="single" w:sz="6" w:space="0" w:color="auto"/>
              <w:bottom w:val="single" w:sz="6" w:space="0" w:color="auto"/>
              <w:right w:val="single" w:sz="6" w:space="0" w:color="auto"/>
            </w:tcBorders>
          </w:tcPr>
          <w:p w14:paraId="176F16E3"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2.2</w:t>
            </w:r>
          </w:p>
        </w:tc>
        <w:tc>
          <w:tcPr>
            <w:tcW w:w="3686" w:type="dxa"/>
            <w:tcBorders>
              <w:top w:val="single" w:sz="6" w:space="0" w:color="auto"/>
              <w:left w:val="single" w:sz="6" w:space="0" w:color="auto"/>
              <w:bottom w:val="single" w:sz="6" w:space="0" w:color="auto"/>
              <w:right w:val="single" w:sz="6" w:space="0" w:color="auto"/>
            </w:tcBorders>
          </w:tcPr>
          <w:p w14:paraId="176F16E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E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E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9"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C"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EB" w14:textId="77777777" w:rsidR="0010129F" w:rsidRPr="003309FE"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3309FE">
              <w:rPr>
                <w:b/>
                <w:sz w:val="22"/>
                <w:szCs w:val="22"/>
              </w:rPr>
              <w:t xml:space="preserve">Рабочие </w:t>
            </w:r>
            <w:r w:rsidRPr="003309FE">
              <w:rPr>
                <w:b/>
                <w:color w:val="0000FF"/>
                <w:sz w:val="22"/>
                <w:szCs w:val="22"/>
              </w:rPr>
              <w:t xml:space="preserve"> </w:t>
            </w:r>
          </w:p>
        </w:tc>
      </w:tr>
      <w:tr w:rsidR="002E0295" w14:paraId="176F16F4" w14:textId="77777777" w:rsidTr="0010129F">
        <w:tc>
          <w:tcPr>
            <w:tcW w:w="695" w:type="dxa"/>
            <w:tcBorders>
              <w:top w:val="single" w:sz="6" w:space="0" w:color="auto"/>
              <w:left w:val="single" w:sz="6" w:space="0" w:color="auto"/>
              <w:bottom w:val="single" w:sz="6" w:space="0" w:color="auto"/>
              <w:right w:val="single" w:sz="6" w:space="0" w:color="auto"/>
            </w:tcBorders>
          </w:tcPr>
          <w:p w14:paraId="176F16ED"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3.1</w:t>
            </w:r>
          </w:p>
        </w:tc>
        <w:tc>
          <w:tcPr>
            <w:tcW w:w="3686" w:type="dxa"/>
            <w:tcBorders>
              <w:top w:val="single" w:sz="6" w:space="0" w:color="auto"/>
              <w:left w:val="single" w:sz="6" w:space="0" w:color="auto"/>
              <w:bottom w:val="single" w:sz="6" w:space="0" w:color="auto"/>
              <w:right w:val="single" w:sz="6" w:space="0" w:color="auto"/>
            </w:tcBorders>
          </w:tcPr>
          <w:p w14:paraId="176F16E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F"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1"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2"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3"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r w:rsidR="002E0295" w14:paraId="176F16FC" w14:textId="77777777" w:rsidTr="0010129F">
        <w:tc>
          <w:tcPr>
            <w:tcW w:w="695" w:type="dxa"/>
            <w:tcBorders>
              <w:top w:val="single" w:sz="6" w:space="0" w:color="auto"/>
              <w:left w:val="single" w:sz="6" w:space="0" w:color="auto"/>
              <w:bottom w:val="single" w:sz="6" w:space="0" w:color="auto"/>
              <w:right w:val="single" w:sz="6" w:space="0" w:color="auto"/>
            </w:tcBorders>
          </w:tcPr>
          <w:p w14:paraId="176F16F5"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3.2</w:t>
            </w:r>
          </w:p>
        </w:tc>
        <w:tc>
          <w:tcPr>
            <w:tcW w:w="3686" w:type="dxa"/>
            <w:tcBorders>
              <w:top w:val="single" w:sz="6" w:space="0" w:color="auto"/>
              <w:left w:val="single" w:sz="6" w:space="0" w:color="auto"/>
              <w:bottom w:val="single" w:sz="6" w:space="0" w:color="auto"/>
              <w:right w:val="single" w:sz="6" w:space="0" w:color="auto"/>
            </w:tcBorders>
          </w:tcPr>
          <w:p w14:paraId="176F16F6" w14:textId="77777777" w:rsidR="0010129F" w:rsidRPr="0099196D" w:rsidRDefault="0010129F" w:rsidP="0010129F">
            <w:pPr>
              <w:widowControl w:val="0"/>
              <w:spacing w:before="40" w:after="40" w:line="276" w:lineRule="auto"/>
              <w:ind w:left="57" w:right="57" w:firstLine="680"/>
              <w:jc w:val="both"/>
              <w:rPr>
                <w:snapToGrid w:val="0"/>
                <w:sz w:val="22"/>
                <w:szCs w:val="22"/>
                <w:lang w:val="en-US" w:eastAsia="en-US"/>
              </w:rPr>
            </w:pPr>
          </w:p>
        </w:tc>
        <w:tc>
          <w:tcPr>
            <w:tcW w:w="4252" w:type="dxa"/>
            <w:tcBorders>
              <w:top w:val="single" w:sz="6" w:space="0" w:color="auto"/>
              <w:left w:val="single" w:sz="6" w:space="0" w:color="auto"/>
              <w:bottom w:val="single" w:sz="6" w:space="0" w:color="auto"/>
              <w:right w:val="single" w:sz="6" w:space="0" w:color="auto"/>
            </w:tcBorders>
          </w:tcPr>
          <w:p w14:paraId="176F16F7"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9"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A"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B"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bl>
    <w:p w14:paraId="176F16FD" w14:textId="77777777" w:rsidR="0010129F" w:rsidRPr="008758B2" w:rsidRDefault="002D75D9" w:rsidP="0010129F">
      <w:pPr>
        <w:keepNext/>
        <w:widowControl w:val="0"/>
        <w:suppressAutoHyphens/>
        <w:jc w:val="both"/>
        <w:rPr>
          <w:b/>
          <w:snapToGrid w:val="0"/>
          <w:sz w:val="22"/>
          <w:szCs w:val="22"/>
        </w:rPr>
      </w:pPr>
      <w:r w:rsidRPr="008758B2">
        <w:rPr>
          <w:b/>
          <w:snapToGrid w:val="0"/>
          <w:sz w:val="22"/>
          <w:szCs w:val="22"/>
        </w:rPr>
        <w:lastRenderedPageBreak/>
        <w:t xml:space="preserve">      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2E0295" w14:paraId="176F1700"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6FE"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14:paraId="176F16FF"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Штатная численность, чел.</w:t>
            </w:r>
          </w:p>
        </w:tc>
      </w:tr>
      <w:tr w:rsidR="002E0295" w14:paraId="176F1703"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701"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14:paraId="176F1702"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6" w14:textId="77777777" w:rsidTr="0010129F">
        <w:trPr>
          <w:trHeight w:val="282"/>
        </w:trPr>
        <w:tc>
          <w:tcPr>
            <w:tcW w:w="4748" w:type="dxa"/>
            <w:tcBorders>
              <w:top w:val="single" w:sz="4" w:space="0" w:color="auto"/>
              <w:left w:val="single" w:sz="4" w:space="0" w:color="auto"/>
              <w:bottom w:val="single" w:sz="4" w:space="0" w:color="auto"/>
              <w:right w:val="single" w:sz="4" w:space="0" w:color="auto"/>
            </w:tcBorders>
            <w:hideMark/>
          </w:tcPr>
          <w:p w14:paraId="176F1704"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Инженерно-технический персонал</w:t>
            </w:r>
          </w:p>
        </w:tc>
        <w:tc>
          <w:tcPr>
            <w:tcW w:w="4608" w:type="dxa"/>
            <w:tcBorders>
              <w:top w:val="single" w:sz="4" w:space="0" w:color="auto"/>
              <w:left w:val="single" w:sz="4" w:space="0" w:color="auto"/>
              <w:bottom w:val="single" w:sz="4" w:space="0" w:color="auto"/>
              <w:right w:val="single" w:sz="4" w:space="0" w:color="auto"/>
            </w:tcBorders>
          </w:tcPr>
          <w:p w14:paraId="176F1705"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9" w14:textId="77777777" w:rsidTr="0010129F">
        <w:trPr>
          <w:trHeight w:val="281"/>
        </w:trPr>
        <w:tc>
          <w:tcPr>
            <w:tcW w:w="4748" w:type="dxa"/>
            <w:tcBorders>
              <w:top w:val="single" w:sz="4" w:space="0" w:color="auto"/>
              <w:left w:val="single" w:sz="4" w:space="0" w:color="auto"/>
              <w:bottom w:val="single" w:sz="4" w:space="0" w:color="auto"/>
              <w:right w:val="single" w:sz="4" w:space="0" w:color="auto"/>
            </w:tcBorders>
            <w:hideMark/>
          </w:tcPr>
          <w:p w14:paraId="176F1707"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Рабочие и вспомогательный персонал</w:t>
            </w:r>
          </w:p>
        </w:tc>
        <w:tc>
          <w:tcPr>
            <w:tcW w:w="4608" w:type="dxa"/>
            <w:tcBorders>
              <w:top w:val="single" w:sz="4" w:space="0" w:color="auto"/>
              <w:left w:val="single" w:sz="4" w:space="0" w:color="auto"/>
              <w:bottom w:val="single" w:sz="4" w:space="0" w:color="auto"/>
              <w:right w:val="single" w:sz="4" w:space="0" w:color="auto"/>
            </w:tcBorders>
          </w:tcPr>
          <w:p w14:paraId="176F1708"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bl>
    <w:p w14:paraId="176F170A" w14:textId="77777777" w:rsidR="0010129F" w:rsidRPr="008758B2" w:rsidRDefault="0010129F" w:rsidP="0010129F">
      <w:pPr>
        <w:widowControl w:val="0"/>
        <w:ind w:firstLine="567"/>
        <w:jc w:val="both"/>
        <w:rPr>
          <w:snapToGrid w:val="0"/>
          <w:sz w:val="22"/>
          <w:szCs w:val="22"/>
        </w:rPr>
      </w:pPr>
    </w:p>
    <w:p w14:paraId="176F170B" w14:textId="77777777" w:rsidR="0010129F" w:rsidRPr="008758B2" w:rsidRDefault="002D75D9" w:rsidP="0010129F">
      <w:pPr>
        <w:tabs>
          <w:tab w:val="left" w:pos="2625"/>
        </w:tabs>
        <w:rPr>
          <w:i/>
          <w:sz w:val="22"/>
          <w:szCs w:val="22"/>
        </w:rPr>
      </w:pPr>
      <w:r w:rsidRPr="008758B2">
        <w:rPr>
          <w:i/>
          <w:sz w:val="22"/>
          <w:szCs w:val="22"/>
        </w:rPr>
        <w:t xml:space="preserve">Приложение: </w:t>
      </w:r>
    </w:p>
    <w:p w14:paraId="176F170C" w14:textId="77777777" w:rsidR="0010129F" w:rsidRPr="008758B2" w:rsidRDefault="002D75D9" w:rsidP="0010129F">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14:paraId="176F170D" w14:textId="77777777" w:rsidR="0010129F" w:rsidRPr="008758B2" w:rsidRDefault="0010129F" w:rsidP="0010129F">
      <w:pPr>
        <w:widowControl w:val="0"/>
        <w:ind w:firstLine="567"/>
        <w:jc w:val="both"/>
        <w:rPr>
          <w:snapToGrid w:val="0"/>
          <w:sz w:val="22"/>
          <w:szCs w:val="22"/>
        </w:rPr>
      </w:pPr>
    </w:p>
    <w:p w14:paraId="176F170E"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0F"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176F1710"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11"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712" w14:textId="77777777" w:rsidR="0010129F" w:rsidRPr="008758B2" w:rsidRDefault="002D75D9" w:rsidP="0010129F">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13"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714" w14:textId="77777777" w:rsidR="0010129F" w:rsidRPr="009E67F0" w:rsidRDefault="002D75D9" w:rsidP="0010129F">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176F1715" w14:textId="77777777" w:rsidR="0010129F" w:rsidRPr="009E67F0" w:rsidRDefault="002D75D9" w:rsidP="0010129F">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176F1716" w14:textId="77777777" w:rsidR="0010129F" w:rsidRPr="00A4741C" w:rsidRDefault="002D75D9" w:rsidP="0010129F">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176F1717" w14:textId="77777777" w:rsidR="0010129F" w:rsidRPr="00A4741C" w:rsidRDefault="002D75D9" w:rsidP="0010129F">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176F1718" w14:textId="77777777" w:rsidR="0010129F" w:rsidRPr="009E67F0" w:rsidRDefault="002D75D9" w:rsidP="0010129F">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176F1719" w14:textId="77777777" w:rsidR="0010129F" w:rsidRDefault="0010129F" w:rsidP="0010129F">
      <w:pPr>
        <w:tabs>
          <w:tab w:val="num" w:pos="0"/>
        </w:tabs>
        <w:rPr>
          <w:sz w:val="22"/>
          <w:szCs w:val="22"/>
        </w:rPr>
        <w:sectPr w:rsidR="0010129F" w:rsidSect="0010129F">
          <w:pgSz w:w="16838" w:h="11906" w:orient="landscape" w:code="9"/>
          <w:pgMar w:top="1418" w:right="567" w:bottom="567" w:left="851" w:header="284" w:footer="596" w:gutter="0"/>
          <w:cols w:space="708"/>
          <w:titlePg/>
          <w:docGrid w:linePitch="360"/>
        </w:sectPr>
      </w:pPr>
    </w:p>
    <w:p w14:paraId="176F171A" w14:textId="77777777" w:rsidR="0010129F" w:rsidRPr="00670B75" w:rsidRDefault="002D75D9" w:rsidP="0010129F">
      <w:pPr>
        <w:pStyle w:val="21"/>
        <w:numPr>
          <w:ilvl w:val="0"/>
          <w:numId w:val="0"/>
        </w:numPr>
        <w:rPr>
          <w:sz w:val="22"/>
          <w:szCs w:val="22"/>
        </w:rPr>
      </w:pPr>
      <w:bookmarkStart w:id="2575" w:name="_Toc351642306"/>
      <w:bookmarkStart w:id="2576" w:name="_Toc353538250"/>
      <w:bookmarkStart w:id="2577" w:name="_Toc9508295"/>
      <w:bookmarkEnd w:id="2572"/>
      <w:bookmarkEnd w:id="2573"/>
      <w:r w:rsidRPr="00670B75">
        <w:rPr>
          <w:sz w:val="22"/>
          <w:szCs w:val="22"/>
        </w:rPr>
        <w:lastRenderedPageBreak/>
        <w:t>5.6. Справка о наличии кредиторской задолженности и поручительств (форма 6)</w:t>
      </w:r>
      <w:bookmarkEnd w:id="2575"/>
      <w:bookmarkEnd w:id="2576"/>
      <w:bookmarkEnd w:id="2577"/>
    </w:p>
    <w:p w14:paraId="176F171B" w14:textId="77777777" w:rsidR="0010129F" w:rsidRPr="00ED4EE4" w:rsidRDefault="002D75D9" w:rsidP="0010129F">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176F171C" w14:textId="77777777" w:rsidR="0010129F" w:rsidRPr="002D745C" w:rsidRDefault="0010129F" w:rsidP="0010129F">
      <w:pPr>
        <w:rPr>
          <w:snapToGrid w:val="0"/>
          <w:sz w:val="22"/>
          <w:szCs w:val="22"/>
        </w:rPr>
      </w:pPr>
    </w:p>
    <w:p w14:paraId="176F171D" w14:textId="77777777" w:rsidR="0010129F" w:rsidRDefault="0010129F" w:rsidP="0010129F">
      <w:pPr>
        <w:pStyle w:val="afff0"/>
        <w:pageBreakBefore w:val="0"/>
        <w:rPr>
          <w:rFonts w:ascii="Times New Roman" w:hAnsi="Times New Roman"/>
          <w:b/>
          <w:color w:val="auto"/>
        </w:rPr>
      </w:pPr>
    </w:p>
    <w:p w14:paraId="176F171E"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176F171F"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176F1720" w14:textId="77777777" w:rsidR="0010129F" w:rsidRDefault="0010129F" w:rsidP="0010129F">
      <w:pPr>
        <w:pStyle w:val="afff0"/>
        <w:pageBreakBefore w:val="0"/>
        <w:rPr>
          <w:rFonts w:ascii="Times New Roman" w:hAnsi="Times New Roman"/>
          <w:b/>
          <w:color w:val="auto"/>
        </w:rPr>
      </w:pPr>
    </w:p>
    <w:p w14:paraId="176F1721" w14:textId="77777777" w:rsidR="0010129F" w:rsidRPr="004C266A" w:rsidRDefault="002D75D9" w:rsidP="0010129F">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176F1722" w14:textId="77777777" w:rsidR="0010129F" w:rsidRPr="00844488" w:rsidRDefault="0010129F" w:rsidP="0010129F">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2E0295" w14:paraId="176F1736" w14:textId="77777777" w:rsidTr="0010129F">
        <w:trPr>
          <w:jc w:val="center"/>
        </w:trPr>
        <w:tc>
          <w:tcPr>
            <w:tcW w:w="444" w:type="dxa"/>
          </w:tcPr>
          <w:p w14:paraId="176F1723" w14:textId="77777777" w:rsidR="0010129F" w:rsidRPr="00F6748E" w:rsidRDefault="002D75D9" w:rsidP="0010129F">
            <w:pPr>
              <w:ind w:left="-85" w:right="-85"/>
              <w:jc w:val="center"/>
              <w:rPr>
                <w:b/>
              </w:rPr>
            </w:pPr>
            <w:r w:rsidRPr="00F6748E">
              <w:rPr>
                <w:b/>
              </w:rPr>
              <w:t>№</w:t>
            </w:r>
          </w:p>
          <w:p w14:paraId="176F1724" w14:textId="77777777" w:rsidR="0010129F" w:rsidRPr="00F6748E" w:rsidRDefault="002D75D9" w:rsidP="0010129F">
            <w:pPr>
              <w:ind w:left="-85" w:right="-85"/>
              <w:jc w:val="center"/>
              <w:rPr>
                <w:b/>
              </w:rPr>
            </w:pPr>
            <w:r w:rsidRPr="00F6748E">
              <w:rPr>
                <w:b/>
              </w:rPr>
              <w:t>п/п</w:t>
            </w:r>
          </w:p>
        </w:tc>
        <w:tc>
          <w:tcPr>
            <w:tcW w:w="2249" w:type="dxa"/>
          </w:tcPr>
          <w:p w14:paraId="176F1725"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176F1726"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176F1727"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176F1728" w14:textId="77777777" w:rsidR="0010129F" w:rsidRPr="00F6748E" w:rsidRDefault="002D75D9" w:rsidP="0010129F">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176F1729"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176F172A"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176F172B"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176F172C"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176F172D"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176F172E"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176F172F"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176F1730"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176F1731"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176F1732"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176F1733"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176F1734"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176F1735"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2E0295" w14:paraId="176F173F" w14:textId="77777777" w:rsidTr="0010129F">
        <w:trPr>
          <w:trHeight w:val="62"/>
          <w:jc w:val="center"/>
        </w:trPr>
        <w:tc>
          <w:tcPr>
            <w:tcW w:w="444" w:type="dxa"/>
          </w:tcPr>
          <w:p w14:paraId="176F1737" w14:textId="77777777" w:rsidR="0010129F" w:rsidRPr="00F6748E" w:rsidRDefault="002D75D9" w:rsidP="0010129F">
            <w:pPr>
              <w:numPr>
                <w:ilvl w:val="0"/>
                <w:numId w:val="15"/>
              </w:numPr>
              <w:ind w:left="-85" w:right="-85"/>
            </w:pPr>
            <w:r>
              <w:t>1</w:t>
            </w:r>
          </w:p>
        </w:tc>
        <w:tc>
          <w:tcPr>
            <w:tcW w:w="2249" w:type="dxa"/>
          </w:tcPr>
          <w:p w14:paraId="176F1738" w14:textId="77777777" w:rsidR="0010129F" w:rsidRPr="00F6748E" w:rsidRDefault="0010129F" w:rsidP="0010129F">
            <w:pPr>
              <w:ind w:left="-85" w:right="-85"/>
            </w:pPr>
          </w:p>
        </w:tc>
        <w:tc>
          <w:tcPr>
            <w:tcW w:w="2268" w:type="dxa"/>
          </w:tcPr>
          <w:p w14:paraId="176F1739" w14:textId="77777777" w:rsidR="0010129F" w:rsidRPr="00F6748E" w:rsidRDefault="0010129F" w:rsidP="0010129F">
            <w:pPr>
              <w:ind w:left="-85" w:right="-85"/>
            </w:pPr>
          </w:p>
        </w:tc>
        <w:tc>
          <w:tcPr>
            <w:tcW w:w="2511" w:type="dxa"/>
          </w:tcPr>
          <w:p w14:paraId="176F173A" w14:textId="77777777" w:rsidR="0010129F" w:rsidRPr="00F6748E" w:rsidRDefault="0010129F" w:rsidP="0010129F">
            <w:pPr>
              <w:ind w:left="-85" w:right="-85"/>
            </w:pPr>
          </w:p>
        </w:tc>
        <w:tc>
          <w:tcPr>
            <w:tcW w:w="1304" w:type="dxa"/>
          </w:tcPr>
          <w:p w14:paraId="176F173B" w14:textId="77777777" w:rsidR="0010129F" w:rsidRPr="00F6748E" w:rsidRDefault="0010129F" w:rsidP="0010129F">
            <w:pPr>
              <w:ind w:left="-85" w:right="-85"/>
            </w:pPr>
          </w:p>
        </w:tc>
        <w:tc>
          <w:tcPr>
            <w:tcW w:w="2239" w:type="dxa"/>
          </w:tcPr>
          <w:p w14:paraId="176F173C" w14:textId="77777777" w:rsidR="0010129F" w:rsidRPr="00F6748E" w:rsidRDefault="0010129F" w:rsidP="0010129F">
            <w:pPr>
              <w:ind w:left="-85" w:right="-85"/>
            </w:pPr>
          </w:p>
        </w:tc>
        <w:tc>
          <w:tcPr>
            <w:tcW w:w="1746" w:type="dxa"/>
          </w:tcPr>
          <w:p w14:paraId="176F173D" w14:textId="77777777" w:rsidR="0010129F" w:rsidRPr="00F6748E" w:rsidRDefault="0010129F" w:rsidP="0010129F">
            <w:pPr>
              <w:ind w:left="-85" w:right="-85"/>
            </w:pPr>
          </w:p>
        </w:tc>
        <w:tc>
          <w:tcPr>
            <w:tcW w:w="1684" w:type="dxa"/>
          </w:tcPr>
          <w:p w14:paraId="176F173E" w14:textId="77777777" w:rsidR="0010129F" w:rsidRPr="00F6748E" w:rsidRDefault="0010129F" w:rsidP="0010129F">
            <w:pPr>
              <w:ind w:left="-85" w:right="-85"/>
            </w:pPr>
          </w:p>
        </w:tc>
      </w:tr>
      <w:tr w:rsidR="002E0295" w14:paraId="176F1748" w14:textId="77777777" w:rsidTr="0010129F">
        <w:trPr>
          <w:jc w:val="center"/>
        </w:trPr>
        <w:tc>
          <w:tcPr>
            <w:tcW w:w="444" w:type="dxa"/>
          </w:tcPr>
          <w:p w14:paraId="176F1740" w14:textId="77777777" w:rsidR="0010129F" w:rsidRPr="00F6748E" w:rsidRDefault="002D75D9" w:rsidP="0010129F">
            <w:pPr>
              <w:numPr>
                <w:ilvl w:val="0"/>
                <w:numId w:val="15"/>
              </w:numPr>
              <w:ind w:left="-85" w:right="-85"/>
            </w:pPr>
            <w:r>
              <w:t>.</w:t>
            </w:r>
          </w:p>
        </w:tc>
        <w:tc>
          <w:tcPr>
            <w:tcW w:w="2249" w:type="dxa"/>
          </w:tcPr>
          <w:p w14:paraId="176F1741" w14:textId="77777777" w:rsidR="0010129F" w:rsidRPr="00F6748E" w:rsidRDefault="0010129F" w:rsidP="0010129F">
            <w:pPr>
              <w:ind w:left="-85" w:right="-85"/>
            </w:pPr>
          </w:p>
        </w:tc>
        <w:tc>
          <w:tcPr>
            <w:tcW w:w="2268" w:type="dxa"/>
          </w:tcPr>
          <w:p w14:paraId="176F1742" w14:textId="77777777" w:rsidR="0010129F" w:rsidRPr="00F6748E" w:rsidRDefault="0010129F" w:rsidP="0010129F">
            <w:pPr>
              <w:ind w:left="-85" w:right="-85"/>
            </w:pPr>
          </w:p>
        </w:tc>
        <w:tc>
          <w:tcPr>
            <w:tcW w:w="2511" w:type="dxa"/>
          </w:tcPr>
          <w:p w14:paraId="176F1743" w14:textId="77777777" w:rsidR="0010129F" w:rsidRPr="00F6748E" w:rsidRDefault="0010129F" w:rsidP="0010129F">
            <w:pPr>
              <w:ind w:left="-85" w:right="-85"/>
            </w:pPr>
          </w:p>
        </w:tc>
        <w:tc>
          <w:tcPr>
            <w:tcW w:w="1304" w:type="dxa"/>
          </w:tcPr>
          <w:p w14:paraId="176F1744" w14:textId="77777777" w:rsidR="0010129F" w:rsidRPr="00F6748E" w:rsidRDefault="0010129F" w:rsidP="0010129F">
            <w:pPr>
              <w:ind w:left="-85" w:right="-85"/>
            </w:pPr>
          </w:p>
        </w:tc>
        <w:tc>
          <w:tcPr>
            <w:tcW w:w="2239" w:type="dxa"/>
          </w:tcPr>
          <w:p w14:paraId="176F1745" w14:textId="77777777" w:rsidR="0010129F" w:rsidRPr="00F6748E" w:rsidRDefault="0010129F" w:rsidP="0010129F">
            <w:pPr>
              <w:ind w:left="-85" w:right="-85"/>
            </w:pPr>
          </w:p>
        </w:tc>
        <w:tc>
          <w:tcPr>
            <w:tcW w:w="1746" w:type="dxa"/>
          </w:tcPr>
          <w:p w14:paraId="176F1746" w14:textId="77777777" w:rsidR="0010129F" w:rsidRPr="00F6748E" w:rsidRDefault="0010129F" w:rsidP="0010129F">
            <w:pPr>
              <w:ind w:left="-85" w:right="-85"/>
            </w:pPr>
          </w:p>
        </w:tc>
        <w:tc>
          <w:tcPr>
            <w:tcW w:w="1684" w:type="dxa"/>
          </w:tcPr>
          <w:p w14:paraId="176F1747" w14:textId="77777777" w:rsidR="0010129F" w:rsidRPr="00F6748E" w:rsidRDefault="0010129F" w:rsidP="0010129F">
            <w:pPr>
              <w:ind w:left="-85" w:right="-85"/>
            </w:pPr>
          </w:p>
        </w:tc>
      </w:tr>
    </w:tbl>
    <w:p w14:paraId="176F1749" w14:textId="77777777" w:rsidR="0010129F" w:rsidRDefault="0010129F" w:rsidP="0010129F">
      <w:pPr>
        <w:shd w:val="clear" w:color="auto" w:fill="FFFFFF"/>
        <w:tabs>
          <w:tab w:val="left" w:pos="3562"/>
          <w:tab w:val="left" w:leader="underscore" w:pos="5774"/>
          <w:tab w:val="left" w:leader="underscore" w:pos="8218"/>
        </w:tabs>
        <w:ind w:firstLine="709"/>
        <w:jc w:val="both"/>
        <w:rPr>
          <w:sz w:val="24"/>
        </w:rPr>
      </w:pPr>
    </w:p>
    <w:p w14:paraId="176F174A" w14:textId="77777777" w:rsidR="0010129F" w:rsidRPr="00444EB5" w:rsidRDefault="002D75D9" w:rsidP="0010129F">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176F174B" w14:textId="77777777" w:rsidR="0010129F" w:rsidRDefault="002D75D9" w:rsidP="0010129F">
      <w:pPr>
        <w:pStyle w:val="Indent1"/>
      </w:pPr>
      <w:r w:rsidRPr="00444EB5">
        <w:t>м.п.</w:t>
      </w:r>
      <w:r w:rsidRPr="00444EB5">
        <w:tab/>
        <w:t>Дата</w:t>
      </w:r>
      <w:r w:rsidRPr="00444EB5">
        <w:tab/>
      </w:r>
      <w:r w:rsidRPr="00444EB5">
        <w:tab/>
        <w:t>/</w:t>
      </w:r>
      <w:r w:rsidRPr="00444EB5">
        <w:tab/>
        <w:t>/</w:t>
      </w:r>
    </w:p>
    <w:p w14:paraId="176F174C" w14:textId="77777777" w:rsidR="0010129F" w:rsidRDefault="0010129F" w:rsidP="0010129F">
      <w:pPr>
        <w:rPr>
          <w:sz w:val="24"/>
          <w:szCs w:val="24"/>
        </w:rPr>
      </w:pPr>
    </w:p>
    <w:p w14:paraId="176F174D" w14:textId="77777777" w:rsidR="0010129F" w:rsidRDefault="002D75D9" w:rsidP="0010129F">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176F174E" w14:textId="77777777" w:rsidR="0010129F" w:rsidRDefault="0010129F" w:rsidP="0010129F">
      <w:pPr>
        <w:pStyle w:val="21"/>
        <w:numPr>
          <w:ilvl w:val="0"/>
          <w:numId w:val="0"/>
        </w:numPr>
        <w:ind w:left="360" w:hanging="360"/>
        <w:rPr>
          <w:sz w:val="22"/>
          <w:szCs w:val="22"/>
        </w:rPr>
        <w:sectPr w:rsidR="0010129F" w:rsidSect="0010129F">
          <w:pgSz w:w="16838" w:h="11906" w:orient="landscape" w:code="9"/>
          <w:pgMar w:top="1418" w:right="567" w:bottom="567" w:left="851" w:header="284" w:footer="596" w:gutter="0"/>
          <w:cols w:space="708"/>
          <w:titlePg/>
          <w:docGrid w:linePitch="360"/>
        </w:sectPr>
      </w:pPr>
      <w:bookmarkStart w:id="2578" w:name="_5.7._Декларация_о"/>
      <w:bookmarkEnd w:id="2578"/>
    </w:p>
    <w:p w14:paraId="176F174F" w14:textId="77777777" w:rsidR="0010129F" w:rsidRPr="00153C34" w:rsidRDefault="002D75D9" w:rsidP="0010129F">
      <w:pPr>
        <w:pStyle w:val="21"/>
        <w:numPr>
          <w:ilvl w:val="0"/>
          <w:numId w:val="0"/>
        </w:numPr>
        <w:tabs>
          <w:tab w:val="left" w:pos="708"/>
        </w:tabs>
        <w:ind w:left="360" w:hanging="360"/>
        <w:rPr>
          <w:sz w:val="22"/>
          <w:szCs w:val="22"/>
        </w:rPr>
      </w:pPr>
      <w:bookmarkStart w:id="2579" w:name="_Toc414956168"/>
      <w:bookmarkStart w:id="2580" w:name="_Toc9508296"/>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579"/>
      <w:bookmarkEnd w:id="2580"/>
    </w:p>
    <w:p w14:paraId="176F1750" w14:textId="77777777" w:rsidR="0010129F" w:rsidRPr="00153C34" w:rsidRDefault="002D75D9" w:rsidP="0010129F">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176F1751" w14:textId="77777777" w:rsidR="0010129F" w:rsidRPr="00153C34" w:rsidRDefault="0010129F" w:rsidP="0010129F">
      <w:pPr>
        <w:jc w:val="right"/>
        <w:rPr>
          <w:snapToGrid w:val="0"/>
        </w:rPr>
      </w:pPr>
    </w:p>
    <w:p w14:paraId="176F1752" w14:textId="77777777" w:rsidR="0010129F" w:rsidRPr="00CB0AF5" w:rsidRDefault="002D75D9" w:rsidP="0010129F">
      <w:pPr>
        <w:jc w:val="center"/>
        <w:rPr>
          <w:b/>
          <w:sz w:val="24"/>
          <w:szCs w:val="24"/>
          <w:u w:val="single"/>
        </w:rPr>
      </w:pPr>
      <w:r w:rsidRPr="00CB0AF5">
        <w:rPr>
          <w:b/>
          <w:sz w:val="24"/>
          <w:szCs w:val="24"/>
          <w:u w:val="single"/>
        </w:rPr>
        <w:t>Декларация</w:t>
      </w:r>
    </w:p>
    <w:p w14:paraId="176F1753" w14:textId="77777777" w:rsidR="0010129F" w:rsidRPr="00CB0AF5" w:rsidRDefault="002D75D9" w:rsidP="0010129F">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176F1754" w14:textId="77777777" w:rsidR="0010129F" w:rsidRPr="00153C34" w:rsidRDefault="002D75D9" w:rsidP="0010129F">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176F1755" w14:textId="77777777" w:rsidR="0010129F" w:rsidRPr="00153C34" w:rsidRDefault="0010129F" w:rsidP="0010129F">
      <w:pPr>
        <w:jc w:val="center"/>
        <w:rPr>
          <w:b/>
          <w:sz w:val="24"/>
          <w:szCs w:val="24"/>
          <w:u w:val="single"/>
        </w:rPr>
      </w:pPr>
    </w:p>
    <w:p w14:paraId="176F1756" w14:textId="77777777" w:rsidR="0010129F" w:rsidRPr="003F4017" w:rsidRDefault="002D75D9" w:rsidP="0010129F">
      <w:pPr>
        <w:autoSpaceDE w:val="0"/>
        <w:autoSpaceDN w:val="0"/>
        <w:adjustRightInd w:val="0"/>
      </w:pPr>
      <w:r w:rsidRPr="003F4017">
        <w:t>Подтверждаем, что___________________________________________________________________________</w:t>
      </w:r>
    </w:p>
    <w:p w14:paraId="176F1757" w14:textId="77777777" w:rsidR="0010129F" w:rsidRPr="003F4017" w:rsidRDefault="002D75D9" w:rsidP="0010129F">
      <w:pPr>
        <w:autoSpaceDE w:val="0"/>
        <w:autoSpaceDN w:val="0"/>
        <w:adjustRightInd w:val="0"/>
      </w:pPr>
      <w:r w:rsidRPr="003F4017">
        <w:t xml:space="preserve">                                                                 (указывается наименование участника закупки)</w:t>
      </w:r>
    </w:p>
    <w:p w14:paraId="176F1758" w14:textId="77777777" w:rsidR="0010129F" w:rsidRDefault="002D75D9" w:rsidP="0010129F">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14:paraId="176F1759" w14:textId="77777777" w:rsidR="0010129F" w:rsidRDefault="002D75D9" w:rsidP="0010129F">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176F175A" w14:textId="77777777" w:rsidR="0010129F" w:rsidRPr="00CB0AF5" w:rsidRDefault="0010129F" w:rsidP="0010129F">
      <w:pPr>
        <w:autoSpaceDE w:val="0"/>
        <w:autoSpaceDN w:val="0"/>
        <w:adjustRightInd w:val="0"/>
        <w:jc w:val="center"/>
      </w:pPr>
    </w:p>
    <w:p w14:paraId="176F175B" w14:textId="77777777" w:rsidR="0010129F" w:rsidRPr="003F4017" w:rsidRDefault="002D75D9" w:rsidP="0010129F">
      <w:pPr>
        <w:autoSpaceDE w:val="0"/>
        <w:autoSpaceDN w:val="0"/>
        <w:adjustRightInd w:val="0"/>
      </w:pPr>
      <w:r w:rsidRPr="003F4017">
        <w:t>предпринимательства, и сообщаем следующую информацию:</w:t>
      </w:r>
    </w:p>
    <w:p w14:paraId="176F175C" w14:textId="77777777" w:rsidR="0010129F" w:rsidRPr="003F4017" w:rsidRDefault="002D75D9" w:rsidP="0010129F">
      <w:pPr>
        <w:tabs>
          <w:tab w:val="left" w:pos="567"/>
        </w:tabs>
        <w:autoSpaceDE w:val="0"/>
        <w:autoSpaceDN w:val="0"/>
        <w:adjustRightInd w:val="0"/>
        <w:jc w:val="both"/>
      </w:pPr>
      <w:bookmarkStart w:id="2581" w:name="sub_10102"/>
      <w:r w:rsidRPr="003F4017">
        <w:t xml:space="preserve">     1. Адрес местонахождения (юридический адрес):__________________________________________________</w:t>
      </w:r>
      <w:r>
        <w:t>.</w:t>
      </w:r>
    </w:p>
    <w:p w14:paraId="176F175D" w14:textId="77777777" w:rsidR="0010129F" w:rsidRPr="003F4017" w:rsidRDefault="002D75D9" w:rsidP="0010129F">
      <w:pPr>
        <w:tabs>
          <w:tab w:val="left" w:pos="567"/>
        </w:tabs>
        <w:autoSpaceDE w:val="0"/>
        <w:autoSpaceDN w:val="0"/>
        <w:adjustRightInd w:val="0"/>
        <w:jc w:val="both"/>
      </w:pPr>
      <w:bookmarkStart w:id="2582" w:name="sub_10103"/>
      <w:bookmarkEnd w:id="2581"/>
      <w:r w:rsidRPr="003F4017">
        <w:t xml:space="preserve">     2. ИНН/КПП:________________________________________________________________________________.</w:t>
      </w:r>
    </w:p>
    <w:bookmarkEnd w:id="2582"/>
    <w:p w14:paraId="176F175E" w14:textId="77777777" w:rsidR="0010129F" w:rsidRPr="003F4017" w:rsidRDefault="002D75D9" w:rsidP="0010129F">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176F175F" w14:textId="77777777" w:rsidR="0010129F" w:rsidRPr="003F4017" w:rsidRDefault="002D75D9" w:rsidP="0010129F">
      <w:pPr>
        <w:tabs>
          <w:tab w:val="left" w:pos="567"/>
        </w:tabs>
        <w:autoSpaceDE w:val="0"/>
        <w:autoSpaceDN w:val="0"/>
        <w:adjustRightInd w:val="0"/>
        <w:jc w:val="both"/>
      </w:pPr>
      <w:bookmarkStart w:id="2583" w:name="sub_10104"/>
      <w:r w:rsidRPr="003F4017">
        <w:t xml:space="preserve">     3. ОГРН:__</w:t>
      </w:r>
      <w:r>
        <w:t>_________________________</w:t>
      </w:r>
      <w:r w:rsidRPr="003F4017">
        <w:t>_________________________________________________________.</w:t>
      </w:r>
    </w:p>
    <w:bookmarkEnd w:id="2583"/>
    <w:p w14:paraId="176F1760" w14:textId="77777777" w:rsidR="0010129F" w:rsidRDefault="002D75D9" w:rsidP="0010129F">
      <w:pPr>
        <w:tabs>
          <w:tab w:val="left" w:pos="567"/>
        </w:tabs>
        <w:autoSpaceDE w:val="0"/>
        <w:autoSpaceDN w:val="0"/>
        <w:adjustRightInd w:val="0"/>
      </w:pPr>
      <w:r w:rsidRPr="003F4017">
        <w:t xml:space="preserve">     </w:t>
      </w:r>
      <w:bookmarkStart w:id="2584" w:name="sub_10105"/>
      <w:r w:rsidRPr="003F4017">
        <w:t>4. Сведения о наличии (об отсутствии) сведений в реестре  субъектов</w:t>
      </w:r>
      <w:bookmarkEnd w:id="2584"/>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176F1761" w14:textId="77777777" w:rsidR="0010129F" w:rsidRPr="003F4017" w:rsidRDefault="002D75D9" w:rsidP="0010129F">
      <w:pPr>
        <w:tabs>
          <w:tab w:val="left" w:pos="284"/>
        </w:tabs>
        <w:autoSpaceDE w:val="0"/>
        <w:autoSpaceDN w:val="0"/>
        <w:adjustRightInd w:val="0"/>
        <w:jc w:val="both"/>
      </w:pPr>
      <w:bookmarkStart w:id="2585" w:name="sub_10106"/>
      <w:r w:rsidRPr="003F4017">
        <w:t xml:space="preserve">     5. Сведения о соответствии критериям отнесения к субъектам малого  и</w:t>
      </w:r>
      <w:bookmarkEnd w:id="2585"/>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2E0295" w14:paraId="176F1767" w14:textId="77777777" w:rsidTr="0010129F">
        <w:tc>
          <w:tcPr>
            <w:tcW w:w="837" w:type="dxa"/>
            <w:tcBorders>
              <w:top w:val="single" w:sz="4" w:space="0" w:color="auto"/>
              <w:bottom w:val="single" w:sz="4" w:space="0" w:color="auto"/>
              <w:right w:val="single" w:sz="4" w:space="0" w:color="auto"/>
            </w:tcBorders>
            <w:vAlign w:val="center"/>
          </w:tcPr>
          <w:p w14:paraId="176F1762" w14:textId="77777777" w:rsidR="0010129F" w:rsidRPr="00A04D8B" w:rsidRDefault="002D75D9" w:rsidP="0010129F">
            <w:pPr>
              <w:autoSpaceDE w:val="0"/>
              <w:autoSpaceDN w:val="0"/>
              <w:adjustRightInd w:val="0"/>
              <w:jc w:val="center"/>
              <w:rPr>
                <w:b/>
              </w:rPr>
            </w:pPr>
            <w:bookmarkStart w:id="2586" w:name="sub_10107"/>
            <w:r w:rsidRPr="00A04D8B">
              <w:rPr>
                <w:b/>
              </w:rPr>
              <w:t xml:space="preserve">№ </w:t>
            </w:r>
          </w:p>
          <w:p w14:paraId="176F1763" w14:textId="77777777" w:rsidR="0010129F" w:rsidRPr="00A04D8B" w:rsidRDefault="002D75D9" w:rsidP="0010129F">
            <w:pPr>
              <w:autoSpaceDE w:val="0"/>
              <w:autoSpaceDN w:val="0"/>
              <w:adjustRightInd w:val="0"/>
              <w:jc w:val="center"/>
              <w:rPr>
                <w:b/>
              </w:rPr>
            </w:pPr>
            <w:r w:rsidRPr="00A04D8B">
              <w:rPr>
                <w:b/>
              </w:rPr>
              <w:t>п/п</w:t>
            </w:r>
            <w:bookmarkEnd w:id="2586"/>
          </w:p>
        </w:tc>
        <w:tc>
          <w:tcPr>
            <w:tcW w:w="4550" w:type="dxa"/>
            <w:tcBorders>
              <w:top w:val="single" w:sz="4" w:space="0" w:color="auto"/>
              <w:left w:val="single" w:sz="4" w:space="0" w:color="auto"/>
              <w:bottom w:val="single" w:sz="4" w:space="0" w:color="auto"/>
              <w:right w:val="single" w:sz="4" w:space="0" w:color="auto"/>
            </w:tcBorders>
            <w:vAlign w:val="center"/>
          </w:tcPr>
          <w:p w14:paraId="176F1764" w14:textId="77777777" w:rsidR="0010129F" w:rsidRPr="00A04D8B" w:rsidRDefault="002D75D9" w:rsidP="0010129F">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176F1765" w14:textId="77777777" w:rsidR="0010129F" w:rsidRPr="00A04D8B" w:rsidRDefault="002D75D9" w:rsidP="0010129F">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176F1766" w14:textId="77777777" w:rsidR="0010129F" w:rsidRPr="00A04D8B" w:rsidRDefault="002D75D9" w:rsidP="0010129F">
            <w:pPr>
              <w:autoSpaceDE w:val="0"/>
              <w:autoSpaceDN w:val="0"/>
              <w:adjustRightInd w:val="0"/>
              <w:jc w:val="center"/>
              <w:rPr>
                <w:b/>
              </w:rPr>
            </w:pPr>
            <w:r w:rsidRPr="00A04D8B">
              <w:rPr>
                <w:b/>
              </w:rPr>
              <w:t>Показатель</w:t>
            </w:r>
          </w:p>
        </w:tc>
      </w:tr>
      <w:tr w:rsidR="002E0295" w14:paraId="176F176C" w14:textId="77777777" w:rsidTr="0010129F">
        <w:tc>
          <w:tcPr>
            <w:tcW w:w="837" w:type="dxa"/>
            <w:tcBorders>
              <w:top w:val="single" w:sz="4" w:space="0" w:color="auto"/>
              <w:bottom w:val="single" w:sz="4" w:space="0" w:color="auto"/>
              <w:right w:val="single" w:sz="4" w:space="0" w:color="auto"/>
            </w:tcBorders>
          </w:tcPr>
          <w:p w14:paraId="176F1768" w14:textId="77777777" w:rsidR="0010129F" w:rsidRPr="00A04D8B" w:rsidRDefault="002D75D9" w:rsidP="0010129F">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176F1769" w14:textId="77777777" w:rsidR="0010129F" w:rsidRPr="00A04D8B" w:rsidRDefault="002D75D9" w:rsidP="0010129F">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76F176A" w14:textId="77777777" w:rsidR="0010129F" w:rsidRPr="00A04D8B" w:rsidRDefault="002D75D9" w:rsidP="0010129F">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176F176B" w14:textId="77777777" w:rsidR="0010129F" w:rsidRPr="00A04D8B" w:rsidRDefault="002D75D9" w:rsidP="0010129F">
            <w:pPr>
              <w:autoSpaceDE w:val="0"/>
              <w:autoSpaceDN w:val="0"/>
              <w:adjustRightInd w:val="0"/>
              <w:jc w:val="center"/>
            </w:pPr>
            <w:r w:rsidRPr="00A04D8B">
              <w:t>4</w:t>
            </w:r>
          </w:p>
        </w:tc>
      </w:tr>
      <w:tr w:rsidR="002E0295" w14:paraId="176F1771" w14:textId="77777777" w:rsidTr="0010129F">
        <w:tc>
          <w:tcPr>
            <w:tcW w:w="837" w:type="dxa"/>
            <w:tcBorders>
              <w:top w:val="single" w:sz="4" w:space="0" w:color="auto"/>
              <w:bottom w:val="single" w:sz="4" w:space="0" w:color="auto"/>
              <w:right w:val="single" w:sz="4" w:space="0" w:color="auto"/>
            </w:tcBorders>
            <w:vAlign w:val="center"/>
          </w:tcPr>
          <w:p w14:paraId="176F176D" w14:textId="77777777" w:rsidR="0010129F" w:rsidRPr="00A04D8B" w:rsidRDefault="002D75D9" w:rsidP="0010129F">
            <w:pPr>
              <w:autoSpaceDE w:val="0"/>
              <w:autoSpaceDN w:val="0"/>
              <w:adjustRightInd w:val="0"/>
              <w:jc w:val="center"/>
            </w:pPr>
            <w:bookmarkStart w:id="2587" w:name="sub_10108"/>
            <w:r w:rsidRPr="00A04D8B">
              <w:t>1.</w:t>
            </w:r>
            <w:bookmarkEnd w:id="2587"/>
          </w:p>
        </w:tc>
        <w:tc>
          <w:tcPr>
            <w:tcW w:w="4550" w:type="dxa"/>
            <w:tcBorders>
              <w:top w:val="single" w:sz="4" w:space="0" w:color="auto"/>
              <w:left w:val="single" w:sz="4" w:space="0" w:color="auto"/>
              <w:bottom w:val="single" w:sz="4" w:space="0" w:color="auto"/>
              <w:right w:val="single" w:sz="4" w:space="0" w:color="auto"/>
            </w:tcBorders>
          </w:tcPr>
          <w:p w14:paraId="176F176E"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176F176F"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0" w14:textId="77777777" w:rsidR="0010129F" w:rsidRPr="00A04D8B" w:rsidRDefault="002D75D9" w:rsidP="0010129F">
            <w:pPr>
              <w:autoSpaceDE w:val="0"/>
              <w:autoSpaceDN w:val="0"/>
              <w:adjustRightInd w:val="0"/>
              <w:jc w:val="center"/>
            </w:pPr>
            <w:r w:rsidRPr="00A04D8B">
              <w:t>-</w:t>
            </w:r>
          </w:p>
        </w:tc>
      </w:tr>
      <w:tr w:rsidR="002E0295" w14:paraId="176F1776" w14:textId="77777777" w:rsidTr="0010129F">
        <w:tc>
          <w:tcPr>
            <w:tcW w:w="837" w:type="dxa"/>
            <w:tcBorders>
              <w:top w:val="single" w:sz="4" w:space="0" w:color="auto"/>
              <w:bottom w:val="single" w:sz="4" w:space="0" w:color="auto"/>
              <w:right w:val="single" w:sz="4" w:space="0" w:color="auto"/>
            </w:tcBorders>
            <w:vAlign w:val="center"/>
          </w:tcPr>
          <w:p w14:paraId="176F1772" w14:textId="77777777" w:rsidR="0010129F" w:rsidRPr="00A04D8B" w:rsidRDefault="002D75D9" w:rsidP="0010129F">
            <w:pPr>
              <w:autoSpaceDE w:val="0"/>
              <w:autoSpaceDN w:val="0"/>
              <w:adjustRightInd w:val="0"/>
              <w:jc w:val="center"/>
            </w:pPr>
            <w:bookmarkStart w:id="2588" w:name="sub_10109"/>
            <w:r w:rsidRPr="00A04D8B">
              <w:t>2.</w:t>
            </w:r>
            <w:bookmarkEnd w:id="2588"/>
          </w:p>
        </w:tc>
        <w:tc>
          <w:tcPr>
            <w:tcW w:w="4550" w:type="dxa"/>
            <w:tcBorders>
              <w:top w:val="single" w:sz="4" w:space="0" w:color="auto"/>
              <w:left w:val="single" w:sz="4" w:space="0" w:color="auto"/>
              <w:bottom w:val="single" w:sz="4" w:space="0" w:color="auto"/>
              <w:right w:val="single" w:sz="4" w:space="0" w:color="auto"/>
            </w:tcBorders>
          </w:tcPr>
          <w:p w14:paraId="176F1773"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176F1774"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5" w14:textId="77777777" w:rsidR="0010129F" w:rsidRPr="00A04D8B" w:rsidRDefault="002D75D9" w:rsidP="0010129F">
            <w:pPr>
              <w:autoSpaceDE w:val="0"/>
              <w:autoSpaceDN w:val="0"/>
              <w:adjustRightInd w:val="0"/>
              <w:jc w:val="center"/>
            </w:pPr>
            <w:r w:rsidRPr="00A04D8B">
              <w:t>-</w:t>
            </w:r>
          </w:p>
        </w:tc>
      </w:tr>
      <w:tr w:rsidR="002E0295" w14:paraId="176F177B" w14:textId="77777777" w:rsidTr="0010129F">
        <w:trPr>
          <w:trHeight w:val="900"/>
        </w:trPr>
        <w:tc>
          <w:tcPr>
            <w:tcW w:w="837" w:type="dxa"/>
            <w:tcBorders>
              <w:top w:val="single" w:sz="4" w:space="0" w:color="auto"/>
              <w:bottom w:val="single" w:sz="4" w:space="0" w:color="auto"/>
              <w:right w:val="single" w:sz="4" w:space="0" w:color="auto"/>
            </w:tcBorders>
            <w:vAlign w:val="center"/>
          </w:tcPr>
          <w:p w14:paraId="176F1777" w14:textId="77777777" w:rsidR="0010129F" w:rsidRPr="00A04D8B" w:rsidRDefault="002D75D9" w:rsidP="0010129F">
            <w:pPr>
              <w:autoSpaceDE w:val="0"/>
              <w:autoSpaceDN w:val="0"/>
              <w:adjustRightInd w:val="0"/>
              <w:jc w:val="center"/>
            </w:pPr>
            <w:bookmarkStart w:id="2589" w:name="sub_10110"/>
            <w:r w:rsidRPr="00A04D8B">
              <w:t>3.</w:t>
            </w:r>
            <w:bookmarkEnd w:id="2589"/>
          </w:p>
        </w:tc>
        <w:tc>
          <w:tcPr>
            <w:tcW w:w="4550" w:type="dxa"/>
            <w:tcBorders>
              <w:top w:val="single" w:sz="4" w:space="0" w:color="auto"/>
              <w:left w:val="single" w:sz="4" w:space="0" w:color="auto"/>
              <w:bottom w:val="single" w:sz="4" w:space="0" w:color="auto"/>
              <w:right w:val="single" w:sz="4" w:space="0" w:color="auto"/>
            </w:tcBorders>
            <w:vAlign w:val="center"/>
          </w:tcPr>
          <w:p w14:paraId="176F1778" w14:textId="77777777" w:rsidR="0010129F" w:rsidRPr="00A04D8B" w:rsidRDefault="002D75D9" w:rsidP="0010129F">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176F1779"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A" w14:textId="77777777" w:rsidR="0010129F" w:rsidRPr="00A04D8B" w:rsidRDefault="002D75D9" w:rsidP="0010129F">
            <w:pPr>
              <w:autoSpaceDE w:val="0"/>
              <w:autoSpaceDN w:val="0"/>
              <w:adjustRightInd w:val="0"/>
              <w:jc w:val="center"/>
            </w:pPr>
            <w:r w:rsidRPr="00A04D8B">
              <w:t>-</w:t>
            </w:r>
          </w:p>
        </w:tc>
      </w:tr>
      <w:tr w:rsidR="002E0295" w14:paraId="176F1782" w14:textId="77777777" w:rsidTr="0010129F">
        <w:trPr>
          <w:trHeight w:val="2122"/>
        </w:trPr>
        <w:tc>
          <w:tcPr>
            <w:tcW w:w="837" w:type="dxa"/>
            <w:tcBorders>
              <w:top w:val="single" w:sz="4" w:space="0" w:color="auto"/>
              <w:bottom w:val="single" w:sz="4" w:space="0" w:color="auto"/>
              <w:right w:val="single" w:sz="4" w:space="0" w:color="auto"/>
            </w:tcBorders>
            <w:vAlign w:val="center"/>
          </w:tcPr>
          <w:p w14:paraId="176F177C" w14:textId="77777777" w:rsidR="0010129F" w:rsidRPr="00A04D8B" w:rsidRDefault="002D75D9" w:rsidP="0010129F">
            <w:pPr>
              <w:autoSpaceDE w:val="0"/>
              <w:autoSpaceDN w:val="0"/>
              <w:adjustRightInd w:val="0"/>
              <w:jc w:val="center"/>
            </w:pPr>
            <w:bookmarkStart w:id="2590" w:name="sub_10111"/>
            <w:r w:rsidRPr="00A04D8B">
              <w:t>4.</w:t>
            </w:r>
            <w:bookmarkEnd w:id="2590"/>
          </w:p>
        </w:tc>
        <w:tc>
          <w:tcPr>
            <w:tcW w:w="4550" w:type="dxa"/>
            <w:tcBorders>
              <w:top w:val="single" w:sz="4" w:space="0" w:color="auto"/>
              <w:left w:val="single" w:sz="4" w:space="0" w:color="auto"/>
              <w:bottom w:val="single" w:sz="4" w:space="0" w:color="auto"/>
              <w:right w:val="single" w:sz="4" w:space="0" w:color="auto"/>
            </w:tcBorders>
          </w:tcPr>
          <w:p w14:paraId="176F177D" w14:textId="77777777" w:rsidR="0010129F" w:rsidRPr="00A04D8B" w:rsidRDefault="002D75D9" w:rsidP="0010129F">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176F177E" w14:textId="77777777" w:rsidR="0010129F" w:rsidRPr="00A04D8B" w:rsidRDefault="002D75D9" w:rsidP="0010129F">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176F177F" w14:textId="77777777" w:rsidR="0010129F" w:rsidRPr="00A04D8B" w:rsidRDefault="002D75D9" w:rsidP="0010129F">
            <w:pPr>
              <w:autoSpaceDE w:val="0"/>
              <w:autoSpaceDN w:val="0"/>
              <w:adjustRightInd w:val="0"/>
              <w:jc w:val="center"/>
            </w:pPr>
            <w:r w:rsidRPr="00A04D8B">
              <w:t>201_ - __ чел.</w:t>
            </w:r>
          </w:p>
          <w:p w14:paraId="176F1780" w14:textId="77777777" w:rsidR="0010129F" w:rsidRPr="00A04D8B" w:rsidRDefault="002D75D9" w:rsidP="0010129F">
            <w:pPr>
              <w:autoSpaceDE w:val="0"/>
              <w:autoSpaceDN w:val="0"/>
              <w:adjustRightInd w:val="0"/>
              <w:jc w:val="center"/>
            </w:pPr>
            <w:r w:rsidRPr="00A04D8B">
              <w:t>201_ - __ чел.</w:t>
            </w:r>
          </w:p>
          <w:p w14:paraId="176F1781" w14:textId="77777777" w:rsidR="0010129F" w:rsidRPr="00A04D8B" w:rsidRDefault="002D75D9" w:rsidP="0010129F">
            <w:pPr>
              <w:autoSpaceDE w:val="0"/>
              <w:autoSpaceDN w:val="0"/>
              <w:adjustRightInd w:val="0"/>
              <w:jc w:val="center"/>
            </w:pPr>
            <w:r w:rsidRPr="00A04D8B">
              <w:t>201_ - __ чел.</w:t>
            </w:r>
          </w:p>
        </w:tc>
      </w:tr>
      <w:tr w:rsidR="002E0295" w14:paraId="176F178A" w14:textId="77777777" w:rsidTr="0010129F">
        <w:trPr>
          <w:trHeight w:val="851"/>
        </w:trPr>
        <w:tc>
          <w:tcPr>
            <w:tcW w:w="837" w:type="dxa"/>
            <w:tcBorders>
              <w:top w:val="single" w:sz="4" w:space="0" w:color="auto"/>
              <w:bottom w:val="nil"/>
              <w:right w:val="single" w:sz="4" w:space="0" w:color="auto"/>
            </w:tcBorders>
            <w:vAlign w:val="center"/>
          </w:tcPr>
          <w:p w14:paraId="176F1783" w14:textId="77777777" w:rsidR="0010129F" w:rsidRPr="00A04D8B" w:rsidRDefault="002D75D9" w:rsidP="0010129F">
            <w:pPr>
              <w:autoSpaceDE w:val="0"/>
              <w:autoSpaceDN w:val="0"/>
              <w:adjustRightInd w:val="0"/>
              <w:jc w:val="center"/>
            </w:pPr>
            <w:bookmarkStart w:id="2591" w:name="sub_10112"/>
            <w:r w:rsidRPr="00A04D8B">
              <w:lastRenderedPageBreak/>
              <w:t>5.</w:t>
            </w:r>
            <w:bookmarkEnd w:id="2591"/>
          </w:p>
        </w:tc>
        <w:tc>
          <w:tcPr>
            <w:tcW w:w="4550" w:type="dxa"/>
            <w:tcBorders>
              <w:top w:val="single" w:sz="4" w:space="0" w:color="auto"/>
              <w:left w:val="single" w:sz="4" w:space="0" w:color="auto"/>
              <w:bottom w:val="nil"/>
              <w:right w:val="single" w:sz="4" w:space="0" w:color="auto"/>
            </w:tcBorders>
          </w:tcPr>
          <w:p w14:paraId="176F1784" w14:textId="77777777" w:rsidR="0010129F" w:rsidRDefault="002D75D9" w:rsidP="0010129F">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176F1785" w14:textId="77777777" w:rsidR="0010129F" w:rsidRPr="00A04D8B" w:rsidRDefault="0010129F" w:rsidP="0010129F">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176F1786" w14:textId="77777777" w:rsidR="0010129F" w:rsidRPr="00A04D8B" w:rsidRDefault="002D75D9" w:rsidP="0010129F">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176F1787" w14:textId="77777777" w:rsidR="0010129F" w:rsidRPr="00A04D8B" w:rsidRDefault="002D75D9" w:rsidP="0010129F">
            <w:pPr>
              <w:autoSpaceDE w:val="0"/>
              <w:autoSpaceDN w:val="0"/>
              <w:adjustRightInd w:val="0"/>
              <w:jc w:val="center"/>
            </w:pPr>
            <w:r w:rsidRPr="00A04D8B">
              <w:t>201_ - __ руб.</w:t>
            </w:r>
          </w:p>
          <w:p w14:paraId="176F1788" w14:textId="77777777" w:rsidR="0010129F" w:rsidRPr="00A04D8B" w:rsidRDefault="002D75D9" w:rsidP="0010129F">
            <w:pPr>
              <w:autoSpaceDE w:val="0"/>
              <w:autoSpaceDN w:val="0"/>
              <w:adjustRightInd w:val="0"/>
              <w:jc w:val="center"/>
            </w:pPr>
            <w:r w:rsidRPr="00A04D8B">
              <w:t>201_ - __ руб.</w:t>
            </w:r>
          </w:p>
          <w:p w14:paraId="176F1789" w14:textId="77777777" w:rsidR="0010129F" w:rsidRPr="00A04D8B" w:rsidRDefault="002D75D9" w:rsidP="0010129F">
            <w:pPr>
              <w:autoSpaceDE w:val="0"/>
              <w:autoSpaceDN w:val="0"/>
              <w:adjustRightInd w:val="0"/>
              <w:jc w:val="center"/>
            </w:pPr>
            <w:r w:rsidRPr="00A04D8B">
              <w:t>201_ - __ руб.</w:t>
            </w:r>
          </w:p>
        </w:tc>
      </w:tr>
      <w:tr w:rsidR="002E0295" w14:paraId="176F178E" w14:textId="77777777" w:rsidTr="0010129F">
        <w:tc>
          <w:tcPr>
            <w:tcW w:w="837" w:type="dxa"/>
            <w:tcBorders>
              <w:top w:val="single" w:sz="4" w:space="0" w:color="auto"/>
              <w:bottom w:val="single" w:sz="4" w:space="0" w:color="auto"/>
              <w:right w:val="single" w:sz="4" w:space="0" w:color="auto"/>
            </w:tcBorders>
            <w:vAlign w:val="center"/>
          </w:tcPr>
          <w:p w14:paraId="176F178B" w14:textId="77777777" w:rsidR="0010129F" w:rsidRPr="00A04D8B" w:rsidRDefault="002D75D9" w:rsidP="0010129F">
            <w:pPr>
              <w:autoSpaceDE w:val="0"/>
              <w:autoSpaceDN w:val="0"/>
              <w:adjustRightInd w:val="0"/>
              <w:jc w:val="center"/>
            </w:pPr>
            <w:bookmarkStart w:id="2592" w:name="sub_10113"/>
            <w:r w:rsidRPr="00A04D8B">
              <w:t>6.</w:t>
            </w:r>
            <w:bookmarkEnd w:id="2592"/>
          </w:p>
        </w:tc>
        <w:tc>
          <w:tcPr>
            <w:tcW w:w="4550" w:type="dxa"/>
            <w:tcBorders>
              <w:top w:val="single" w:sz="4" w:space="0" w:color="auto"/>
              <w:left w:val="single" w:sz="4" w:space="0" w:color="auto"/>
              <w:bottom w:val="single" w:sz="4" w:space="0" w:color="auto"/>
              <w:right w:val="single" w:sz="4" w:space="0" w:color="auto"/>
            </w:tcBorders>
          </w:tcPr>
          <w:p w14:paraId="176F178C" w14:textId="77777777" w:rsidR="0010129F" w:rsidRPr="00A04D8B" w:rsidRDefault="002D75D9" w:rsidP="0010129F">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8D" w14:textId="77777777" w:rsidR="0010129F" w:rsidRPr="00A04D8B" w:rsidRDefault="002D75D9" w:rsidP="0010129F">
            <w:pPr>
              <w:autoSpaceDE w:val="0"/>
              <w:autoSpaceDN w:val="0"/>
              <w:adjustRightInd w:val="0"/>
              <w:jc w:val="center"/>
            </w:pPr>
            <w:r w:rsidRPr="00A04D8B">
              <w:t>-</w:t>
            </w:r>
          </w:p>
        </w:tc>
      </w:tr>
      <w:tr w:rsidR="002E0295" w14:paraId="176F1792" w14:textId="77777777" w:rsidTr="0010129F">
        <w:tc>
          <w:tcPr>
            <w:tcW w:w="837" w:type="dxa"/>
            <w:tcBorders>
              <w:top w:val="single" w:sz="4" w:space="0" w:color="auto"/>
              <w:bottom w:val="single" w:sz="4" w:space="0" w:color="auto"/>
              <w:right w:val="single" w:sz="4" w:space="0" w:color="auto"/>
            </w:tcBorders>
            <w:vAlign w:val="center"/>
          </w:tcPr>
          <w:p w14:paraId="176F178F" w14:textId="77777777" w:rsidR="0010129F" w:rsidRPr="00A04D8B" w:rsidRDefault="002D75D9" w:rsidP="0010129F">
            <w:pPr>
              <w:autoSpaceDE w:val="0"/>
              <w:autoSpaceDN w:val="0"/>
              <w:adjustRightInd w:val="0"/>
              <w:jc w:val="center"/>
            </w:pPr>
            <w:bookmarkStart w:id="2593" w:name="sub_10114"/>
            <w:r w:rsidRPr="00A04D8B">
              <w:t>7.</w:t>
            </w:r>
            <w:bookmarkEnd w:id="2593"/>
          </w:p>
        </w:tc>
        <w:tc>
          <w:tcPr>
            <w:tcW w:w="4550" w:type="dxa"/>
            <w:tcBorders>
              <w:top w:val="single" w:sz="4" w:space="0" w:color="auto"/>
              <w:left w:val="single" w:sz="4" w:space="0" w:color="auto"/>
              <w:bottom w:val="single" w:sz="4" w:space="0" w:color="auto"/>
              <w:right w:val="single" w:sz="4" w:space="0" w:color="auto"/>
            </w:tcBorders>
          </w:tcPr>
          <w:p w14:paraId="176F1790" w14:textId="77777777" w:rsidR="0010129F" w:rsidRPr="00A04D8B" w:rsidRDefault="002D75D9" w:rsidP="0010129F">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91" w14:textId="77777777" w:rsidR="0010129F" w:rsidRPr="00A04D8B" w:rsidRDefault="002D75D9" w:rsidP="0010129F">
            <w:pPr>
              <w:autoSpaceDE w:val="0"/>
              <w:autoSpaceDN w:val="0"/>
              <w:adjustRightInd w:val="0"/>
              <w:jc w:val="center"/>
            </w:pPr>
            <w:r w:rsidRPr="00A04D8B">
              <w:t>-</w:t>
            </w:r>
          </w:p>
        </w:tc>
      </w:tr>
      <w:tr w:rsidR="002E0295" w14:paraId="176F1797" w14:textId="77777777" w:rsidTr="0010129F">
        <w:tc>
          <w:tcPr>
            <w:tcW w:w="837" w:type="dxa"/>
            <w:tcBorders>
              <w:top w:val="single" w:sz="4" w:space="0" w:color="auto"/>
              <w:bottom w:val="single" w:sz="4" w:space="0" w:color="auto"/>
              <w:right w:val="single" w:sz="4" w:space="0" w:color="auto"/>
            </w:tcBorders>
            <w:vAlign w:val="center"/>
          </w:tcPr>
          <w:p w14:paraId="176F1793" w14:textId="77777777" w:rsidR="0010129F" w:rsidRPr="00A04D8B" w:rsidRDefault="002D75D9" w:rsidP="0010129F">
            <w:pPr>
              <w:autoSpaceDE w:val="0"/>
              <w:autoSpaceDN w:val="0"/>
              <w:adjustRightInd w:val="0"/>
              <w:jc w:val="center"/>
            </w:pPr>
            <w:bookmarkStart w:id="2594" w:name="sub_10115"/>
            <w:r w:rsidRPr="00A04D8B">
              <w:t>8</w:t>
            </w:r>
            <w:bookmarkEnd w:id="2594"/>
          </w:p>
        </w:tc>
        <w:tc>
          <w:tcPr>
            <w:tcW w:w="4550" w:type="dxa"/>
            <w:tcBorders>
              <w:top w:val="single" w:sz="4" w:space="0" w:color="auto"/>
              <w:left w:val="single" w:sz="4" w:space="0" w:color="auto"/>
              <w:bottom w:val="single" w:sz="4" w:space="0" w:color="auto"/>
              <w:right w:val="single" w:sz="4" w:space="0" w:color="auto"/>
            </w:tcBorders>
          </w:tcPr>
          <w:p w14:paraId="176F1794" w14:textId="77777777" w:rsidR="0010129F" w:rsidRPr="00A04D8B" w:rsidRDefault="002D75D9" w:rsidP="0010129F">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176F1795" w14:textId="77777777" w:rsidR="0010129F" w:rsidRPr="00A04D8B" w:rsidRDefault="002D75D9" w:rsidP="0010129F">
            <w:pPr>
              <w:autoSpaceDE w:val="0"/>
              <w:autoSpaceDN w:val="0"/>
              <w:adjustRightInd w:val="0"/>
              <w:jc w:val="center"/>
            </w:pPr>
            <w:r w:rsidRPr="00A04D8B">
              <w:t>да (нет)</w:t>
            </w:r>
          </w:p>
          <w:p w14:paraId="176F1796" w14:textId="77777777" w:rsidR="0010129F" w:rsidRPr="00A04D8B" w:rsidRDefault="002D75D9" w:rsidP="0010129F">
            <w:pPr>
              <w:autoSpaceDE w:val="0"/>
              <w:autoSpaceDN w:val="0"/>
              <w:adjustRightInd w:val="0"/>
              <w:jc w:val="center"/>
            </w:pPr>
            <w:r w:rsidRPr="00A04D8B">
              <w:t>(в случае участия - наименование заказчика, реализующего программу партнерства)</w:t>
            </w:r>
          </w:p>
        </w:tc>
      </w:tr>
      <w:tr w:rsidR="002E0295" w14:paraId="176F179C" w14:textId="77777777" w:rsidTr="0010129F">
        <w:tc>
          <w:tcPr>
            <w:tcW w:w="837" w:type="dxa"/>
            <w:tcBorders>
              <w:top w:val="single" w:sz="4" w:space="0" w:color="auto"/>
              <w:bottom w:val="single" w:sz="4" w:space="0" w:color="auto"/>
              <w:right w:val="single" w:sz="4" w:space="0" w:color="auto"/>
            </w:tcBorders>
            <w:vAlign w:val="center"/>
          </w:tcPr>
          <w:p w14:paraId="176F1798" w14:textId="77777777" w:rsidR="0010129F" w:rsidRPr="00A04D8B" w:rsidRDefault="002D75D9" w:rsidP="0010129F">
            <w:pPr>
              <w:autoSpaceDE w:val="0"/>
              <w:autoSpaceDN w:val="0"/>
              <w:adjustRightInd w:val="0"/>
              <w:jc w:val="center"/>
            </w:pPr>
            <w:bookmarkStart w:id="2595" w:name="sub_10116"/>
            <w:r w:rsidRPr="00A04D8B">
              <w:t>9.</w:t>
            </w:r>
            <w:bookmarkEnd w:id="2595"/>
          </w:p>
        </w:tc>
        <w:tc>
          <w:tcPr>
            <w:tcW w:w="4550" w:type="dxa"/>
            <w:tcBorders>
              <w:top w:val="single" w:sz="4" w:space="0" w:color="auto"/>
              <w:left w:val="single" w:sz="4" w:space="0" w:color="auto"/>
              <w:bottom w:val="single" w:sz="4" w:space="0" w:color="auto"/>
              <w:right w:val="single" w:sz="4" w:space="0" w:color="auto"/>
            </w:tcBorders>
            <w:vAlign w:val="center"/>
          </w:tcPr>
          <w:p w14:paraId="176F1799" w14:textId="77777777" w:rsidR="0010129F" w:rsidRPr="00A04D8B" w:rsidRDefault="002D75D9" w:rsidP="0010129F">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176F179A" w14:textId="77777777" w:rsidR="0010129F" w:rsidRPr="00A04D8B" w:rsidRDefault="002D75D9" w:rsidP="0010129F">
            <w:pPr>
              <w:autoSpaceDE w:val="0"/>
              <w:autoSpaceDN w:val="0"/>
              <w:adjustRightInd w:val="0"/>
              <w:jc w:val="center"/>
            </w:pPr>
            <w:r w:rsidRPr="00A04D8B">
              <w:t>да (нет)</w:t>
            </w:r>
          </w:p>
          <w:p w14:paraId="176F179B" w14:textId="77777777" w:rsidR="0010129F" w:rsidRPr="00A04D8B" w:rsidRDefault="002D75D9" w:rsidP="0010129F">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2E0295" w14:paraId="176F17A1" w14:textId="77777777" w:rsidTr="0010129F">
        <w:tc>
          <w:tcPr>
            <w:tcW w:w="837" w:type="dxa"/>
            <w:tcBorders>
              <w:top w:val="single" w:sz="4" w:space="0" w:color="auto"/>
              <w:bottom w:val="single" w:sz="4" w:space="0" w:color="auto"/>
              <w:right w:val="single" w:sz="4" w:space="0" w:color="auto"/>
            </w:tcBorders>
            <w:vAlign w:val="center"/>
          </w:tcPr>
          <w:p w14:paraId="176F179D" w14:textId="77777777" w:rsidR="0010129F" w:rsidRPr="00A04D8B" w:rsidRDefault="002D75D9" w:rsidP="0010129F">
            <w:pPr>
              <w:autoSpaceDE w:val="0"/>
              <w:autoSpaceDN w:val="0"/>
              <w:adjustRightInd w:val="0"/>
              <w:jc w:val="center"/>
            </w:pPr>
            <w:bookmarkStart w:id="2596" w:name="sub_10117"/>
            <w:r w:rsidRPr="00A04D8B">
              <w:t>10.</w:t>
            </w:r>
            <w:bookmarkEnd w:id="2596"/>
          </w:p>
        </w:tc>
        <w:tc>
          <w:tcPr>
            <w:tcW w:w="4550" w:type="dxa"/>
            <w:tcBorders>
              <w:top w:val="single" w:sz="4" w:space="0" w:color="auto"/>
              <w:left w:val="single" w:sz="4" w:space="0" w:color="auto"/>
              <w:bottom w:val="single" w:sz="4" w:space="0" w:color="auto"/>
              <w:right w:val="single" w:sz="4" w:space="0" w:color="auto"/>
            </w:tcBorders>
          </w:tcPr>
          <w:p w14:paraId="176F179E" w14:textId="77777777" w:rsidR="0010129F" w:rsidRPr="00A04D8B" w:rsidRDefault="002D75D9" w:rsidP="0010129F">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176F179F" w14:textId="77777777" w:rsidR="0010129F" w:rsidRPr="00A04D8B" w:rsidRDefault="002D75D9" w:rsidP="0010129F">
            <w:pPr>
              <w:autoSpaceDE w:val="0"/>
              <w:autoSpaceDN w:val="0"/>
              <w:adjustRightInd w:val="0"/>
              <w:jc w:val="center"/>
            </w:pPr>
            <w:r w:rsidRPr="00A04D8B">
              <w:t>да (нет)</w:t>
            </w:r>
          </w:p>
          <w:p w14:paraId="176F17A0" w14:textId="77777777" w:rsidR="0010129F" w:rsidRPr="00A04D8B" w:rsidRDefault="002D75D9" w:rsidP="0010129F">
            <w:pPr>
              <w:autoSpaceDE w:val="0"/>
              <w:autoSpaceDN w:val="0"/>
              <w:adjustRightInd w:val="0"/>
              <w:jc w:val="center"/>
            </w:pPr>
            <w:r w:rsidRPr="00A04D8B">
              <w:t>(при наличии - количество исполненных контрактов и общая сумма)</w:t>
            </w:r>
          </w:p>
        </w:tc>
      </w:tr>
      <w:tr w:rsidR="002E0295" w14:paraId="176F17A5" w14:textId="77777777" w:rsidTr="0010129F">
        <w:tc>
          <w:tcPr>
            <w:tcW w:w="837" w:type="dxa"/>
            <w:tcBorders>
              <w:top w:val="single" w:sz="4" w:space="0" w:color="auto"/>
              <w:bottom w:val="single" w:sz="4" w:space="0" w:color="auto"/>
              <w:right w:val="single" w:sz="4" w:space="0" w:color="auto"/>
            </w:tcBorders>
            <w:vAlign w:val="center"/>
          </w:tcPr>
          <w:p w14:paraId="176F17A2" w14:textId="77777777" w:rsidR="0010129F" w:rsidRPr="00A04D8B" w:rsidRDefault="002D75D9" w:rsidP="0010129F">
            <w:pPr>
              <w:autoSpaceDE w:val="0"/>
              <w:autoSpaceDN w:val="0"/>
              <w:adjustRightInd w:val="0"/>
              <w:jc w:val="center"/>
            </w:pPr>
            <w:bookmarkStart w:id="2597" w:name="sub_10118"/>
            <w:r w:rsidRPr="00A04D8B">
              <w:t>11.</w:t>
            </w:r>
            <w:bookmarkEnd w:id="2597"/>
          </w:p>
        </w:tc>
        <w:tc>
          <w:tcPr>
            <w:tcW w:w="4550" w:type="dxa"/>
            <w:tcBorders>
              <w:top w:val="single" w:sz="4" w:space="0" w:color="auto"/>
              <w:left w:val="single" w:sz="4" w:space="0" w:color="auto"/>
              <w:bottom w:val="single" w:sz="4" w:space="0" w:color="auto"/>
              <w:right w:val="single" w:sz="4" w:space="0" w:color="auto"/>
            </w:tcBorders>
          </w:tcPr>
          <w:p w14:paraId="176F17A3" w14:textId="77777777" w:rsidR="0010129F" w:rsidRPr="00A04D8B" w:rsidRDefault="002D75D9" w:rsidP="0010129F">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176F17A4" w14:textId="77777777" w:rsidR="0010129F" w:rsidRPr="00A04D8B" w:rsidRDefault="002D75D9" w:rsidP="0010129F">
            <w:pPr>
              <w:autoSpaceDE w:val="0"/>
              <w:autoSpaceDN w:val="0"/>
              <w:adjustRightInd w:val="0"/>
              <w:jc w:val="center"/>
            </w:pPr>
            <w:r w:rsidRPr="00A04D8B">
              <w:t>да (нет)</w:t>
            </w:r>
          </w:p>
        </w:tc>
      </w:tr>
      <w:tr w:rsidR="002E0295" w14:paraId="176F17A9" w14:textId="77777777" w:rsidTr="0010129F">
        <w:tc>
          <w:tcPr>
            <w:tcW w:w="837" w:type="dxa"/>
            <w:tcBorders>
              <w:top w:val="single" w:sz="4" w:space="0" w:color="auto"/>
              <w:bottom w:val="single" w:sz="4" w:space="0" w:color="auto"/>
              <w:right w:val="single" w:sz="4" w:space="0" w:color="auto"/>
            </w:tcBorders>
            <w:vAlign w:val="center"/>
          </w:tcPr>
          <w:p w14:paraId="176F17A6" w14:textId="77777777" w:rsidR="0010129F" w:rsidRPr="00A04D8B" w:rsidRDefault="002D75D9" w:rsidP="0010129F">
            <w:pPr>
              <w:autoSpaceDE w:val="0"/>
              <w:autoSpaceDN w:val="0"/>
              <w:adjustRightInd w:val="0"/>
              <w:jc w:val="center"/>
            </w:pPr>
            <w:bookmarkStart w:id="2598" w:name="sub_10119"/>
            <w:r w:rsidRPr="00A04D8B">
              <w:t>12.</w:t>
            </w:r>
            <w:bookmarkEnd w:id="2598"/>
          </w:p>
        </w:tc>
        <w:tc>
          <w:tcPr>
            <w:tcW w:w="4550" w:type="dxa"/>
            <w:tcBorders>
              <w:top w:val="single" w:sz="4" w:space="0" w:color="auto"/>
              <w:left w:val="single" w:sz="4" w:space="0" w:color="auto"/>
              <w:bottom w:val="single" w:sz="4" w:space="0" w:color="auto"/>
              <w:right w:val="single" w:sz="4" w:space="0" w:color="auto"/>
            </w:tcBorders>
          </w:tcPr>
          <w:p w14:paraId="176F17A7" w14:textId="77777777" w:rsidR="0010129F" w:rsidRPr="00A04D8B" w:rsidRDefault="002D75D9" w:rsidP="0010129F">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176F17A8" w14:textId="77777777" w:rsidR="0010129F" w:rsidRPr="00A04D8B" w:rsidRDefault="002D75D9" w:rsidP="0010129F">
            <w:pPr>
              <w:autoSpaceDE w:val="0"/>
              <w:autoSpaceDN w:val="0"/>
              <w:adjustRightInd w:val="0"/>
              <w:jc w:val="center"/>
            </w:pPr>
            <w:r w:rsidRPr="00A04D8B">
              <w:t>-</w:t>
            </w:r>
          </w:p>
        </w:tc>
      </w:tr>
      <w:tr w:rsidR="002E0295" w14:paraId="176F17AD" w14:textId="77777777" w:rsidTr="0010129F">
        <w:tc>
          <w:tcPr>
            <w:tcW w:w="837" w:type="dxa"/>
            <w:tcBorders>
              <w:top w:val="single" w:sz="4" w:space="0" w:color="auto"/>
              <w:bottom w:val="single" w:sz="4" w:space="0" w:color="auto"/>
              <w:right w:val="single" w:sz="4" w:space="0" w:color="auto"/>
            </w:tcBorders>
            <w:vAlign w:val="center"/>
          </w:tcPr>
          <w:p w14:paraId="176F17AA" w14:textId="77777777" w:rsidR="0010129F" w:rsidRPr="00A04D8B" w:rsidRDefault="002D75D9" w:rsidP="0010129F">
            <w:pPr>
              <w:autoSpaceDE w:val="0"/>
              <w:autoSpaceDN w:val="0"/>
              <w:adjustRightInd w:val="0"/>
              <w:jc w:val="center"/>
            </w:pPr>
            <w:bookmarkStart w:id="2599" w:name="sub_10120"/>
            <w:r w:rsidRPr="00A04D8B">
              <w:t>13.</w:t>
            </w:r>
            <w:bookmarkEnd w:id="2599"/>
          </w:p>
        </w:tc>
        <w:tc>
          <w:tcPr>
            <w:tcW w:w="4550" w:type="dxa"/>
            <w:tcBorders>
              <w:top w:val="single" w:sz="4" w:space="0" w:color="auto"/>
              <w:left w:val="single" w:sz="4" w:space="0" w:color="auto"/>
              <w:bottom w:val="single" w:sz="4" w:space="0" w:color="auto"/>
              <w:right w:val="single" w:sz="4" w:space="0" w:color="auto"/>
            </w:tcBorders>
          </w:tcPr>
          <w:p w14:paraId="176F17AB" w14:textId="77777777" w:rsidR="0010129F" w:rsidRPr="00A04D8B" w:rsidRDefault="002D75D9" w:rsidP="0010129F">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176F17AC" w14:textId="77777777" w:rsidR="0010129F" w:rsidRPr="00A04D8B" w:rsidRDefault="002D75D9" w:rsidP="0010129F">
            <w:pPr>
              <w:autoSpaceDE w:val="0"/>
              <w:autoSpaceDN w:val="0"/>
              <w:adjustRightInd w:val="0"/>
              <w:jc w:val="center"/>
            </w:pPr>
            <w:r w:rsidRPr="00A04D8B">
              <w:t>да (нет)</w:t>
            </w:r>
          </w:p>
        </w:tc>
      </w:tr>
      <w:tr w:rsidR="002E0295" w14:paraId="176F17B1" w14:textId="77777777" w:rsidTr="0010129F">
        <w:tc>
          <w:tcPr>
            <w:tcW w:w="837" w:type="dxa"/>
            <w:tcBorders>
              <w:top w:val="single" w:sz="4" w:space="0" w:color="auto"/>
              <w:bottom w:val="single" w:sz="4" w:space="0" w:color="auto"/>
              <w:right w:val="single" w:sz="4" w:space="0" w:color="auto"/>
            </w:tcBorders>
            <w:vAlign w:val="center"/>
          </w:tcPr>
          <w:p w14:paraId="176F17AE" w14:textId="77777777" w:rsidR="0010129F" w:rsidRPr="00A04D8B" w:rsidRDefault="002D75D9" w:rsidP="0010129F">
            <w:pPr>
              <w:autoSpaceDE w:val="0"/>
              <w:autoSpaceDN w:val="0"/>
              <w:adjustRightInd w:val="0"/>
              <w:jc w:val="center"/>
            </w:pPr>
            <w:bookmarkStart w:id="2600" w:name="sub_10121"/>
            <w:r w:rsidRPr="00A04D8B">
              <w:t>14.</w:t>
            </w:r>
            <w:bookmarkEnd w:id="2600"/>
          </w:p>
        </w:tc>
        <w:tc>
          <w:tcPr>
            <w:tcW w:w="4550" w:type="dxa"/>
            <w:tcBorders>
              <w:top w:val="single" w:sz="4" w:space="0" w:color="auto"/>
              <w:left w:val="single" w:sz="4" w:space="0" w:color="auto"/>
              <w:bottom w:val="single" w:sz="4" w:space="0" w:color="auto"/>
              <w:right w:val="single" w:sz="4" w:space="0" w:color="auto"/>
            </w:tcBorders>
          </w:tcPr>
          <w:p w14:paraId="176F17AF" w14:textId="77777777" w:rsidR="0010129F" w:rsidRPr="00A04D8B" w:rsidRDefault="002D75D9" w:rsidP="0010129F">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176F17B0" w14:textId="77777777" w:rsidR="0010129F" w:rsidRPr="00A04D8B" w:rsidRDefault="002D75D9" w:rsidP="0010129F">
            <w:pPr>
              <w:autoSpaceDE w:val="0"/>
              <w:autoSpaceDN w:val="0"/>
              <w:adjustRightInd w:val="0"/>
              <w:jc w:val="center"/>
            </w:pPr>
            <w:r w:rsidRPr="00A04D8B">
              <w:t>да (нет)</w:t>
            </w:r>
          </w:p>
        </w:tc>
      </w:tr>
    </w:tbl>
    <w:p w14:paraId="176F17B2" w14:textId="77777777" w:rsidR="0010129F" w:rsidRPr="003F4017" w:rsidRDefault="0010129F" w:rsidP="0010129F">
      <w:pPr>
        <w:autoSpaceDE w:val="0"/>
        <w:autoSpaceDN w:val="0"/>
        <w:adjustRightInd w:val="0"/>
        <w:ind w:firstLine="720"/>
        <w:jc w:val="both"/>
      </w:pPr>
    </w:p>
    <w:p w14:paraId="176F17B3" w14:textId="77777777" w:rsidR="0010129F" w:rsidRPr="003F4017" w:rsidRDefault="002D75D9" w:rsidP="0010129F">
      <w:pPr>
        <w:autoSpaceDE w:val="0"/>
        <w:autoSpaceDN w:val="0"/>
        <w:adjustRightInd w:val="0"/>
        <w:jc w:val="right"/>
      </w:pPr>
      <w:bookmarkStart w:id="2601" w:name="sub_10122"/>
      <w:r w:rsidRPr="003F4017">
        <w:t>_______________________________</w:t>
      </w:r>
    </w:p>
    <w:bookmarkEnd w:id="2601"/>
    <w:p w14:paraId="176F17B4" w14:textId="77777777" w:rsidR="0010129F" w:rsidRPr="003F4017" w:rsidRDefault="002D75D9" w:rsidP="0010129F">
      <w:pPr>
        <w:autoSpaceDE w:val="0"/>
        <w:autoSpaceDN w:val="0"/>
        <w:adjustRightInd w:val="0"/>
      </w:pPr>
      <w:r>
        <w:lastRenderedPageBreak/>
        <w:t xml:space="preserve">                                                                                                                                                       </w:t>
      </w:r>
      <w:r w:rsidRPr="003F4017">
        <w:t>(подпись)</w:t>
      </w:r>
    </w:p>
    <w:p w14:paraId="176F17B5" w14:textId="77777777" w:rsidR="0010129F" w:rsidRPr="003F4017" w:rsidRDefault="002D75D9" w:rsidP="0010129F">
      <w:pPr>
        <w:autoSpaceDE w:val="0"/>
        <w:autoSpaceDN w:val="0"/>
        <w:adjustRightInd w:val="0"/>
      </w:pPr>
      <w:r>
        <w:t xml:space="preserve">                                                                                                                                                            </w:t>
      </w:r>
      <w:r w:rsidRPr="003F4017">
        <w:t>М.П.</w:t>
      </w:r>
    </w:p>
    <w:p w14:paraId="176F17B6" w14:textId="77777777" w:rsidR="0010129F" w:rsidRPr="003F4017" w:rsidRDefault="002D75D9" w:rsidP="0010129F">
      <w:pPr>
        <w:autoSpaceDE w:val="0"/>
        <w:autoSpaceDN w:val="0"/>
        <w:adjustRightInd w:val="0"/>
      </w:pPr>
      <w:bookmarkStart w:id="2602" w:name="sub_10123"/>
      <w:r w:rsidRPr="003F4017">
        <w:t>_____________________________________________________</w:t>
      </w:r>
      <w:r>
        <w:t>______________________</w:t>
      </w:r>
      <w:r w:rsidRPr="003F4017">
        <w:t>____________________</w:t>
      </w:r>
    </w:p>
    <w:bookmarkEnd w:id="2602"/>
    <w:p w14:paraId="176F17B7" w14:textId="77777777" w:rsidR="0010129F" w:rsidRDefault="002D75D9" w:rsidP="0010129F">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176F17B8" w14:textId="77777777" w:rsidR="0010129F" w:rsidRPr="00153C34" w:rsidRDefault="002D75D9" w:rsidP="0010129F">
      <w:pPr>
        <w:pStyle w:val="Indent1"/>
        <w:jc w:val="right"/>
      </w:pPr>
      <w:r w:rsidRPr="00153C34">
        <w:t>Дата</w:t>
      </w:r>
      <w:r>
        <w:rPr>
          <w:lang w:val="ru-RU"/>
        </w:rPr>
        <w:t>:</w:t>
      </w:r>
      <w:r w:rsidRPr="00153C34">
        <w:tab/>
      </w:r>
      <w:r w:rsidRPr="00153C34">
        <w:tab/>
        <w:t>/</w:t>
      </w:r>
      <w:r w:rsidRPr="00153C34">
        <w:tab/>
        <w:t>/</w:t>
      </w:r>
    </w:p>
    <w:p w14:paraId="176F17B9" w14:textId="77777777" w:rsidR="0010129F" w:rsidRPr="00153C34" w:rsidRDefault="002D75D9" w:rsidP="0010129F">
      <w:pPr>
        <w:pBdr>
          <w:bottom w:val="single" w:sz="4" w:space="1" w:color="auto"/>
        </w:pBdr>
        <w:shd w:val="clear" w:color="auto" w:fill="BFBFBF"/>
        <w:autoSpaceDE w:val="0"/>
        <w:autoSpaceDN w:val="0"/>
        <w:adjustRightInd w:val="0"/>
        <w:jc w:val="center"/>
        <w:rPr>
          <w:b/>
        </w:rPr>
      </w:pPr>
      <w:r w:rsidRPr="00153C34">
        <w:rPr>
          <w:b/>
        </w:rPr>
        <w:t>конец формы</w:t>
      </w:r>
    </w:p>
    <w:p w14:paraId="176F17BA" w14:textId="77777777" w:rsidR="0010129F" w:rsidRPr="008758B2" w:rsidRDefault="002D75D9" w:rsidP="0010129F">
      <w:pPr>
        <w:autoSpaceDE w:val="0"/>
        <w:autoSpaceDN w:val="0"/>
        <w:adjustRightInd w:val="0"/>
        <w:rPr>
          <w:b/>
          <w:sz w:val="22"/>
          <w:szCs w:val="22"/>
        </w:rPr>
      </w:pPr>
      <w:r w:rsidRPr="008758B2">
        <w:rPr>
          <w:b/>
          <w:sz w:val="22"/>
          <w:szCs w:val="22"/>
        </w:rPr>
        <w:t>Инструкция по заполнению:</w:t>
      </w:r>
    </w:p>
    <w:p w14:paraId="176F17BB" w14:textId="77777777" w:rsidR="0010129F" w:rsidRPr="003F4017" w:rsidRDefault="002D75D9" w:rsidP="0010129F">
      <w:pPr>
        <w:autoSpaceDE w:val="0"/>
        <w:autoSpaceDN w:val="0"/>
        <w:adjustRightInd w:val="0"/>
        <w:ind w:firstLine="720"/>
        <w:jc w:val="both"/>
      </w:pPr>
      <w:bookmarkStart w:id="2603"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603"/>
    <w:p w14:paraId="176F17BC" w14:textId="77777777" w:rsidR="0010129F" w:rsidRPr="003F4017" w:rsidRDefault="002D75D9" w:rsidP="0010129F">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176F17BD" w14:textId="77777777" w:rsidR="0010129F" w:rsidRPr="003F4017" w:rsidRDefault="002D75D9" w:rsidP="0010129F">
      <w:pPr>
        <w:autoSpaceDE w:val="0"/>
        <w:autoSpaceDN w:val="0"/>
        <w:adjustRightInd w:val="0"/>
        <w:ind w:firstLine="720"/>
        <w:jc w:val="both"/>
      </w:pPr>
      <w:r w:rsidRPr="003F4017">
        <w:t>*** Пункты 1 - 7 являют</w:t>
      </w:r>
      <w:r>
        <w:t>ся обязательными для заполнения"</w:t>
      </w:r>
    </w:p>
    <w:p w14:paraId="176F17BE" w14:textId="77777777" w:rsidR="0010129F" w:rsidRDefault="0010129F" w:rsidP="0010129F">
      <w:pPr>
        <w:widowControl w:val="0"/>
        <w:ind w:firstLine="680"/>
        <w:jc w:val="center"/>
        <w:rPr>
          <w:sz w:val="22"/>
          <w:szCs w:val="22"/>
        </w:rPr>
      </w:pPr>
    </w:p>
    <w:p w14:paraId="176F17BF" w14:textId="77777777" w:rsidR="0010129F" w:rsidRDefault="0010129F" w:rsidP="0010129F">
      <w:pPr>
        <w:widowControl w:val="0"/>
        <w:ind w:firstLine="680"/>
        <w:jc w:val="center"/>
        <w:rPr>
          <w:sz w:val="22"/>
          <w:szCs w:val="22"/>
        </w:rPr>
      </w:pPr>
    </w:p>
    <w:p w14:paraId="176F17C0" w14:textId="77777777" w:rsidR="0010129F" w:rsidRDefault="0010129F" w:rsidP="0010129F">
      <w:pPr>
        <w:widowControl w:val="0"/>
        <w:ind w:firstLine="680"/>
        <w:jc w:val="center"/>
        <w:rPr>
          <w:sz w:val="22"/>
          <w:szCs w:val="22"/>
        </w:rPr>
      </w:pPr>
    </w:p>
    <w:p w14:paraId="176F17C1" w14:textId="77777777" w:rsidR="0010129F" w:rsidRDefault="0010129F" w:rsidP="0010129F">
      <w:pPr>
        <w:widowControl w:val="0"/>
        <w:ind w:firstLine="680"/>
        <w:jc w:val="center"/>
        <w:rPr>
          <w:sz w:val="22"/>
          <w:szCs w:val="22"/>
        </w:rPr>
      </w:pPr>
    </w:p>
    <w:p w14:paraId="176F17C2" w14:textId="77777777" w:rsidR="0010129F" w:rsidRDefault="0010129F" w:rsidP="0010129F">
      <w:pPr>
        <w:widowControl w:val="0"/>
        <w:ind w:firstLine="680"/>
        <w:jc w:val="center"/>
        <w:rPr>
          <w:sz w:val="22"/>
          <w:szCs w:val="22"/>
        </w:rPr>
      </w:pPr>
    </w:p>
    <w:p w14:paraId="176F17C3" w14:textId="77777777" w:rsidR="0010129F" w:rsidRDefault="0010129F" w:rsidP="0010129F">
      <w:pPr>
        <w:widowControl w:val="0"/>
        <w:ind w:firstLine="680"/>
        <w:jc w:val="center"/>
        <w:rPr>
          <w:sz w:val="22"/>
          <w:szCs w:val="22"/>
        </w:rPr>
      </w:pPr>
    </w:p>
    <w:p w14:paraId="176F17C4" w14:textId="77777777" w:rsidR="0010129F" w:rsidRDefault="0010129F" w:rsidP="0010129F">
      <w:pPr>
        <w:widowControl w:val="0"/>
        <w:ind w:firstLine="680"/>
        <w:jc w:val="center"/>
        <w:rPr>
          <w:sz w:val="22"/>
          <w:szCs w:val="22"/>
        </w:rPr>
      </w:pPr>
    </w:p>
    <w:p w14:paraId="176F17C5" w14:textId="77777777" w:rsidR="0010129F" w:rsidRDefault="0010129F" w:rsidP="0010129F">
      <w:pPr>
        <w:widowControl w:val="0"/>
        <w:ind w:firstLine="680"/>
        <w:jc w:val="center"/>
        <w:rPr>
          <w:sz w:val="22"/>
          <w:szCs w:val="22"/>
        </w:rPr>
      </w:pPr>
    </w:p>
    <w:p w14:paraId="176F17C6" w14:textId="77777777" w:rsidR="0010129F" w:rsidRDefault="0010129F" w:rsidP="0010129F">
      <w:pPr>
        <w:widowControl w:val="0"/>
        <w:ind w:firstLine="680"/>
        <w:jc w:val="center"/>
        <w:rPr>
          <w:sz w:val="22"/>
          <w:szCs w:val="22"/>
        </w:rPr>
      </w:pPr>
    </w:p>
    <w:p w14:paraId="176F17C7" w14:textId="77777777" w:rsidR="0010129F" w:rsidRDefault="0010129F" w:rsidP="0010129F">
      <w:pPr>
        <w:widowControl w:val="0"/>
        <w:ind w:firstLine="680"/>
        <w:jc w:val="center"/>
        <w:rPr>
          <w:sz w:val="22"/>
          <w:szCs w:val="22"/>
        </w:rPr>
      </w:pPr>
    </w:p>
    <w:p w14:paraId="176F17C8" w14:textId="77777777" w:rsidR="0010129F" w:rsidRDefault="0010129F" w:rsidP="0010129F">
      <w:pPr>
        <w:widowControl w:val="0"/>
        <w:ind w:firstLine="680"/>
        <w:jc w:val="center"/>
        <w:rPr>
          <w:sz w:val="22"/>
          <w:szCs w:val="22"/>
        </w:rPr>
      </w:pPr>
    </w:p>
    <w:p w14:paraId="176F17C9" w14:textId="77777777" w:rsidR="0010129F" w:rsidRDefault="0010129F" w:rsidP="0010129F">
      <w:pPr>
        <w:widowControl w:val="0"/>
        <w:ind w:firstLine="680"/>
        <w:jc w:val="center"/>
        <w:rPr>
          <w:sz w:val="22"/>
          <w:szCs w:val="22"/>
        </w:rPr>
      </w:pPr>
    </w:p>
    <w:p w14:paraId="176F17CA" w14:textId="77777777" w:rsidR="0010129F" w:rsidRDefault="0010129F" w:rsidP="0010129F">
      <w:pPr>
        <w:widowControl w:val="0"/>
        <w:ind w:firstLine="680"/>
        <w:jc w:val="center"/>
        <w:rPr>
          <w:sz w:val="22"/>
          <w:szCs w:val="22"/>
        </w:rPr>
      </w:pPr>
    </w:p>
    <w:p w14:paraId="176F17CB" w14:textId="77777777" w:rsidR="0010129F" w:rsidRDefault="0010129F" w:rsidP="0010129F">
      <w:pPr>
        <w:widowControl w:val="0"/>
        <w:ind w:firstLine="680"/>
        <w:jc w:val="center"/>
        <w:rPr>
          <w:sz w:val="22"/>
          <w:szCs w:val="22"/>
        </w:rPr>
      </w:pPr>
    </w:p>
    <w:p w14:paraId="176F17CC" w14:textId="77777777" w:rsidR="0010129F" w:rsidRDefault="0010129F" w:rsidP="0010129F">
      <w:pPr>
        <w:widowControl w:val="0"/>
        <w:ind w:firstLine="680"/>
        <w:jc w:val="center"/>
        <w:rPr>
          <w:sz w:val="22"/>
          <w:szCs w:val="22"/>
        </w:rPr>
      </w:pPr>
    </w:p>
    <w:p w14:paraId="176F17CD" w14:textId="77777777" w:rsidR="0010129F" w:rsidRDefault="0010129F" w:rsidP="0010129F">
      <w:pPr>
        <w:widowControl w:val="0"/>
        <w:ind w:firstLine="680"/>
        <w:jc w:val="center"/>
        <w:rPr>
          <w:sz w:val="22"/>
          <w:szCs w:val="22"/>
        </w:rPr>
      </w:pPr>
    </w:p>
    <w:p w14:paraId="176F17CE" w14:textId="77777777" w:rsidR="0010129F" w:rsidRDefault="0010129F" w:rsidP="0010129F">
      <w:pPr>
        <w:widowControl w:val="0"/>
        <w:ind w:firstLine="680"/>
        <w:jc w:val="center"/>
        <w:rPr>
          <w:sz w:val="22"/>
          <w:szCs w:val="22"/>
        </w:rPr>
      </w:pPr>
    </w:p>
    <w:p w14:paraId="176F17CF" w14:textId="77777777" w:rsidR="0010129F" w:rsidRDefault="0010129F" w:rsidP="0010129F">
      <w:pPr>
        <w:widowControl w:val="0"/>
        <w:ind w:firstLine="680"/>
        <w:jc w:val="center"/>
        <w:rPr>
          <w:sz w:val="22"/>
          <w:szCs w:val="22"/>
        </w:rPr>
      </w:pPr>
    </w:p>
    <w:p w14:paraId="176F17D0" w14:textId="77777777" w:rsidR="0010129F" w:rsidRDefault="0010129F" w:rsidP="0010129F">
      <w:pPr>
        <w:widowControl w:val="0"/>
        <w:ind w:firstLine="680"/>
        <w:jc w:val="center"/>
        <w:rPr>
          <w:sz w:val="22"/>
          <w:szCs w:val="22"/>
        </w:rPr>
      </w:pPr>
    </w:p>
    <w:p w14:paraId="176F17D1" w14:textId="77777777" w:rsidR="0010129F" w:rsidRDefault="0010129F" w:rsidP="0010129F">
      <w:pPr>
        <w:widowControl w:val="0"/>
        <w:ind w:firstLine="680"/>
        <w:jc w:val="center"/>
        <w:rPr>
          <w:sz w:val="22"/>
          <w:szCs w:val="22"/>
        </w:rPr>
      </w:pPr>
    </w:p>
    <w:p w14:paraId="176F17D2" w14:textId="77777777" w:rsidR="0010129F" w:rsidRDefault="0010129F" w:rsidP="0010129F">
      <w:pPr>
        <w:widowControl w:val="0"/>
        <w:ind w:firstLine="680"/>
        <w:jc w:val="center"/>
        <w:rPr>
          <w:sz w:val="22"/>
          <w:szCs w:val="22"/>
        </w:rPr>
      </w:pPr>
    </w:p>
    <w:p w14:paraId="176F17D3" w14:textId="77777777" w:rsidR="0010129F" w:rsidRDefault="0010129F" w:rsidP="0010129F">
      <w:pPr>
        <w:widowControl w:val="0"/>
        <w:ind w:firstLine="680"/>
        <w:jc w:val="center"/>
        <w:rPr>
          <w:sz w:val="22"/>
          <w:szCs w:val="22"/>
        </w:rPr>
      </w:pPr>
    </w:p>
    <w:p w14:paraId="176F17D4" w14:textId="77777777" w:rsidR="0010129F" w:rsidRDefault="0010129F" w:rsidP="0010129F">
      <w:pPr>
        <w:widowControl w:val="0"/>
        <w:ind w:firstLine="680"/>
        <w:jc w:val="center"/>
        <w:rPr>
          <w:sz w:val="22"/>
          <w:szCs w:val="22"/>
        </w:rPr>
      </w:pPr>
    </w:p>
    <w:p w14:paraId="176F17D5" w14:textId="77777777" w:rsidR="0010129F" w:rsidRDefault="0010129F" w:rsidP="0010129F">
      <w:pPr>
        <w:widowControl w:val="0"/>
        <w:ind w:firstLine="680"/>
        <w:jc w:val="center"/>
        <w:rPr>
          <w:sz w:val="22"/>
          <w:szCs w:val="22"/>
        </w:rPr>
      </w:pPr>
    </w:p>
    <w:p w14:paraId="176F17D6" w14:textId="77777777" w:rsidR="0010129F" w:rsidRDefault="0010129F" w:rsidP="0010129F">
      <w:pPr>
        <w:widowControl w:val="0"/>
        <w:ind w:firstLine="680"/>
        <w:jc w:val="center"/>
        <w:rPr>
          <w:sz w:val="22"/>
          <w:szCs w:val="22"/>
        </w:rPr>
      </w:pPr>
    </w:p>
    <w:p w14:paraId="176F17D7" w14:textId="77777777" w:rsidR="0010129F" w:rsidRDefault="0010129F" w:rsidP="0010129F">
      <w:pPr>
        <w:widowControl w:val="0"/>
        <w:ind w:firstLine="680"/>
        <w:jc w:val="center"/>
        <w:rPr>
          <w:sz w:val="22"/>
          <w:szCs w:val="22"/>
        </w:rPr>
      </w:pPr>
    </w:p>
    <w:p w14:paraId="176F17D8" w14:textId="77777777" w:rsidR="0010129F" w:rsidRDefault="0010129F" w:rsidP="0010129F">
      <w:pPr>
        <w:widowControl w:val="0"/>
        <w:ind w:firstLine="680"/>
        <w:jc w:val="center"/>
        <w:rPr>
          <w:sz w:val="22"/>
          <w:szCs w:val="22"/>
        </w:rPr>
      </w:pPr>
    </w:p>
    <w:p w14:paraId="176F17D9" w14:textId="77777777" w:rsidR="0010129F" w:rsidRDefault="0010129F" w:rsidP="0010129F">
      <w:pPr>
        <w:widowControl w:val="0"/>
        <w:ind w:firstLine="680"/>
        <w:jc w:val="center"/>
        <w:rPr>
          <w:sz w:val="22"/>
          <w:szCs w:val="22"/>
        </w:rPr>
      </w:pPr>
    </w:p>
    <w:p w14:paraId="176F17DA" w14:textId="77777777" w:rsidR="0010129F" w:rsidRDefault="0010129F" w:rsidP="0010129F">
      <w:pPr>
        <w:widowControl w:val="0"/>
        <w:ind w:firstLine="680"/>
        <w:jc w:val="center"/>
        <w:rPr>
          <w:sz w:val="22"/>
          <w:szCs w:val="22"/>
        </w:rPr>
      </w:pPr>
    </w:p>
    <w:p w14:paraId="176F17DB" w14:textId="77777777" w:rsidR="0010129F" w:rsidRDefault="0010129F" w:rsidP="0010129F">
      <w:pPr>
        <w:widowControl w:val="0"/>
        <w:ind w:firstLine="680"/>
        <w:jc w:val="center"/>
        <w:rPr>
          <w:sz w:val="22"/>
          <w:szCs w:val="22"/>
        </w:rPr>
      </w:pPr>
    </w:p>
    <w:p w14:paraId="176F17DC" w14:textId="77777777" w:rsidR="0010129F" w:rsidRDefault="0010129F" w:rsidP="0010129F">
      <w:pPr>
        <w:widowControl w:val="0"/>
        <w:ind w:firstLine="680"/>
        <w:jc w:val="center"/>
        <w:rPr>
          <w:sz w:val="22"/>
          <w:szCs w:val="22"/>
        </w:rPr>
      </w:pPr>
    </w:p>
    <w:p w14:paraId="176F17DD" w14:textId="77777777" w:rsidR="0010129F" w:rsidRDefault="0010129F" w:rsidP="0010129F">
      <w:pPr>
        <w:widowControl w:val="0"/>
        <w:ind w:firstLine="680"/>
        <w:jc w:val="center"/>
        <w:rPr>
          <w:sz w:val="22"/>
          <w:szCs w:val="22"/>
        </w:rPr>
      </w:pPr>
    </w:p>
    <w:p w14:paraId="176F17DE" w14:textId="77777777" w:rsidR="0010129F" w:rsidRDefault="0010129F" w:rsidP="0010129F">
      <w:pPr>
        <w:widowControl w:val="0"/>
        <w:ind w:firstLine="680"/>
        <w:jc w:val="center"/>
        <w:rPr>
          <w:sz w:val="22"/>
          <w:szCs w:val="22"/>
        </w:rPr>
      </w:pPr>
    </w:p>
    <w:p w14:paraId="176F17DF" w14:textId="77777777" w:rsidR="0010129F" w:rsidRDefault="0010129F" w:rsidP="0010129F">
      <w:pPr>
        <w:widowControl w:val="0"/>
        <w:ind w:firstLine="680"/>
        <w:jc w:val="center"/>
        <w:rPr>
          <w:sz w:val="22"/>
          <w:szCs w:val="22"/>
        </w:rPr>
      </w:pPr>
    </w:p>
    <w:p w14:paraId="176F17E0" w14:textId="77777777" w:rsidR="0010129F" w:rsidRDefault="0010129F" w:rsidP="0010129F">
      <w:pPr>
        <w:widowControl w:val="0"/>
        <w:ind w:firstLine="680"/>
        <w:jc w:val="center"/>
        <w:rPr>
          <w:sz w:val="22"/>
          <w:szCs w:val="22"/>
        </w:rPr>
      </w:pPr>
    </w:p>
    <w:p w14:paraId="176F17E1" w14:textId="77777777" w:rsidR="0010129F" w:rsidRDefault="0010129F" w:rsidP="0010129F">
      <w:pPr>
        <w:widowControl w:val="0"/>
        <w:ind w:firstLine="680"/>
        <w:jc w:val="center"/>
        <w:rPr>
          <w:sz w:val="22"/>
          <w:szCs w:val="22"/>
        </w:rPr>
      </w:pPr>
    </w:p>
    <w:p w14:paraId="176F17E2" w14:textId="77777777" w:rsidR="0010129F" w:rsidRPr="00D57C40" w:rsidRDefault="002D75D9" w:rsidP="0010129F">
      <w:pPr>
        <w:widowControl w:val="0"/>
        <w:spacing w:before="60" w:after="120"/>
        <w:jc w:val="both"/>
        <w:outlineLvl w:val="1"/>
        <w:rPr>
          <w:rFonts w:cs="Arial"/>
          <w:b/>
          <w:bCs/>
          <w:iCs/>
          <w:sz w:val="22"/>
          <w:szCs w:val="22"/>
        </w:rPr>
      </w:pPr>
      <w:bookmarkStart w:id="2604" w:name="_Toc9508297"/>
      <w:r w:rsidRPr="00D57C40">
        <w:rPr>
          <w:rFonts w:cs="Arial"/>
          <w:b/>
          <w:bCs/>
          <w:iCs/>
          <w:sz w:val="22"/>
          <w:szCs w:val="22"/>
        </w:rPr>
        <w:lastRenderedPageBreak/>
        <w:t>5.8.  Согласие Участника на обработку персональных данных (форма 8)</w:t>
      </w:r>
      <w:bookmarkEnd w:id="2604"/>
    </w:p>
    <w:p w14:paraId="176F17E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7E4" w14:textId="77777777" w:rsidR="0010129F" w:rsidRPr="008758B2" w:rsidRDefault="0010129F" w:rsidP="0010129F">
      <w:pPr>
        <w:rPr>
          <w:snapToGrid w:val="0"/>
          <w:sz w:val="22"/>
          <w:szCs w:val="22"/>
        </w:rPr>
      </w:pPr>
    </w:p>
    <w:p w14:paraId="176F17E5" w14:textId="77777777" w:rsidR="0010129F" w:rsidRPr="008758B2" w:rsidRDefault="0010129F" w:rsidP="0010129F">
      <w:pPr>
        <w:rPr>
          <w:rFonts w:eastAsia="Calibri"/>
          <w:sz w:val="22"/>
          <w:szCs w:val="22"/>
          <w:lang w:eastAsia="en-US"/>
        </w:rPr>
      </w:pPr>
    </w:p>
    <w:p w14:paraId="176F17E6" w14:textId="2B2B987E" w:rsidR="0010129F" w:rsidRPr="008758B2" w:rsidRDefault="002D75D9" w:rsidP="0010129F">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w:t>
      </w:r>
      <w:r w:rsidR="00D34878">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176F17E7" w14:textId="671E7687" w:rsidR="0010129F" w:rsidRPr="008758B2" w:rsidRDefault="002D75D9" w:rsidP="0010129F">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D34878">
        <w:rPr>
          <w:sz w:val="22"/>
          <w:szCs w:val="22"/>
        </w:rPr>
        <w:t xml:space="preserve">и процедур закупок, проводимых </w:t>
      </w:r>
      <w:r w:rsidRPr="008758B2">
        <w:rPr>
          <w:sz w:val="22"/>
          <w:szCs w:val="22"/>
        </w:rPr>
        <w:t xml:space="preserve">АО «ИЭСК». </w:t>
      </w:r>
    </w:p>
    <w:p w14:paraId="176F17E8" w14:textId="77777777" w:rsidR="0010129F" w:rsidRPr="008758B2" w:rsidRDefault="002D75D9" w:rsidP="0010129F">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176F17E9" w14:textId="77777777" w:rsidR="0010129F" w:rsidRPr="008758B2" w:rsidRDefault="0010129F" w:rsidP="0010129F">
      <w:pPr>
        <w:ind w:firstLine="709"/>
        <w:jc w:val="both"/>
        <w:rPr>
          <w:rFonts w:eastAsia="Calibri"/>
          <w:snapToGrid w:val="0"/>
          <w:sz w:val="22"/>
          <w:szCs w:val="22"/>
          <w:lang w:eastAsia="en-US"/>
        </w:rPr>
      </w:pPr>
    </w:p>
    <w:p w14:paraId="176F17EA" w14:textId="77777777" w:rsidR="0010129F" w:rsidRPr="008758B2" w:rsidRDefault="0010129F" w:rsidP="0010129F">
      <w:pPr>
        <w:ind w:firstLine="709"/>
        <w:jc w:val="both"/>
        <w:rPr>
          <w:rFonts w:eastAsia="Calibri"/>
          <w:snapToGrid w:val="0"/>
          <w:sz w:val="22"/>
          <w:szCs w:val="22"/>
          <w:lang w:eastAsia="en-US"/>
        </w:rPr>
      </w:pPr>
    </w:p>
    <w:p w14:paraId="176F17EB" w14:textId="77777777" w:rsidR="0010129F" w:rsidRPr="008758B2" w:rsidRDefault="002D75D9" w:rsidP="0010129F">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176F17EC" w14:textId="77777777" w:rsidR="0010129F" w:rsidRPr="008758B2" w:rsidRDefault="002D75D9" w:rsidP="0010129F">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176F17ED" w14:textId="77777777" w:rsidR="0010129F" w:rsidRPr="008758B2" w:rsidRDefault="0010129F" w:rsidP="0010129F">
      <w:pPr>
        <w:ind w:firstLine="709"/>
        <w:jc w:val="both"/>
        <w:rPr>
          <w:rFonts w:eastAsia="Calibri"/>
          <w:color w:val="000000"/>
          <w:sz w:val="22"/>
          <w:szCs w:val="22"/>
          <w:lang w:eastAsia="en-US"/>
        </w:rPr>
      </w:pPr>
    </w:p>
    <w:p w14:paraId="176F17EE" w14:textId="77777777" w:rsidR="0010129F" w:rsidRPr="008758B2" w:rsidRDefault="002D75D9" w:rsidP="0010129F">
      <w:pPr>
        <w:ind w:firstLine="709"/>
        <w:jc w:val="both"/>
        <w:rPr>
          <w:rFonts w:eastAsia="Calibri"/>
          <w:bCs/>
          <w:sz w:val="22"/>
          <w:szCs w:val="22"/>
          <w:lang w:eastAsia="en-US"/>
        </w:rPr>
      </w:pPr>
      <w:r w:rsidRPr="008758B2">
        <w:rPr>
          <w:rFonts w:eastAsia="Calibri"/>
          <w:bCs/>
          <w:sz w:val="22"/>
          <w:szCs w:val="22"/>
          <w:lang w:eastAsia="en-US"/>
        </w:rPr>
        <w:t>М.П.</w:t>
      </w:r>
    </w:p>
    <w:p w14:paraId="176F17EF" w14:textId="77777777" w:rsidR="0010129F" w:rsidRPr="008758B2" w:rsidRDefault="002D75D9" w:rsidP="0010129F">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F0" w14:textId="77777777" w:rsidR="0010129F" w:rsidRPr="008758B2" w:rsidRDefault="0010129F" w:rsidP="0010129F">
      <w:pPr>
        <w:widowControl w:val="0"/>
        <w:ind w:firstLine="680"/>
        <w:jc w:val="both"/>
        <w:rPr>
          <w:sz w:val="22"/>
          <w:szCs w:val="22"/>
        </w:rPr>
      </w:pPr>
    </w:p>
    <w:p w14:paraId="176F17F1" w14:textId="77777777" w:rsidR="0010129F" w:rsidRPr="008758B2" w:rsidRDefault="002D75D9" w:rsidP="0010129F">
      <w:pPr>
        <w:widowControl w:val="0"/>
        <w:ind w:firstLine="680"/>
        <w:jc w:val="both"/>
        <w:rPr>
          <w:b/>
          <w:sz w:val="22"/>
          <w:szCs w:val="22"/>
        </w:rPr>
      </w:pPr>
      <w:r>
        <w:rPr>
          <w:b/>
          <w:sz w:val="22"/>
          <w:szCs w:val="22"/>
        </w:rPr>
        <w:t>Инструкции по заполнению:</w:t>
      </w:r>
    </w:p>
    <w:p w14:paraId="176F17F2" w14:textId="22B4DF9A" w:rsidR="0010129F" w:rsidRPr="008758B2" w:rsidRDefault="002D75D9" w:rsidP="0010129F">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D34878">
        <w:rPr>
          <w:rFonts w:eastAsia="Calibri"/>
          <w:lang w:eastAsia="en-US"/>
        </w:rPr>
        <w:t xml:space="preserve">арах исключает ответственность </w:t>
      </w:r>
      <w:r w:rsidRPr="008758B2">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D34878">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D34878">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14:paraId="176F17F3" w14:textId="77777777" w:rsidR="0010129F" w:rsidRPr="008758B2" w:rsidRDefault="002D75D9" w:rsidP="0010129F">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76F17F4" w14:textId="77777777" w:rsidR="0010129F" w:rsidRDefault="0010129F" w:rsidP="0010129F">
      <w:pPr>
        <w:widowControl w:val="0"/>
        <w:ind w:firstLine="680"/>
        <w:jc w:val="center"/>
        <w:rPr>
          <w:sz w:val="22"/>
          <w:szCs w:val="22"/>
        </w:rPr>
      </w:pPr>
    </w:p>
    <w:p w14:paraId="176F17F5" w14:textId="77777777" w:rsidR="0010129F" w:rsidRDefault="0010129F" w:rsidP="0010129F">
      <w:pPr>
        <w:widowControl w:val="0"/>
        <w:ind w:firstLine="680"/>
        <w:jc w:val="center"/>
        <w:rPr>
          <w:sz w:val="22"/>
          <w:szCs w:val="22"/>
        </w:rPr>
      </w:pPr>
    </w:p>
    <w:p w14:paraId="176F17F6" w14:textId="77777777" w:rsidR="0010129F" w:rsidRDefault="0010129F" w:rsidP="0010129F">
      <w:pPr>
        <w:widowControl w:val="0"/>
        <w:ind w:firstLine="680"/>
        <w:jc w:val="center"/>
        <w:rPr>
          <w:sz w:val="22"/>
          <w:szCs w:val="22"/>
        </w:rPr>
      </w:pPr>
    </w:p>
    <w:p w14:paraId="176F17F7" w14:textId="77777777" w:rsidR="0010129F" w:rsidRDefault="0010129F" w:rsidP="0010129F">
      <w:pPr>
        <w:widowControl w:val="0"/>
        <w:ind w:firstLine="680"/>
        <w:jc w:val="center"/>
        <w:rPr>
          <w:sz w:val="22"/>
          <w:szCs w:val="22"/>
        </w:rPr>
      </w:pPr>
    </w:p>
    <w:p w14:paraId="176F17F9" w14:textId="77777777" w:rsidR="0010129F" w:rsidRDefault="0010129F" w:rsidP="0010129F">
      <w:pPr>
        <w:widowControl w:val="0"/>
        <w:ind w:firstLine="680"/>
        <w:jc w:val="center"/>
        <w:rPr>
          <w:sz w:val="22"/>
          <w:szCs w:val="22"/>
        </w:rPr>
      </w:pPr>
    </w:p>
    <w:p w14:paraId="176F17FA" w14:textId="77777777" w:rsidR="0010129F" w:rsidRDefault="0010129F" w:rsidP="0010129F">
      <w:pPr>
        <w:widowControl w:val="0"/>
        <w:ind w:firstLine="680"/>
        <w:jc w:val="center"/>
        <w:rPr>
          <w:sz w:val="22"/>
          <w:szCs w:val="22"/>
        </w:rPr>
      </w:pPr>
    </w:p>
    <w:p w14:paraId="176F17FB" w14:textId="77777777" w:rsidR="0010129F" w:rsidRDefault="0010129F" w:rsidP="0010129F">
      <w:pPr>
        <w:widowControl w:val="0"/>
        <w:ind w:firstLine="680"/>
        <w:jc w:val="center"/>
        <w:rPr>
          <w:sz w:val="22"/>
          <w:szCs w:val="22"/>
        </w:rPr>
      </w:pPr>
    </w:p>
    <w:p w14:paraId="176F17FC" w14:textId="77777777" w:rsidR="0010129F" w:rsidRDefault="0010129F" w:rsidP="0010129F">
      <w:pPr>
        <w:widowControl w:val="0"/>
        <w:ind w:firstLine="680"/>
        <w:jc w:val="center"/>
        <w:rPr>
          <w:sz w:val="22"/>
          <w:szCs w:val="22"/>
        </w:rPr>
      </w:pPr>
    </w:p>
    <w:p w14:paraId="176F17FD" w14:textId="77777777" w:rsidR="0010129F" w:rsidRDefault="0010129F" w:rsidP="0010129F">
      <w:pPr>
        <w:widowControl w:val="0"/>
        <w:ind w:firstLine="680"/>
        <w:jc w:val="center"/>
        <w:rPr>
          <w:sz w:val="22"/>
          <w:szCs w:val="22"/>
        </w:rPr>
      </w:pPr>
    </w:p>
    <w:p w14:paraId="176F17FE" w14:textId="77777777" w:rsidR="0010129F" w:rsidRDefault="0010129F" w:rsidP="0010129F">
      <w:pPr>
        <w:widowControl w:val="0"/>
        <w:ind w:firstLine="680"/>
        <w:jc w:val="center"/>
        <w:rPr>
          <w:sz w:val="22"/>
          <w:szCs w:val="22"/>
        </w:rPr>
      </w:pPr>
    </w:p>
    <w:p w14:paraId="176F17FF" w14:textId="77777777" w:rsidR="0010129F" w:rsidRDefault="0010129F" w:rsidP="0010129F">
      <w:pPr>
        <w:widowControl w:val="0"/>
        <w:ind w:firstLine="680"/>
        <w:jc w:val="center"/>
        <w:rPr>
          <w:sz w:val="22"/>
          <w:szCs w:val="22"/>
        </w:rPr>
      </w:pPr>
    </w:p>
    <w:p w14:paraId="176F1800" w14:textId="77777777" w:rsidR="0010129F" w:rsidRDefault="0010129F" w:rsidP="0010129F">
      <w:pPr>
        <w:widowControl w:val="0"/>
        <w:ind w:firstLine="680"/>
        <w:jc w:val="center"/>
        <w:rPr>
          <w:sz w:val="22"/>
          <w:szCs w:val="22"/>
        </w:rPr>
      </w:pPr>
    </w:p>
    <w:p w14:paraId="176F1801" w14:textId="77777777" w:rsidR="0010129F" w:rsidRDefault="0010129F" w:rsidP="0010129F">
      <w:pPr>
        <w:widowControl w:val="0"/>
        <w:ind w:firstLine="680"/>
        <w:jc w:val="center"/>
        <w:rPr>
          <w:sz w:val="22"/>
          <w:szCs w:val="22"/>
        </w:rPr>
      </w:pPr>
    </w:p>
    <w:p w14:paraId="176F1802" w14:textId="77777777" w:rsidR="0010129F" w:rsidRPr="001C014A" w:rsidRDefault="002D75D9" w:rsidP="0010129F">
      <w:pPr>
        <w:widowControl w:val="0"/>
        <w:spacing w:before="60" w:after="120"/>
        <w:jc w:val="both"/>
        <w:outlineLvl w:val="1"/>
        <w:rPr>
          <w:b/>
          <w:bCs/>
          <w:iCs/>
          <w:sz w:val="24"/>
          <w:szCs w:val="24"/>
        </w:rPr>
      </w:pPr>
      <w:bookmarkStart w:id="2605" w:name="_Toc532551164"/>
      <w:bookmarkStart w:id="2606" w:name="_Toc9508298"/>
      <w:r w:rsidRPr="001C014A">
        <w:rPr>
          <w:b/>
          <w:bCs/>
          <w:iCs/>
          <w:sz w:val="24"/>
          <w:szCs w:val="24"/>
        </w:rPr>
        <w:lastRenderedPageBreak/>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605"/>
      <w:bookmarkEnd w:id="2606"/>
    </w:p>
    <w:p w14:paraId="176F180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804" w14:textId="77777777" w:rsidR="0010129F" w:rsidRPr="008758B2" w:rsidRDefault="0010129F" w:rsidP="0010129F">
      <w:pPr>
        <w:rPr>
          <w:sz w:val="22"/>
          <w:szCs w:val="22"/>
        </w:rPr>
      </w:pPr>
    </w:p>
    <w:tbl>
      <w:tblPr>
        <w:tblStyle w:val="aff4"/>
        <w:tblW w:w="0" w:type="auto"/>
        <w:tblLook w:val="04A0" w:firstRow="1" w:lastRow="0" w:firstColumn="1" w:lastColumn="0" w:noHBand="0" w:noVBand="1"/>
      </w:tblPr>
      <w:tblGrid>
        <w:gridCol w:w="675"/>
        <w:gridCol w:w="5245"/>
        <w:gridCol w:w="3650"/>
      </w:tblGrid>
      <w:tr w:rsidR="002E0295" w14:paraId="176F180A" w14:textId="77777777" w:rsidTr="0010129F">
        <w:tc>
          <w:tcPr>
            <w:tcW w:w="675" w:type="dxa"/>
            <w:vAlign w:val="center"/>
          </w:tcPr>
          <w:p w14:paraId="176F1805" w14:textId="77777777" w:rsidR="0010129F" w:rsidRPr="008758B2" w:rsidRDefault="002D75D9" w:rsidP="0010129F">
            <w:pPr>
              <w:jc w:val="center"/>
              <w:rPr>
                <w:b/>
                <w:sz w:val="22"/>
                <w:szCs w:val="22"/>
              </w:rPr>
            </w:pPr>
            <w:r w:rsidRPr="008758B2">
              <w:rPr>
                <w:b/>
                <w:sz w:val="22"/>
                <w:szCs w:val="22"/>
              </w:rPr>
              <w:t>№</w:t>
            </w:r>
          </w:p>
          <w:p w14:paraId="176F1806" w14:textId="77777777" w:rsidR="0010129F" w:rsidRPr="008758B2" w:rsidRDefault="002D75D9" w:rsidP="0010129F">
            <w:pPr>
              <w:jc w:val="center"/>
              <w:rPr>
                <w:b/>
                <w:sz w:val="22"/>
                <w:szCs w:val="22"/>
              </w:rPr>
            </w:pPr>
            <w:r w:rsidRPr="008758B2">
              <w:rPr>
                <w:b/>
                <w:sz w:val="22"/>
                <w:szCs w:val="22"/>
              </w:rPr>
              <w:t>п/п</w:t>
            </w:r>
          </w:p>
        </w:tc>
        <w:tc>
          <w:tcPr>
            <w:tcW w:w="5245" w:type="dxa"/>
            <w:vAlign w:val="center"/>
          </w:tcPr>
          <w:p w14:paraId="176F1807" w14:textId="77777777" w:rsidR="0010129F" w:rsidRPr="008758B2" w:rsidRDefault="002D75D9" w:rsidP="0010129F">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176F1808" w14:textId="77777777" w:rsidR="0010129F" w:rsidRPr="008758B2" w:rsidRDefault="002D75D9" w:rsidP="0010129F">
            <w:pPr>
              <w:jc w:val="center"/>
              <w:rPr>
                <w:b/>
                <w:sz w:val="22"/>
                <w:szCs w:val="22"/>
              </w:rPr>
            </w:pPr>
            <w:r w:rsidRPr="008758B2">
              <w:rPr>
                <w:b/>
                <w:sz w:val="22"/>
                <w:szCs w:val="22"/>
              </w:rPr>
              <w:t>Сведения о соответствии требованию</w:t>
            </w:r>
          </w:p>
          <w:p w14:paraId="176F1809" w14:textId="77777777" w:rsidR="0010129F" w:rsidRPr="008758B2" w:rsidRDefault="002D75D9" w:rsidP="0010129F">
            <w:pPr>
              <w:jc w:val="center"/>
              <w:rPr>
                <w:b/>
                <w:sz w:val="22"/>
                <w:szCs w:val="22"/>
              </w:rPr>
            </w:pPr>
            <w:r w:rsidRPr="008758B2">
              <w:rPr>
                <w:b/>
                <w:sz w:val="22"/>
                <w:szCs w:val="22"/>
              </w:rPr>
              <w:t>(заполняется Участником запроса предложений)</w:t>
            </w:r>
          </w:p>
        </w:tc>
      </w:tr>
      <w:tr w:rsidR="002E0295" w14:paraId="176F180E" w14:textId="77777777" w:rsidTr="0010129F">
        <w:tc>
          <w:tcPr>
            <w:tcW w:w="675" w:type="dxa"/>
          </w:tcPr>
          <w:p w14:paraId="176F180B" w14:textId="77777777" w:rsidR="0010129F" w:rsidRPr="008758B2" w:rsidRDefault="002D75D9" w:rsidP="0010129F">
            <w:pPr>
              <w:jc w:val="both"/>
              <w:rPr>
                <w:sz w:val="22"/>
                <w:szCs w:val="22"/>
              </w:rPr>
            </w:pPr>
            <w:r w:rsidRPr="008758B2">
              <w:rPr>
                <w:sz w:val="22"/>
                <w:szCs w:val="22"/>
              </w:rPr>
              <w:t>1</w:t>
            </w:r>
          </w:p>
        </w:tc>
        <w:tc>
          <w:tcPr>
            <w:tcW w:w="5245" w:type="dxa"/>
          </w:tcPr>
          <w:p w14:paraId="176F180C" w14:textId="77777777" w:rsidR="0010129F" w:rsidRPr="008758B2" w:rsidRDefault="002D75D9" w:rsidP="0010129F">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176F180D" w14:textId="77777777" w:rsidR="0010129F" w:rsidRPr="008758B2" w:rsidRDefault="0010129F" w:rsidP="0010129F">
            <w:pPr>
              <w:jc w:val="both"/>
              <w:rPr>
                <w:sz w:val="22"/>
                <w:szCs w:val="22"/>
              </w:rPr>
            </w:pPr>
          </w:p>
        </w:tc>
      </w:tr>
      <w:tr w:rsidR="002E0295" w14:paraId="176F1812" w14:textId="77777777" w:rsidTr="0010129F">
        <w:tc>
          <w:tcPr>
            <w:tcW w:w="675" w:type="dxa"/>
          </w:tcPr>
          <w:p w14:paraId="176F180F" w14:textId="77777777" w:rsidR="0010129F" w:rsidRPr="008758B2" w:rsidRDefault="002D75D9" w:rsidP="0010129F">
            <w:pPr>
              <w:jc w:val="both"/>
              <w:rPr>
                <w:sz w:val="22"/>
                <w:szCs w:val="22"/>
              </w:rPr>
            </w:pPr>
            <w:r w:rsidRPr="008758B2">
              <w:rPr>
                <w:sz w:val="22"/>
                <w:szCs w:val="22"/>
              </w:rPr>
              <w:t>2</w:t>
            </w:r>
          </w:p>
        </w:tc>
        <w:tc>
          <w:tcPr>
            <w:tcW w:w="5245" w:type="dxa"/>
          </w:tcPr>
          <w:p w14:paraId="176F1810" w14:textId="12F0AC51" w:rsidR="0010129F" w:rsidRPr="00623BE0" w:rsidRDefault="00E92857" w:rsidP="0010129F">
            <w:pPr>
              <w:jc w:val="both"/>
              <w:rPr>
                <w:sz w:val="22"/>
                <w:szCs w:val="22"/>
              </w:rPr>
            </w:pPr>
            <w:r w:rsidRPr="00623BE0">
              <w:rPr>
                <w:sz w:val="22"/>
                <w:szCs w:val="22"/>
              </w:rPr>
              <w:t>Непроведение процедуры ликвидации участника закупки—юридического лица, учредителей юридического лица и отсутствие решения арбитражного суда о признании участника закупки—юридического лица, учредителей юридического лица, индивидуального предпринимателя банкротом и об открытии конкурсного производства</w:t>
            </w:r>
          </w:p>
        </w:tc>
        <w:tc>
          <w:tcPr>
            <w:tcW w:w="3650" w:type="dxa"/>
          </w:tcPr>
          <w:p w14:paraId="176F1811" w14:textId="77777777" w:rsidR="0010129F" w:rsidRPr="008758B2" w:rsidRDefault="0010129F" w:rsidP="0010129F">
            <w:pPr>
              <w:jc w:val="both"/>
              <w:rPr>
                <w:sz w:val="22"/>
                <w:szCs w:val="22"/>
              </w:rPr>
            </w:pPr>
          </w:p>
        </w:tc>
      </w:tr>
      <w:tr w:rsidR="002E0295" w14:paraId="176F1816" w14:textId="77777777" w:rsidTr="0010129F">
        <w:tc>
          <w:tcPr>
            <w:tcW w:w="675" w:type="dxa"/>
          </w:tcPr>
          <w:p w14:paraId="176F1813" w14:textId="77777777" w:rsidR="0010129F" w:rsidRPr="008758B2" w:rsidRDefault="002D75D9" w:rsidP="0010129F">
            <w:pPr>
              <w:jc w:val="both"/>
              <w:rPr>
                <w:sz w:val="22"/>
                <w:szCs w:val="22"/>
              </w:rPr>
            </w:pPr>
            <w:r w:rsidRPr="008758B2">
              <w:rPr>
                <w:sz w:val="22"/>
                <w:szCs w:val="22"/>
              </w:rPr>
              <w:t>3</w:t>
            </w:r>
          </w:p>
        </w:tc>
        <w:tc>
          <w:tcPr>
            <w:tcW w:w="5245" w:type="dxa"/>
          </w:tcPr>
          <w:p w14:paraId="176F1814" w14:textId="300A3E5B" w:rsidR="0010129F" w:rsidRPr="00623BE0" w:rsidRDefault="00E92857" w:rsidP="0010129F">
            <w:pPr>
              <w:jc w:val="both"/>
              <w:rPr>
                <w:sz w:val="22"/>
                <w:szCs w:val="22"/>
              </w:rPr>
            </w:pPr>
            <w:r w:rsidRPr="00623BE0">
              <w:rPr>
                <w:sz w:val="22"/>
                <w:szCs w:val="22"/>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2D75D9" w:rsidRPr="00623BE0">
              <w:rPr>
                <w:sz w:val="22"/>
                <w:szCs w:val="22"/>
              </w:rPr>
              <w:t>.</w:t>
            </w:r>
          </w:p>
        </w:tc>
        <w:tc>
          <w:tcPr>
            <w:tcW w:w="3650" w:type="dxa"/>
          </w:tcPr>
          <w:p w14:paraId="176F1815" w14:textId="77777777" w:rsidR="0010129F" w:rsidRPr="008758B2" w:rsidRDefault="0010129F" w:rsidP="0010129F">
            <w:pPr>
              <w:jc w:val="both"/>
              <w:rPr>
                <w:sz w:val="22"/>
                <w:szCs w:val="22"/>
              </w:rPr>
            </w:pPr>
          </w:p>
        </w:tc>
      </w:tr>
      <w:tr w:rsidR="00E92857" w14:paraId="46D9D9AD" w14:textId="77777777" w:rsidTr="0010129F">
        <w:tc>
          <w:tcPr>
            <w:tcW w:w="675" w:type="dxa"/>
          </w:tcPr>
          <w:p w14:paraId="11A2A02C" w14:textId="579665E8" w:rsidR="00E92857" w:rsidRPr="008758B2" w:rsidRDefault="00BE1A58" w:rsidP="0010129F">
            <w:pPr>
              <w:jc w:val="both"/>
              <w:rPr>
                <w:sz w:val="22"/>
                <w:szCs w:val="22"/>
              </w:rPr>
            </w:pPr>
            <w:r>
              <w:rPr>
                <w:sz w:val="22"/>
                <w:szCs w:val="22"/>
              </w:rPr>
              <w:t>4.</w:t>
            </w:r>
          </w:p>
        </w:tc>
        <w:tc>
          <w:tcPr>
            <w:tcW w:w="5245" w:type="dxa"/>
          </w:tcPr>
          <w:p w14:paraId="26E763D2" w14:textId="0E66E691" w:rsidR="00E92857" w:rsidRPr="00623BE0" w:rsidRDefault="00E92857" w:rsidP="0010129F">
            <w:pPr>
              <w:jc w:val="both"/>
              <w:rPr>
                <w:sz w:val="22"/>
                <w:szCs w:val="22"/>
              </w:rPr>
            </w:pPr>
            <w:r w:rsidRPr="00623BE0">
              <w:rPr>
                <w:sz w:val="22"/>
                <w:szCs w:val="22"/>
              </w:rPr>
              <w:t>Отсутствие сведений об участнике закупки в реестре недобросовестных поставщиков (подрядчиков, исполнителей), предусмотренном 223-ФЗ</w:t>
            </w:r>
          </w:p>
        </w:tc>
        <w:tc>
          <w:tcPr>
            <w:tcW w:w="3650" w:type="dxa"/>
          </w:tcPr>
          <w:p w14:paraId="15ED2CBC" w14:textId="77777777" w:rsidR="00E92857" w:rsidRPr="008758B2" w:rsidRDefault="00E92857" w:rsidP="0010129F">
            <w:pPr>
              <w:jc w:val="both"/>
              <w:rPr>
                <w:sz w:val="22"/>
                <w:szCs w:val="22"/>
              </w:rPr>
            </w:pPr>
          </w:p>
        </w:tc>
      </w:tr>
      <w:tr w:rsidR="00E92857" w14:paraId="2DAFF0BF" w14:textId="77777777" w:rsidTr="0010129F">
        <w:tc>
          <w:tcPr>
            <w:tcW w:w="675" w:type="dxa"/>
          </w:tcPr>
          <w:p w14:paraId="0CA4D2A4" w14:textId="2E7E0400" w:rsidR="00E92857" w:rsidRPr="008758B2" w:rsidRDefault="00BE1A58" w:rsidP="0010129F">
            <w:pPr>
              <w:jc w:val="both"/>
              <w:rPr>
                <w:sz w:val="22"/>
                <w:szCs w:val="22"/>
              </w:rPr>
            </w:pPr>
            <w:r>
              <w:rPr>
                <w:sz w:val="22"/>
                <w:szCs w:val="22"/>
              </w:rPr>
              <w:t>5.</w:t>
            </w:r>
          </w:p>
        </w:tc>
        <w:tc>
          <w:tcPr>
            <w:tcW w:w="5245" w:type="dxa"/>
          </w:tcPr>
          <w:p w14:paraId="2A319540" w14:textId="7FF5BDAE" w:rsidR="00E92857" w:rsidRPr="00623BE0" w:rsidRDefault="00E92857" w:rsidP="0010129F">
            <w:pPr>
              <w:jc w:val="both"/>
              <w:rPr>
                <w:sz w:val="22"/>
                <w:szCs w:val="22"/>
              </w:rPr>
            </w:pPr>
            <w:r w:rsidRPr="00623BE0">
              <w:rPr>
                <w:sz w:val="22"/>
                <w:szCs w:val="22"/>
              </w:rPr>
              <w:t>Отсутствие у участника закупки ограничений для участия в закупках, установленных законодательством Российской Федерации</w:t>
            </w:r>
          </w:p>
        </w:tc>
        <w:tc>
          <w:tcPr>
            <w:tcW w:w="3650" w:type="dxa"/>
          </w:tcPr>
          <w:p w14:paraId="4B379084" w14:textId="77777777" w:rsidR="00E92857" w:rsidRPr="008758B2" w:rsidRDefault="00E92857" w:rsidP="0010129F">
            <w:pPr>
              <w:jc w:val="both"/>
              <w:rPr>
                <w:sz w:val="22"/>
                <w:szCs w:val="22"/>
              </w:rPr>
            </w:pPr>
          </w:p>
        </w:tc>
      </w:tr>
      <w:tr w:rsidR="002E0295" w14:paraId="176F181A" w14:textId="77777777" w:rsidTr="0010129F">
        <w:tc>
          <w:tcPr>
            <w:tcW w:w="675" w:type="dxa"/>
          </w:tcPr>
          <w:p w14:paraId="176F1817" w14:textId="37C21F08" w:rsidR="0010129F" w:rsidRPr="008758B2" w:rsidRDefault="00BE1A58" w:rsidP="0010129F">
            <w:pPr>
              <w:jc w:val="both"/>
              <w:rPr>
                <w:sz w:val="22"/>
                <w:szCs w:val="22"/>
              </w:rPr>
            </w:pPr>
            <w:r>
              <w:rPr>
                <w:sz w:val="22"/>
                <w:szCs w:val="22"/>
              </w:rPr>
              <w:t>6.</w:t>
            </w:r>
          </w:p>
        </w:tc>
        <w:tc>
          <w:tcPr>
            <w:tcW w:w="5245" w:type="dxa"/>
          </w:tcPr>
          <w:p w14:paraId="176F1818" w14:textId="074414B7" w:rsidR="0010129F" w:rsidRPr="00623BE0" w:rsidRDefault="00BE1A58" w:rsidP="0010129F">
            <w:pPr>
              <w:jc w:val="both"/>
              <w:rPr>
                <w:sz w:val="22"/>
                <w:szCs w:val="22"/>
              </w:rPr>
            </w:pPr>
            <w:r w:rsidRPr="00623BE0">
              <w:rPr>
                <w:sz w:val="22"/>
                <w:szCs w:val="22"/>
              </w:rPr>
              <w:t>Отсутствие задолженности по налогам, сборам и иным обязательным платежам в бюджетные или государственные внебюджетные фонды за прошедший календарный год, размер которой превышает 25% балансовой стоимости активов участника закупки по данным бухгалтерской отчетности за последний завершенный отчетный период</w:t>
            </w:r>
          </w:p>
        </w:tc>
        <w:tc>
          <w:tcPr>
            <w:tcW w:w="3650" w:type="dxa"/>
          </w:tcPr>
          <w:p w14:paraId="176F1819" w14:textId="77777777" w:rsidR="0010129F" w:rsidRPr="008758B2" w:rsidRDefault="0010129F" w:rsidP="0010129F">
            <w:pPr>
              <w:jc w:val="both"/>
              <w:rPr>
                <w:sz w:val="22"/>
                <w:szCs w:val="22"/>
              </w:rPr>
            </w:pPr>
          </w:p>
        </w:tc>
      </w:tr>
      <w:tr w:rsidR="002E0295" w14:paraId="176F181E" w14:textId="77777777" w:rsidTr="0010129F">
        <w:tc>
          <w:tcPr>
            <w:tcW w:w="675" w:type="dxa"/>
          </w:tcPr>
          <w:p w14:paraId="176F181B" w14:textId="385FE05A" w:rsidR="0010129F" w:rsidRPr="008758B2" w:rsidRDefault="00BE1A58" w:rsidP="0010129F">
            <w:pPr>
              <w:jc w:val="both"/>
              <w:rPr>
                <w:sz w:val="22"/>
                <w:szCs w:val="22"/>
              </w:rPr>
            </w:pPr>
            <w:r>
              <w:rPr>
                <w:sz w:val="22"/>
                <w:szCs w:val="22"/>
              </w:rPr>
              <w:t>7.</w:t>
            </w:r>
          </w:p>
        </w:tc>
        <w:tc>
          <w:tcPr>
            <w:tcW w:w="5245" w:type="dxa"/>
          </w:tcPr>
          <w:p w14:paraId="176F181C" w14:textId="0EC63A53" w:rsidR="0010129F" w:rsidRPr="00623BE0" w:rsidRDefault="00E92857" w:rsidP="0010129F">
            <w:pPr>
              <w:jc w:val="both"/>
              <w:rPr>
                <w:sz w:val="22"/>
                <w:szCs w:val="22"/>
              </w:rPr>
            </w:pPr>
            <w:r w:rsidRPr="00623BE0">
              <w:rPr>
                <w:sz w:val="22"/>
                <w:szCs w:val="22"/>
              </w:rPr>
              <w:t>Отсутствие у привлекаемых работников непогашенной судимости за умышленные преступления; психических заболеваний, несовместимых с выполнением поставки закупаемой продукции; наркотической и алкогольной зависимости</w:t>
            </w:r>
          </w:p>
        </w:tc>
        <w:tc>
          <w:tcPr>
            <w:tcW w:w="3650" w:type="dxa"/>
          </w:tcPr>
          <w:p w14:paraId="176F181D" w14:textId="77777777" w:rsidR="0010129F" w:rsidRPr="008758B2" w:rsidRDefault="0010129F" w:rsidP="0010129F">
            <w:pPr>
              <w:jc w:val="both"/>
              <w:rPr>
                <w:sz w:val="22"/>
                <w:szCs w:val="22"/>
              </w:rPr>
            </w:pPr>
          </w:p>
        </w:tc>
      </w:tr>
      <w:tr w:rsidR="002E0295" w14:paraId="176F1822" w14:textId="77777777" w:rsidTr="0010129F">
        <w:tc>
          <w:tcPr>
            <w:tcW w:w="675" w:type="dxa"/>
          </w:tcPr>
          <w:p w14:paraId="176F181F" w14:textId="5C7B446E" w:rsidR="0010129F" w:rsidRPr="008758B2" w:rsidRDefault="00BE1A58" w:rsidP="0010129F">
            <w:pPr>
              <w:jc w:val="both"/>
              <w:rPr>
                <w:sz w:val="22"/>
                <w:szCs w:val="22"/>
              </w:rPr>
            </w:pPr>
            <w:r>
              <w:rPr>
                <w:sz w:val="22"/>
                <w:szCs w:val="22"/>
              </w:rPr>
              <w:t>8.</w:t>
            </w:r>
          </w:p>
        </w:tc>
        <w:tc>
          <w:tcPr>
            <w:tcW w:w="5245" w:type="dxa"/>
          </w:tcPr>
          <w:p w14:paraId="176F1820" w14:textId="4C38F676" w:rsidR="0010129F" w:rsidRPr="00623BE0" w:rsidRDefault="00E92857" w:rsidP="0010129F">
            <w:pPr>
              <w:jc w:val="both"/>
              <w:rPr>
                <w:sz w:val="22"/>
                <w:szCs w:val="22"/>
              </w:rPr>
            </w:pPr>
            <w:r w:rsidRPr="00623BE0">
              <w:rPr>
                <w:sz w:val="22"/>
                <w:szCs w:val="22"/>
              </w:rPr>
              <w:t>Наличие у привлекаемых работников гражданства РФ и регистрации по месту жительства в РФ, или наличие разрешения на работу (если планируется привлечение иностранных граждан для выполнения работ)</w:t>
            </w:r>
            <w:r w:rsidR="002D75D9" w:rsidRPr="00623BE0">
              <w:rPr>
                <w:sz w:val="22"/>
                <w:szCs w:val="22"/>
              </w:rPr>
              <w:t>.</w:t>
            </w:r>
          </w:p>
        </w:tc>
        <w:tc>
          <w:tcPr>
            <w:tcW w:w="3650" w:type="dxa"/>
          </w:tcPr>
          <w:p w14:paraId="176F1821" w14:textId="77777777" w:rsidR="0010129F" w:rsidRPr="008758B2" w:rsidRDefault="0010129F" w:rsidP="0010129F">
            <w:pPr>
              <w:jc w:val="both"/>
              <w:rPr>
                <w:sz w:val="22"/>
                <w:szCs w:val="22"/>
              </w:rPr>
            </w:pPr>
          </w:p>
        </w:tc>
      </w:tr>
      <w:tr w:rsidR="002E0295" w14:paraId="176F1826" w14:textId="77777777" w:rsidTr="0010129F">
        <w:tc>
          <w:tcPr>
            <w:tcW w:w="675" w:type="dxa"/>
          </w:tcPr>
          <w:p w14:paraId="176F1823" w14:textId="35181FDA" w:rsidR="0010129F" w:rsidRPr="008758B2" w:rsidRDefault="00BE1A58" w:rsidP="0010129F">
            <w:pPr>
              <w:jc w:val="both"/>
              <w:rPr>
                <w:sz w:val="22"/>
                <w:szCs w:val="22"/>
              </w:rPr>
            </w:pPr>
            <w:r>
              <w:rPr>
                <w:sz w:val="22"/>
                <w:szCs w:val="22"/>
              </w:rPr>
              <w:t>9.</w:t>
            </w:r>
          </w:p>
        </w:tc>
        <w:tc>
          <w:tcPr>
            <w:tcW w:w="5245" w:type="dxa"/>
          </w:tcPr>
          <w:p w14:paraId="176F1824" w14:textId="562F3ECE" w:rsidR="0010129F" w:rsidRPr="00623BE0" w:rsidRDefault="00BE1A58" w:rsidP="0010129F">
            <w:pPr>
              <w:jc w:val="both"/>
              <w:rPr>
                <w:sz w:val="22"/>
                <w:szCs w:val="22"/>
              </w:rPr>
            </w:pPr>
            <w:r w:rsidRPr="00623BE0">
              <w:rPr>
                <w:sz w:val="22"/>
                <w:szCs w:val="22"/>
              </w:rPr>
              <w:t>Отсутствие сведений об участнике закупки—физическом лице или о руководителе, членах коллегиального исполнительного органа, лице, исполняющем функции единоличного исполнительного органа, или о главном бухгалтере юридического лица—участника закупки в реестре дисквалифицированных лиц, лишенных права занимать определенные должности и участвовать в управлении организациями</w:t>
            </w:r>
          </w:p>
        </w:tc>
        <w:tc>
          <w:tcPr>
            <w:tcW w:w="3650" w:type="dxa"/>
          </w:tcPr>
          <w:p w14:paraId="176F1825" w14:textId="77777777" w:rsidR="0010129F" w:rsidRPr="008758B2" w:rsidRDefault="0010129F" w:rsidP="0010129F">
            <w:pPr>
              <w:jc w:val="both"/>
              <w:rPr>
                <w:sz w:val="22"/>
                <w:szCs w:val="22"/>
              </w:rPr>
            </w:pPr>
          </w:p>
        </w:tc>
      </w:tr>
      <w:tr w:rsidR="002E0295" w14:paraId="176F182A" w14:textId="77777777" w:rsidTr="0010129F">
        <w:tc>
          <w:tcPr>
            <w:tcW w:w="675" w:type="dxa"/>
          </w:tcPr>
          <w:p w14:paraId="176F1827" w14:textId="675AA73D" w:rsidR="0010129F" w:rsidRPr="008758B2" w:rsidRDefault="00BE1A58" w:rsidP="0010129F">
            <w:pPr>
              <w:jc w:val="both"/>
              <w:rPr>
                <w:sz w:val="22"/>
                <w:szCs w:val="22"/>
              </w:rPr>
            </w:pPr>
            <w:r>
              <w:rPr>
                <w:sz w:val="22"/>
                <w:szCs w:val="22"/>
              </w:rPr>
              <w:lastRenderedPageBreak/>
              <w:t>10</w:t>
            </w:r>
          </w:p>
        </w:tc>
        <w:tc>
          <w:tcPr>
            <w:tcW w:w="5245" w:type="dxa"/>
          </w:tcPr>
          <w:p w14:paraId="176F1828" w14:textId="1D65B71D" w:rsidR="0010129F" w:rsidRPr="00623BE0" w:rsidRDefault="00BE1A58" w:rsidP="0010129F">
            <w:pPr>
              <w:jc w:val="both"/>
              <w:rPr>
                <w:sz w:val="22"/>
                <w:szCs w:val="22"/>
              </w:rPr>
            </w:pPr>
            <w:r w:rsidRPr="00623BE0">
              <w:rPr>
                <w:sz w:val="22"/>
                <w:szCs w:val="22"/>
              </w:rPr>
              <w:t>Отсутствие действующих административных наказаний, препятствующих исполнению заключаемого по результатам закупки договора, предусмотренных Кодексом Российской Федерации об административных правонарушениях, на день подачи заявки на участие в закупке</w:t>
            </w:r>
            <w:r w:rsidR="002D75D9" w:rsidRPr="00623BE0">
              <w:rPr>
                <w:sz w:val="22"/>
                <w:szCs w:val="22"/>
              </w:rPr>
              <w:t>.</w:t>
            </w:r>
          </w:p>
        </w:tc>
        <w:tc>
          <w:tcPr>
            <w:tcW w:w="3650" w:type="dxa"/>
          </w:tcPr>
          <w:p w14:paraId="176F1829" w14:textId="77777777" w:rsidR="0010129F" w:rsidRPr="008758B2" w:rsidRDefault="0010129F" w:rsidP="0010129F">
            <w:pPr>
              <w:jc w:val="both"/>
              <w:rPr>
                <w:sz w:val="22"/>
                <w:szCs w:val="22"/>
              </w:rPr>
            </w:pPr>
          </w:p>
        </w:tc>
      </w:tr>
    </w:tbl>
    <w:p w14:paraId="176F1833" w14:textId="77777777" w:rsidR="0010129F" w:rsidRPr="008758B2" w:rsidRDefault="002D75D9" w:rsidP="0010129F">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176F1834" w14:textId="77777777" w:rsidR="0010129F" w:rsidRPr="008758B2" w:rsidRDefault="002D75D9" w:rsidP="0010129F">
      <w:pPr>
        <w:widowControl w:val="0"/>
        <w:ind w:firstLine="680"/>
        <w:jc w:val="both"/>
        <w:rPr>
          <w:sz w:val="22"/>
          <w:szCs w:val="22"/>
        </w:rPr>
      </w:pPr>
      <w:r w:rsidRPr="008758B2">
        <w:rPr>
          <w:sz w:val="22"/>
          <w:szCs w:val="22"/>
        </w:rPr>
        <w:t xml:space="preserve">(М.П.)                 </w:t>
      </w:r>
    </w:p>
    <w:p w14:paraId="176F1835" w14:textId="77777777" w:rsidR="0010129F" w:rsidRPr="008758B2"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176F1836" w14:textId="77777777" w:rsidR="0010129F" w:rsidRPr="008758B2" w:rsidRDefault="0010129F" w:rsidP="0010129F">
      <w:pPr>
        <w:widowControl w:val="0"/>
        <w:ind w:firstLine="680"/>
        <w:jc w:val="both"/>
        <w:rPr>
          <w:b/>
          <w:sz w:val="22"/>
          <w:szCs w:val="22"/>
        </w:rPr>
      </w:pPr>
    </w:p>
    <w:p w14:paraId="176F1837"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838"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839" w14:textId="5F55CF00" w:rsidR="0010129F" w:rsidRPr="001C014A" w:rsidRDefault="002D75D9" w:rsidP="0010129F">
      <w:pPr>
        <w:widowControl w:val="0"/>
        <w:numPr>
          <w:ilvl w:val="0"/>
          <w:numId w:val="24"/>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176F183A"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176F183B"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176F183C" w14:textId="77777777" w:rsidR="0010129F" w:rsidRPr="001C014A" w:rsidRDefault="002D75D9" w:rsidP="0010129F">
      <w:pPr>
        <w:tabs>
          <w:tab w:val="left" w:pos="4710"/>
        </w:tabs>
        <w:ind w:firstLine="426"/>
        <w:jc w:val="both"/>
      </w:pPr>
      <w:r>
        <w:tab/>
      </w:r>
    </w:p>
    <w:p w14:paraId="176F183D" w14:textId="77777777" w:rsidR="0010129F" w:rsidRPr="001C014A" w:rsidRDefault="0010129F" w:rsidP="0010129F"/>
    <w:p w14:paraId="176F183E" w14:textId="77777777" w:rsidR="0010129F" w:rsidRPr="00D57C40" w:rsidRDefault="0010129F" w:rsidP="0010129F">
      <w:pPr>
        <w:widowControl w:val="0"/>
        <w:ind w:firstLine="680"/>
        <w:jc w:val="center"/>
        <w:rPr>
          <w:sz w:val="22"/>
          <w:szCs w:val="22"/>
        </w:rPr>
      </w:pPr>
    </w:p>
    <w:p w14:paraId="176F183F" w14:textId="77777777" w:rsidR="0010129F" w:rsidRDefault="0010129F"/>
    <w:p w14:paraId="176F1840" w14:textId="77777777" w:rsidR="0010129F" w:rsidRDefault="0010129F"/>
    <w:p w14:paraId="176F1841" w14:textId="77777777" w:rsidR="0010129F" w:rsidRDefault="0010129F"/>
    <w:p w14:paraId="176F1842" w14:textId="77777777" w:rsidR="0010129F" w:rsidRDefault="0010129F"/>
    <w:p w14:paraId="176F1843" w14:textId="77777777" w:rsidR="0010129F" w:rsidRDefault="0010129F"/>
    <w:p w14:paraId="176F1844" w14:textId="77777777" w:rsidR="0010129F" w:rsidRDefault="0010129F"/>
    <w:p w14:paraId="176F1845" w14:textId="77777777" w:rsidR="0010129F" w:rsidRDefault="0010129F"/>
    <w:p w14:paraId="176F1846" w14:textId="77777777" w:rsidR="0010129F" w:rsidRDefault="0010129F"/>
    <w:p w14:paraId="176F1847" w14:textId="77777777" w:rsidR="0010129F" w:rsidRDefault="0010129F"/>
    <w:p w14:paraId="176F1848" w14:textId="77777777" w:rsidR="0010129F" w:rsidRDefault="0010129F"/>
    <w:p w14:paraId="176F1849" w14:textId="77777777" w:rsidR="0010129F" w:rsidRDefault="0010129F"/>
    <w:p w14:paraId="176F184A" w14:textId="77777777" w:rsidR="0010129F" w:rsidRDefault="0010129F"/>
    <w:p w14:paraId="176F184B" w14:textId="77777777" w:rsidR="0010129F" w:rsidRDefault="0010129F"/>
    <w:p w14:paraId="176F184C" w14:textId="77777777" w:rsidR="0010129F" w:rsidRDefault="0010129F"/>
    <w:p w14:paraId="176F184D" w14:textId="77777777" w:rsidR="0010129F" w:rsidRDefault="0010129F"/>
    <w:p w14:paraId="176F184E" w14:textId="77777777" w:rsidR="0010129F" w:rsidRDefault="0010129F"/>
    <w:p w14:paraId="176F184F" w14:textId="77777777" w:rsidR="0010129F" w:rsidRDefault="0010129F"/>
    <w:p w14:paraId="176F1850" w14:textId="77777777" w:rsidR="0010129F" w:rsidRDefault="0010129F"/>
    <w:p w14:paraId="176F1851" w14:textId="77777777" w:rsidR="0010129F" w:rsidRDefault="0010129F"/>
    <w:p w14:paraId="176F1852" w14:textId="77777777" w:rsidR="0010129F" w:rsidRDefault="0010129F"/>
    <w:p w14:paraId="176F1853" w14:textId="77777777" w:rsidR="0010129F" w:rsidRDefault="0010129F"/>
    <w:p w14:paraId="176F1854" w14:textId="77777777" w:rsidR="0010129F" w:rsidRDefault="0010129F"/>
    <w:p w14:paraId="176F1855" w14:textId="77777777" w:rsidR="0010129F" w:rsidRDefault="0010129F"/>
    <w:p w14:paraId="176F1856" w14:textId="77777777" w:rsidR="0010129F" w:rsidRDefault="0010129F"/>
    <w:p w14:paraId="176F1857" w14:textId="77777777" w:rsidR="0010129F" w:rsidRDefault="0010129F"/>
    <w:p w14:paraId="176F1858" w14:textId="77777777" w:rsidR="0010129F" w:rsidRDefault="0010129F"/>
    <w:p w14:paraId="176F1859" w14:textId="77777777" w:rsidR="0010129F" w:rsidRDefault="0010129F"/>
    <w:p w14:paraId="176F185A" w14:textId="77777777" w:rsidR="0010129F" w:rsidRDefault="0010129F"/>
    <w:p w14:paraId="176F185B" w14:textId="77777777" w:rsidR="0010129F" w:rsidRDefault="0010129F"/>
    <w:p w14:paraId="176F185C" w14:textId="77777777" w:rsidR="0010129F" w:rsidRDefault="0010129F"/>
    <w:p w14:paraId="176F185D" w14:textId="77777777" w:rsidR="0010129F" w:rsidRDefault="0010129F"/>
    <w:p w14:paraId="176F1876" w14:textId="77777777" w:rsidR="0010129F" w:rsidRDefault="0010129F"/>
    <w:sectPr w:rsidR="0010129F" w:rsidSect="0010129F">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F1880" w14:textId="77777777" w:rsidR="00D232F8" w:rsidRDefault="00D232F8">
      <w:r>
        <w:separator/>
      </w:r>
    </w:p>
  </w:endnote>
  <w:endnote w:type="continuationSeparator" w:id="0">
    <w:p w14:paraId="176F1882" w14:textId="77777777" w:rsidR="00D232F8" w:rsidRDefault="00D23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B" w14:textId="3855F50B" w:rsidR="00D232F8" w:rsidRPr="004A4496" w:rsidRDefault="00D232F8"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525EF6">
      <w:rPr>
        <w:noProof/>
        <w:sz w:val="17"/>
        <w:szCs w:val="17"/>
      </w:rPr>
      <w:t>22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525EF6">
      <w:rPr>
        <w:noProof/>
        <w:sz w:val="17"/>
        <w:szCs w:val="17"/>
      </w:rPr>
      <w:t>39</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C" w14:textId="5A4EECAD" w:rsidR="00D232F8" w:rsidRPr="004A4496" w:rsidRDefault="00D232F8"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525EF6">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525EF6">
      <w:rPr>
        <w:noProof/>
        <w:sz w:val="17"/>
        <w:szCs w:val="17"/>
      </w:rPr>
      <w:t>39</w:t>
    </w:r>
    <w:r w:rsidRPr="004A4496">
      <w:rPr>
        <w:sz w:val="17"/>
        <w:szCs w:val="17"/>
      </w:rPr>
      <w:fldChar w:fldCharType="end"/>
    </w:r>
    <w:bookmarkStart w:id="2568" w:name="_Hlt447028322"/>
    <w:bookmarkStart w:id="2569" w:name="_Toc517582288"/>
    <w:bookmarkStart w:id="2570" w:name="_Toc517582612"/>
    <w:bookmarkEnd w:id="2568"/>
    <w:bookmarkEnd w:id="2569"/>
    <w:bookmarkEnd w:id="2570"/>
  </w:p>
  <w:p w14:paraId="176F187D" w14:textId="77777777" w:rsidR="00D232F8" w:rsidRDefault="00D232F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F1879" w14:textId="77777777" w:rsidR="00D232F8" w:rsidRDefault="00D232F8" w:rsidP="0010129F">
      <w:r>
        <w:separator/>
      </w:r>
    </w:p>
  </w:footnote>
  <w:footnote w:type="continuationSeparator" w:id="0">
    <w:p w14:paraId="176F187A" w14:textId="77777777" w:rsidR="00D232F8" w:rsidRDefault="00D232F8" w:rsidP="0010129F">
      <w:r>
        <w:continuationSeparator/>
      </w:r>
    </w:p>
  </w:footnote>
  <w:footnote w:id="1">
    <w:p w14:paraId="176F187E" w14:textId="77777777" w:rsidR="00D232F8" w:rsidRDefault="00D232F8" w:rsidP="0010129F">
      <w:pPr>
        <w:pStyle w:val="affd"/>
      </w:pPr>
      <w:r>
        <w:rPr>
          <w:rStyle w:val="afff"/>
        </w:rPr>
        <w:footnoteRef/>
      </w:r>
      <w:r>
        <w:t xml:space="preserve"> Кредит, залог, поручительство и т.д.</w:t>
      </w:r>
    </w:p>
  </w:footnote>
  <w:footnote w:id="2">
    <w:p w14:paraId="176F187F" w14:textId="77777777" w:rsidR="00D232F8" w:rsidRDefault="00D232F8" w:rsidP="0010129F">
      <w:pPr>
        <w:pStyle w:val="affd"/>
      </w:pPr>
      <w:r>
        <w:rPr>
          <w:rStyle w:val="afff"/>
        </w:rPr>
        <w:footnoteRef/>
      </w:r>
      <w:r>
        <w:t xml:space="preserve"> Если применимо</w:t>
      </w:r>
    </w:p>
  </w:footnote>
  <w:footnote w:id="3">
    <w:p w14:paraId="176F1880" w14:textId="77777777" w:rsidR="00D232F8" w:rsidRDefault="00D232F8" w:rsidP="0010129F">
      <w:pPr>
        <w:pStyle w:val="affd"/>
      </w:pPr>
      <w:r>
        <w:rPr>
          <w:rStyle w:val="afff"/>
        </w:rPr>
        <w:footnoteRef/>
      </w:r>
      <w:r>
        <w:t xml:space="preserve"> Если применимо</w:t>
      </w:r>
    </w:p>
    <w:p w14:paraId="176F1881" w14:textId="77777777" w:rsidR="00D232F8" w:rsidRDefault="00D232F8" w:rsidP="0010129F">
      <w:pPr>
        <w:pStyle w:val="affd"/>
      </w:pPr>
    </w:p>
    <w:p w14:paraId="176F1882" w14:textId="77777777" w:rsidR="00D232F8" w:rsidRDefault="00D232F8" w:rsidP="0010129F">
      <w:pPr>
        <w:pStyle w:val="affd"/>
      </w:pPr>
    </w:p>
    <w:p w14:paraId="176F1883" w14:textId="77777777" w:rsidR="00D232F8" w:rsidRDefault="00D232F8" w:rsidP="0010129F">
      <w:pPr>
        <w:pStyle w:val="affd"/>
      </w:pPr>
    </w:p>
    <w:p w14:paraId="176F1884" w14:textId="77777777" w:rsidR="00D232F8" w:rsidRDefault="00D232F8" w:rsidP="0010129F">
      <w:pPr>
        <w:pStyle w:val="affd"/>
      </w:pPr>
    </w:p>
    <w:p w14:paraId="176F1885" w14:textId="77777777" w:rsidR="00D232F8" w:rsidRDefault="00D232F8" w:rsidP="0010129F">
      <w:pPr>
        <w:pStyle w:val="affd"/>
      </w:pPr>
    </w:p>
    <w:p w14:paraId="176F1886" w14:textId="77777777" w:rsidR="00D232F8" w:rsidRDefault="00D232F8" w:rsidP="0010129F">
      <w:pPr>
        <w:pStyle w:val="affd"/>
      </w:pPr>
    </w:p>
    <w:p w14:paraId="176F1887" w14:textId="77777777" w:rsidR="00D232F8" w:rsidRDefault="00D232F8" w:rsidP="0010129F">
      <w:pPr>
        <w:pStyle w:val="affd"/>
      </w:pPr>
    </w:p>
    <w:p w14:paraId="176F1888" w14:textId="77777777" w:rsidR="00D232F8" w:rsidRDefault="00D232F8" w:rsidP="0010129F">
      <w:pPr>
        <w:pStyle w:val="affd"/>
      </w:pPr>
    </w:p>
    <w:p w14:paraId="176F1889" w14:textId="77777777" w:rsidR="00D232F8" w:rsidRDefault="00D232F8" w:rsidP="0010129F">
      <w:pPr>
        <w:pStyle w:val="affd"/>
      </w:pPr>
    </w:p>
    <w:p w14:paraId="176F188A" w14:textId="77777777" w:rsidR="00D232F8" w:rsidRDefault="00D232F8" w:rsidP="0010129F">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0"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0C1F3AEC"/>
    <w:multiLevelType w:val="hybridMultilevel"/>
    <w:tmpl w:val="6BA63A9E"/>
    <w:lvl w:ilvl="0" w:tplc="116804BC">
      <w:start w:val="1"/>
      <w:numFmt w:val="decimal"/>
      <w:lvlText w:val="%1."/>
      <w:lvlJc w:val="left"/>
      <w:pPr>
        <w:ind w:left="720" w:hanging="360"/>
      </w:pPr>
      <w:rPr>
        <w:rFonts w:cs="Times New Roman"/>
      </w:rPr>
    </w:lvl>
    <w:lvl w:ilvl="1" w:tplc="0B2AC0DE" w:tentative="1">
      <w:start w:val="1"/>
      <w:numFmt w:val="lowerLetter"/>
      <w:lvlText w:val="%2."/>
      <w:lvlJc w:val="left"/>
      <w:pPr>
        <w:ind w:left="1440" w:hanging="360"/>
      </w:pPr>
      <w:rPr>
        <w:rFonts w:cs="Times New Roman"/>
      </w:rPr>
    </w:lvl>
    <w:lvl w:ilvl="2" w:tplc="9412DE80" w:tentative="1">
      <w:start w:val="1"/>
      <w:numFmt w:val="lowerRoman"/>
      <w:lvlText w:val="%3."/>
      <w:lvlJc w:val="right"/>
      <w:pPr>
        <w:ind w:left="2160" w:hanging="180"/>
      </w:pPr>
      <w:rPr>
        <w:rFonts w:cs="Times New Roman"/>
      </w:rPr>
    </w:lvl>
    <w:lvl w:ilvl="3" w:tplc="839804A0" w:tentative="1">
      <w:start w:val="1"/>
      <w:numFmt w:val="decimal"/>
      <w:lvlText w:val="%4."/>
      <w:lvlJc w:val="left"/>
      <w:pPr>
        <w:ind w:left="2880" w:hanging="360"/>
      </w:pPr>
      <w:rPr>
        <w:rFonts w:cs="Times New Roman"/>
      </w:rPr>
    </w:lvl>
    <w:lvl w:ilvl="4" w:tplc="D20C9174" w:tentative="1">
      <w:start w:val="1"/>
      <w:numFmt w:val="lowerLetter"/>
      <w:lvlText w:val="%5."/>
      <w:lvlJc w:val="left"/>
      <w:pPr>
        <w:ind w:left="3600" w:hanging="360"/>
      </w:pPr>
      <w:rPr>
        <w:rFonts w:cs="Times New Roman"/>
      </w:rPr>
    </w:lvl>
    <w:lvl w:ilvl="5" w:tplc="A314E55A" w:tentative="1">
      <w:start w:val="1"/>
      <w:numFmt w:val="lowerRoman"/>
      <w:lvlText w:val="%6."/>
      <w:lvlJc w:val="right"/>
      <w:pPr>
        <w:ind w:left="4320" w:hanging="180"/>
      </w:pPr>
      <w:rPr>
        <w:rFonts w:cs="Times New Roman"/>
      </w:rPr>
    </w:lvl>
    <w:lvl w:ilvl="6" w:tplc="53EA90CC" w:tentative="1">
      <w:start w:val="1"/>
      <w:numFmt w:val="decimal"/>
      <w:lvlText w:val="%7."/>
      <w:lvlJc w:val="left"/>
      <w:pPr>
        <w:ind w:left="5040" w:hanging="360"/>
      </w:pPr>
      <w:rPr>
        <w:rFonts w:cs="Times New Roman"/>
      </w:rPr>
    </w:lvl>
    <w:lvl w:ilvl="7" w:tplc="7DC8CA4A" w:tentative="1">
      <w:start w:val="1"/>
      <w:numFmt w:val="lowerLetter"/>
      <w:lvlText w:val="%8."/>
      <w:lvlJc w:val="left"/>
      <w:pPr>
        <w:ind w:left="5760" w:hanging="360"/>
      </w:pPr>
      <w:rPr>
        <w:rFonts w:cs="Times New Roman"/>
      </w:rPr>
    </w:lvl>
    <w:lvl w:ilvl="8" w:tplc="09F8BE62" w:tentative="1">
      <w:start w:val="1"/>
      <w:numFmt w:val="lowerRoman"/>
      <w:lvlText w:val="%9."/>
      <w:lvlJc w:val="right"/>
      <w:pPr>
        <w:ind w:left="6480" w:hanging="180"/>
      </w:pPr>
      <w:rPr>
        <w:rFonts w:cs="Times New Roman"/>
      </w:rPr>
    </w:lvl>
  </w:abstractNum>
  <w:abstractNum w:abstractNumId="12"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0EF44C8E"/>
    <w:multiLevelType w:val="hybridMultilevel"/>
    <w:tmpl w:val="8E8896D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1"/>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15" w15:restartNumberingAfterBreak="0">
    <w:nsid w:val="12AA3060"/>
    <w:multiLevelType w:val="multilevel"/>
    <w:tmpl w:val="B47EB408"/>
    <w:lvl w:ilvl="0">
      <w:start w:val="1"/>
      <w:numFmt w:val="decimal"/>
      <w:lvlText w:val="%1."/>
      <w:lvlJc w:val="left"/>
      <w:pPr>
        <w:ind w:left="420" w:hanging="360"/>
      </w:pPr>
      <w:rPr>
        <w:rFonts w:hint="default"/>
        <w:color w:val="auto"/>
      </w:rPr>
    </w:lvl>
    <w:lvl w:ilvl="1">
      <w:start w:val="1"/>
      <w:numFmt w:val="decimal"/>
      <w:isLgl/>
      <w:lvlText w:val="%1.%2."/>
      <w:lvlJc w:val="left"/>
      <w:pPr>
        <w:ind w:left="705" w:hanging="645"/>
      </w:pPr>
      <w:rPr>
        <w:rFonts w:hint="default"/>
      </w:rPr>
    </w:lvl>
    <w:lvl w:ilvl="2">
      <w:start w:val="2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16"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1DCF4652"/>
    <w:multiLevelType w:val="multilevel"/>
    <w:tmpl w:val="1A4A02B0"/>
    <w:lvl w:ilvl="0">
      <w:start w:val="4"/>
      <w:numFmt w:val="decimal"/>
      <w:lvlText w:val="%1."/>
      <w:lvlJc w:val="left"/>
      <w:pPr>
        <w:ind w:left="765" w:hanging="765"/>
      </w:pPr>
      <w:rPr>
        <w:rFonts w:hint="default"/>
        <w:b/>
      </w:rPr>
    </w:lvl>
    <w:lvl w:ilvl="1">
      <w:start w:val="14"/>
      <w:numFmt w:val="decimal"/>
      <w:lvlText w:val="%1.%2."/>
      <w:lvlJc w:val="left"/>
      <w:pPr>
        <w:ind w:left="907" w:hanging="765"/>
      </w:pPr>
      <w:rPr>
        <w:rFonts w:hint="default"/>
        <w:b/>
      </w:rPr>
    </w:lvl>
    <w:lvl w:ilvl="2">
      <w:start w:val="11"/>
      <w:numFmt w:val="decimal"/>
      <w:lvlText w:val="%1.%2.%3."/>
      <w:lvlJc w:val="left"/>
      <w:pPr>
        <w:ind w:left="1049" w:hanging="765"/>
      </w:pPr>
      <w:rPr>
        <w:rFonts w:hint="default"/>
        <w:b/>
      </w:rPr>
    </w:lvl>
    <w:lvl w:ilvl="3">
      <w:start w:val="1"/>
      <w:numFmt w:val="decimal"/>
      <w:lvlText w:val="%1.%2.%3.%4."/>
      <w:lvlJc w:val="left"/>
      <w:pPr>
        <w:ind w:left="1191" w:hanging="765"/>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0"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20F04B73"/>
    <w:multiLevelType w:val="hybridMultilevel"/>
    <w:tmpl w:val="D4C887A0"/>
    <w:lvl w:ilvl="0" w:tplc="952AE848">
      <w:start w:val="1"/>
      <w:numFmt w:val="decimal"/>
      <w:lvlText w:val="%1."/>
      <w:lvlJc w:val="left"/>
      <w:pPr>
        <w:ind w:left="720" w:hanging="360"/>
      </w:pPr>
    </w:lvl>
    <w:lvl w:ilvl="1" w:tplc="D190169E">
      <w:start w:val="1"/>
      <w:numFmt w:val="lowerLetter"/>
      <w:lvlText w:val="%2."/>
      <w:lvlJc w:val="left"/>
      <w:pPr>
        <w:ind w:left="1440" w:hanging="360"/>
      </w:pPr>
    </w:lvl>
    <w:lvl w:ilvl="2" w:tplc="0FD24ECC">
      <w:start w:val="1"/>
      <w:numFmt w:val="lowerRoman"/>
      <w:lvlText w:val="%3."/>
      <w:lvlJc w:val="right"/>
      <w:pPr>
        <w:ind w:left="2160" w:hanging="180"/>
      </w:pPr>
    </w:lvl>
    <w:lvl w:ilvl="3" w:tplc="5AD4D494">
      <w:start w:val="1"/>
      <w:numFmt w:val="decimal"/>
      <w:lvlText w:val="%4."/>
      <w:lvlJc w:val="left"/>
      <w:pPr>
        <w:ind w:left="2880" w:hanging="360"/>
      </w:pPr>
    </w:lvl>
    <w:lvl w:ilvl="4" w:tplc="BC70A776">
      <w:start w:val="1"/>
      <w:numFmt w:val="lowerLetter"/>
      <w:lvlText w:val="%5."/>
      <w:lvlJc w:val="left"/>
      <w:pPr>
        <w:ind w:left="3600" w:hanging="360"/>
      </w:pPr>
    </w:lvl>
    <w:lvl w:ilvl="5" w:tplc="C9CC0B02">
      <w:start w:val="1"/>
      <w:numFmt w:val="lowerRoman"/>
      <w:lvlText w:val="%6."/>
      <w:lvlJc w:val="right"/>
      <w:pPr>
        <w:ind w:left="4320" w:hanging="180"/>
      </w:pPr>
    </w:lvl>
    <w:lvl w:ilvl="6" w:tplc="97541B2A">
      <w:start w:val="1"/>
      <w:numFmt w:val="decimal"/>
      <w:lvlText w:val="%7."/>
      <w:lvlJc w:val="left"/>
      <w:pPr>
        <w:ind w:left="5040" w:hanging="360"/>
      </w:pPr>
    </w:lvl>
    <w:lvl w:ilvl="7" w:tplc="8604B21A">
      <w:start w:val="1"/>
      <w:numFmt w:val="lowerLetter"/>
      <w:lvlText w:val="%8."/>
      <w:lvlJc w:val="left"/>
      <w:pPr>
        <w:ind w:left="5760" w:hanging="360"/>
      </w:pPr>
    </w:lvl>
    <w:lvl w:ilvl="8" w:tplc="45A68270">
      <w:start w:val="1"/>
      <w:numFmt w:val="lowerRoman"/>
      <w:lvlText w:val="%9."/>
      <w:lvlJc w:val="right"/>
      <w:pPr>
        <w:ind w:left="6480" w:hanging="180"/>
      </w:pPr>
    </w:lvl>
  </w:abstractNum>
  <w:abstractNum w:abstractNumId="22"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3261272"/>
    <w:multiLevelType w:val="hybridMultilevel"/>
    <w:tmpl w:val="8D56B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25D04C4F"/>
    <w:multiLevelType w:val="hybridMultilevel"/>
    <w:tmpl w:val="53E4A210"/>
    <w:lvl w:ilvl="0" w:tplc="E230E7C6">
      <w:start w:val="7"/>
      <w:numFmt w:val="decimal"/>
      <w:lvlText w:val="%1."/>
      <w:lvlJc w:val="left"/>
      <w:pPr>
        <w:ind w:left="1353" w:hanging="360"/>
      </w:pPr>
      <w:rPr>
        <w:rFonts w:hint="default"/>
        <w:i w:val="0"/>
        <w:color w:val="auto"/>
      </w:rPr>
    </w:lvl>
    <w:lvl w:ilvl="1" w:tplc="16703834">
      <w:start w:val="1"/>
      <w:numFmt w:val="lowerLetter"/>
      <w:lvlText w:val="%2."/>
      <w:lvlJc w:val="left"/>
      <w:pPr>
        <w:ind w:left="2073" w:hanging="360"/>
      </w:pPr>
    </w:lvl>
    <w:lvl w:ilvl="2" w:tplc="71E4AFC6" w:tentative="1">
      <w:start w:val="1"/>
      <w:numFmt w:val="lowerRoman"/>
      <w:lvlText w:val="%3."/>
      <w:lvlJc w:val="right"/>
      <w:pPr>
        <w:ind w:left="2793" w:hanging="180"/>
      </w:pPr>
    </w:lvl>
    <w:lvl w:ilvl="3" w:tplc="C27A3FEE" w:tentative="1">
      <w:start w:val="1"/>
      <w:numFmt w:val="decimal"/>
      <w:lvlText w:val="%4."/>
      <w:lvlJc w:val="left"/>
      <w:pPr>
        <w:ind w:left="3513" w:hanging="360"/>
      </w:pPr>
    </w:lvl>
    <w:lvl w:ilvl="4" w:tplc="F0A44B46" w:tentative="1">
      <w:start w:val="1"/>
      <w:numFmt w:val="lowerLetter"/>
      <w:lvlText w:val="%5."/>
      <w:lvlJc w:val="left"/>
      <w:pPr>
        <w:ind w:left="4233" w:hanging="360"/>
      </w:pPr>
    </w:lvl>
    <w:lvl w:ilvl="5" w:tplc="384AF19A" w:tentative="1">
      <w:start w:val="1"/>
      <w:numFmt w:val="lowerRoman"/>
      <w:lvlText w:val="%6."/>
      <w:lvlJc w:val="right"/>
      <w:pPr>
        <w:ind w:left="4953" w:hanging="180"/>
      </w:pPr>
    </w:lvl>
    <w:lvl w:ilvl="6" w:tplc="352EAB26" w:tentative="1">
      <w:start w:val="1"/>
      <w:numFmt w:val="decimal"/>
      <w:lvlText w:val="%7."/>
      <w:lvlJc w:val="left"/>
      <w:pPr>
        <w:ind w:left="5673" w:hanging="360"/>
      </w:pPr>
    </w:lvl>
    <w:lvl w:ilvl="7" w:tplc="451CB15A" w:tentative="1">
      <w:start w:val="1"/>
      <w:numFmt w:val="lowerLetter"/>
      <w:lvlText w:val="%8."/>
      <w:lvlJc w:val="left"/>
      <w:pPr>
        <w:ind w:left="6393" w:hanging="360"/>
      </w:pPr>
    </w:lvl>
    <w:lvl w:ilvl="8" w:tplc="7AA820E4" w:tentative="1">
      <w:start w:val="1"/>
      <w:numFmt w:val="lowerRoman"/>
      <w:lvlText w:val="%9."/>
      <w:lvlJc w:val="right"/>
      <w:pPr>
        <w:ind w:left="7113" w:hanging="180"/>
      </w:pPr>
    </w:lvl>
  </w:abstractNum>
  <w:abstractNum w:abstractNumId="27"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9"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3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4" w15:restartNumberingAfterBreak="0">
    <w:nsid w:val="38736613"/>
    <w:multiLevelType w:val="hybridMultilevel"/>
    <w:tmpl w:val="40546C6A"/>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36"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8" w15:restartNumberingAfterBreak="0">
    <w:nsid w:val="40D56049"/>
    <w:multiLevelType w:val="hybridMultilevel"/>
    <w:tmpl w:val="A70028D0"/>
    <w:lvl w:ilvl="0" w:tplc="8B94305E">
      <w:start w:val="1"/>
      <w:numFmt w:val="decimal"/>
      <w:lvlText w:val="4.1.%1"/>
      <w:lvlJc w:val="left"/>
      <w:pPr>
        <w:ind w:left="1440" w:hanging="360"/>
      </w:pPr>
      <w:rPr>
        <w:rFonts w:cs="Times New Roman" w:hint="default"/>
      </w:rPr>
    </w:lvl>
    <w:lvl w:ilvl="1" w:tplc="077686C8" w:tentative="1">
      <w:start w:val="1"/>
      <w:numFmt w:val="lowerLetter"/>
      <w:lvlText w:val="%2."/>
      <w:lvlJc w:val="left"/>
      <w:pPr>
        <w:ind w:left="1440" w:hanging="360"/>
      </w:pPr>
      <w:rPr>
        <w:rFonts w:cs="Times New Roman"/>
      </w:rPr>
    </w:lvl>
    <w:lvl w:ilvl="2" w:tplc="1B7EFD84">
      <w:start w:val="1"/>
      <w:numFmt w:val="lowerRoman"/>
      <w:lvlText w:val="%3."/>
      <w:lvlJc w:val="right"/>
      <w:pPr>
        <w:ind w:left="2160" w:hanging="180"/>
      </w:pPr>
      <w:rPr>
        <w:rFonts w:cs="Times New Roman"/>
      </w:rPr>
    </w:lvl>
    <w:lvl w:ilvl="3" w:tplc="7F6A8866" w:tentative="1">
      <w:start w:val="1"/>
      <w:numFmt w:val="decimal"/>
      <w:lvlText w:val="%4."/>
      <w:lvlJc w:val="left"/>
      <w:pPr>
        <w:ind w:left="2880" w:hanging="360"/>
      </w:pPr>
      <w:rPr>
        <w:rFonts w:cs="Times New Roman"/>
      </w:rPr>
    </w:lvl>
    <w:lvl w:ilvl="4" w:tplc="2C2E5082" w:tentative="1">
      <w:start w:val="1"/>
      <w:numFmt w:val="lowerLetter"/>
      <w:lvlText w:val="%5."/>
      <w:lvlJc w:val="left"/>
      <w:pPr>
        <w:ind w:left="3600" w:hanging="360"/>
      </w:pPr>
      <w:rPr>
        <w:rFonts w:cs="Times New Roman"/>
      </w:rPr>
    </w:lvl>
    <w:lvl w:ilvl="5" w:tplc="22DC96DC" w:tentative="1">
      <w:start w:val="1"/>
      <w:numFmt w:val="lowerRoman"/>
      <w:lvlText w:val="%6."/>
      <w:lvlJc w:val="right"/>
      <w:pPr>
        <w:ind w:left="4320" w:hanging="180"/>
      </w:pPr>
      <w:rPr>
        <w:rFonts w:cs="Times New Roman"/>
      </w:rPr>
    </w:lvl>
    <w:lvl w:ilvl="6" w:tplc="EB943752" w:tentative="1">
      <w:start w:val="1"/>
      <w:numFmt w:val="decimal"/>
      <w:lvlText w:val="%7."/>
      <w:lvlJc w:val="left"/>
      <w:pPr>
        <w:ind w:left="5040" w:hanging="360"/>
      </w:pPr>
      <w:rPr>
        <w:rFonts w:cs="Times New Roman"/>
      </w:rPr>
    </w:lvl>
    <w:lvl w:ilvl="7" w:tplc="AC76D8C6" w:tentative="1">
      <w:start w:val="1"/>
      <w:numFmt w:val="lowerLetter"/>
      <w:lvlText w:val="%8."/>
      <w:lvlJc w:val="left"/>
      <w:pPr>
        <w:ind w:left="5760" w:hanging="360"/>
      </w:pPr>
      <w:rPr>
        <w:rFonts w:cs="Times New Roman"/>
      </w:rPr>
    </w:lvl>
    <w:lvl w:ilvl="8" w:tplc="DE8C3FF4" w:tentative="1">
      <w:start w:val="1"/>
      <w:numFmt w:val="lowerRoman"/>
      <w:lvlText w:val="%9."/>
      <w:lvlJc w:val="right"/>
      <w:pPr>
        <w:ind w:left="6480" w:hanging="180"/>
      </w:pPr>
      <w:rPr>
        <w:rFonts w:cs="Times New Roman"/>
      </w:rPr>
    </w:lvl>
  </w:abstractNum>
  <w:abstractNum w:abstractNumId="39"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4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2712AFA"/>
    <w:multiLevelType w:val="multilevel"/>
    <w:tmpl w:val="9AF67F80"/>
    <w:lvl w:ilvl="0">
      <w:start w:val="4"/>
      <w:numFmt w:val="decimal"/>
      <w:lvlText w:val="%1."/>
      <w:lvlJc w:val="left"/>
      <w:pPr>
        <w:ind w:left="930" w:hanging="930"/>
      </w:pPr>
      <w:rPr>
        <w:rFonts w:hint="default"/>
      </w:rPr>
    </w:lvl>
    <w:lvl w:ilvl="1">
      <w:start w:val="14"/>
      <w:numFmt w:val="decimal"/>
      <w:lvlText w:val="%1.%2."/>
      <w:lvlJc w:val="left"/>
      <w:pPr>
        <w:ind w:left="930" w:hanging="930"/>
      </w:pPr>
      <w:rPr>
        <w:rFonts w:hint="default"/>
      </w:rPr>
    </w:lvl>
    <w:lvl w:ilvl="2">
      <w:start w:val="11"/>
      <w:numFmt w:val="decimal"/>
      <w:lvlText w:val="%1.%2.%3."/>
      <w:lvlJc w:val="left"/>
      <w:pPr>
        <w:ind w:left="930" w:hanging="930"/>
      </w:pPr>
      <w:rPr>
        <w:rFonts w:hint="default"/>
        <w:b/>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43"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466E2F1A"/>
    <w:multiLevelType w:val="multilevel"/>
    <w:tmpl w:val="88ACA32E"/>
    <w:lvl w:ilvl="0">
      <w:start w:val="4"/>
      <w:numFmt w:val="decimal"/>
      <w:lvlText w:val="%1."/>
      <w:lvlJc w:val="left"/>
      <w:pPr>
        <w:ind w:left="765" w:hanging="765"/>
      </w:pPr>
      <w:rPr>
        <w:rFonts w:hint="default"/>
        <w:b/>
      </w:rPr>
    </w:lvl>
    <w:lvl w:ilvl="1">
      <w:start w:val="14"/>
      <w:numFmt w:val="decimal"/>
      <w:lvlText w:val="%1.%2."/>
      <w:lvlJc w:val="left"/>
      <w:pPr>
        <w:ind w:left="836" w:hanging="765"/>
      </w:pPr>
      <w:rPr>
        <w:rFonts w:hint="default"/>
        <w:b/>
      </w:rPr>
    </w:lvl>
    <w:lvl w:ilvl="2">
      <w:start w:val="10"/>
      <w:numFmt w:val="decimal"/>
      <w:lvlText w:val="%1.%2.%3."/>
      <w:lvlJc w:val="left"/>
      <w:pPr>
        <w:ind w:left="907" w:hanging="765"/>
      </w:pPr>
      <w:rPr>
        <w:rFonts w:hint="default"/>
        <w:b/>
      </w:rPr>
    </w:lvl>
    <w:lvl w:ilvl="3">
      <w:start w:val="1"/>
      <w:numFmt w:val="decimal"/>
      <w:lvlText w:val="%1.%2.%3.%4."/>
      <w:lvlJc w:val="left"/>
      <w:pPr>
        <w:ind w:left="978" w:hanging="765"/>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46" w15:restartNumberingAfterBreak="0">
    <w:nsid w:val="47F671B9"/>
    <w:multiLevelType w:val="multilevel"/>
    <w:tmpl w:val="49C68D22"/>
    <w:lvl w:ilvl="0">
      <w:start w:val="4"/>
      <w:numFmt w:val="decimal"/>
      <w:lvlText w:val="%1."/>
      <w:lvlJc w:val="left"/>
      <w:pPr>
        <w:ind w:left="765" w:hanging="765"/>
      </w:pPr>
      <w:rPr>
        <w:rFonts w:hint="default"/>
        <w:color w:val="000000"/>
        <w:sz w:val="22"/>
      </w:rPr>
    </w:lvl>
    <w:lvl w:ilvl="1">
      <w:start w:val="11"/>
      <w:numFmt w:val="decimal"/>
      <w:lvlText w:val="%1.%2."/>
      <w:lvlJc w:val="left"/>
      <w:pPr>
        <w:ind w:left="765" w:hanging="765"/>
      </w:pPr>
      <w:rPr>
        <w:rFonts w:hint="default"/>
        <w:color w:val="000000"/>
        <w:sz w:val="22"/>
      </w:rPr>
    </w:lvl>
    <w:lvl w:ilvl="2">
      <w:start w:val="17"/>
      <w:numFmt w:val="decimal"/>
      <w:lvlText w:val="%1.%2.%3."/>
      <w:lvlJc w:val="left"/>
      <w:pPr>
        <w:ind w:left="765" w:hanging="765"/>
      </w:pPr>
      <w:rPr>
        <w:rFonts w:hint="default"/>
        <w:color w:val="000000"/>
        <w:sz w:val="22"/>
      </w:rPr>
    </w:lvl>
    <w:lvl w:ilvl="3">
      <w:start w:val="1"/>
      <w:numFmt w:val="decimal"/>
      <w:lvlText w:val="%1.%2.%3.%4."/>
      <w:lvlJc w:val="left"/>
      <w:pPr>
        <w:ind w:left="765" w:hanging="765"/>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080" w:hanging="108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440" w:hanging="144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4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4CD0092E"/>
    <w:multiLevelType w:val="hybridMultilevel"/>
    <w:tmpl w:val="CA16455C"/>
    <w:lvl w:ilvl="0" w:tplc="72129590">
      <w:start w:val="1"/>
      <w:numFmt w:val="bullet"/>
      <w:pStyle w:val="-6"/>
      <w:lvlText w:val=""/>
      <w:lvlJc w:val="left"/>
      <w:pPr>
        <w:tabs>
          <w:tab w:val="num" w:pos="1430"/>
        </w:tabs>
        <w:ind w:left="1430" w:hanging="360"/>
      </w:pPr>
      <w:rPr>
        <w:rFonts w:ascii="Symbol" w:hAnsi="Symbol" w:hint="default"/>
      </w:rPr>
    </w:lvl>
    <w:lvl w:ilvl="1" w:tplc="20AE12A4">
      <w:start w:val="1"/>
      <w:numFmt w:val="bullet"/>
      <w:lvlText w:val=""/>
      <w:lvlJc w:val="left"/>
      <w:pPr>
        <w:tabs>
          <w:tab w:val="num" w:pos="2150"/>
        </w:tabs>
        <w:ind w:left="2150" w:hanging="360"/>
      </w:pPr>
      <w:rPr>
        <w:rFonts w:ascii="Symbol" w:hAnsi="Symbol" w:hint="default"/>
      </w:rPr>
    </w:lvl>
    <w:lvl w:ilvl="2" w:tplc="77E4EB2C">
      <w:start w:val="1"/>
      <w:numFmt w:val="bullet"/>
      <w:lvlText w:val=""/>
      <w:lvlJc w:val="left"/>
      <w:pPr>
        <w:tabs>
          <w:tab w:val="num" w:pos="2870"/>
        </w:tabs>
        <w:ind w:left="2870" w:hanging="360"/>
      </w:pPr>
      <w:rPr>
        <w:rFonts w:ascii="Wingdings" w:hAnsi="Wingdings" w:hint="default"/>
      </w:rPr>
    </w:lvl>
    <w:lvl w:ilvl="3" w:tplc="8A708018">
      <w:start w:val="1"/>
      <w:numFmt w:val="bullet"/>
      <w:lvlText w:val=""/>
      <w:lvlJc w:val="left"/>
      <w:pPr>
        <w:tabs>
          <w:tab w:val="num" w:pos="3590"/>
        </w:tabs>
        <w:ind w:left="3590" w:hanging="360"/>
      </w:pPr>
      <w:rPr>
        <w:rFonts w:ascii="Symbol" w:hAnsi="Symbol" w:hint="default"/>
      </w:rPr>
    </w:lvl>
    <w:lvl w:ilvl="4" w:tplc="82B60522">
      <w:start w:val="1"/>
      <w:numFmt w:val="bullet"/>
      <w:lvlText w:val="o"/>
      <w:lvlJc w:val="left"/>
      <w:pPr>
        <w:tabs>
          <w:tab w:val="num" w:pos="4310"/>
        </w:tabs>
        <w:ind w:left="4310" w:hanging="360"/>
      </w:pPr>
      <w:rPr>
        <w:rFonts w:ascii="Courier New" w:hAnsi="Courier New" w:hint="default"/>
      </w:rPr>
    </w:lvl>
    <w:lvl w:ilvl="5" w:tplc="3E465782">
      <w:start w:val="1"/>
      <w:numFmt w:val="bullet"/>
      <w:lvlText w:val=""/>
      <w:lvlJc w:val="left"/>
      <w:pPr>
        <w:tabs>
          <w:tab w:val="num" w:pos="5030"/>
        </w:tabs>
        <w:ind w:left="5030" w:hanging="360"/>
      </w:pPr>
      <w:rPr>
        <w:rFonts w:ascii="Wingdings" w:hAnsi="Wingdings" w:hint="default"/>
      </w:rPr>
    </w:lvl>
    <w:lvl w:ilvl="6" w:tplc="AD229164">
      <w:start w:val="1"/>
      <w:numFmt w:val="bullet"/>
      <w:lvlText w:val=""/>
      <w:lvlJc w:val="left"/>
      <w:pPr>
        <w:tabs>
          <w:tab w:val="num" w:pos="5750"/>
        </w:tabs>
        <w:ind w:left="5750" w:hanging="360"/>
      </w:pPr>
      <w:rPr>
        <w:rFonts w:ascii="Symbol" w:hAnsi="Symbol" w:hint="default"/>
      </w:rPr>
    </w:lvl>
    <w:lvl w:ilvl="7" w:tplc="395258E2">
      <w:start w:val="1"/>
      <w:numFmt w:val="bullet"/>
      <w:lvlText w:val="o"/>
      <w:lvlJc w:val="left"/>
      <w:pPr>
        <w:tabs>
          <w:tab w:val="num" w:pos="6470"/>
        </w:tabs>
        <w:ind w:left="6470" w:hanging="360"/>
      </w:pPr>
      <w:rPr>
        <w:rFonts w:ascii="Courier New" w:hAnsi="Courier New" w:hint="default"/>
      </w:rPr>
    </w:lvl>
    <w:lvl w:ilvl="8" w:tplc="5900A5F0">
      <w:start w:val="1"/>
      <w:numFmt w:val="bullet"/>
      <w:lvlText w:val=""/>
      <w:lvlJc w:val="left"/>
      <w:pPr>
        <w:tabs>
          <w:tab w:val="num" w:pos="7190"/>
        </w:tabs>
        <w:ind w:left="7190" w:hanging="360"/>
      </w:pPr>
      <w:rPr>
        <w:rFonts w:ascii="Wingdings" w:hAnsi="Wingdings" w:hint="default"/>
      </w:rPr>
    </w:lvl>
  </w:abstractNum>
  <w:abstractNum w:abstractNumId="49"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F0E0B9B"/>
    <w:multiLevelType w:val="multilevel"/>
    <w:tmpl w:val="B47EB408"/>
    <w:lvl w:ilvl="0">
      <w:start w:val="1"/>
      <w:numFmt w:val="decimal"/>
      <w:lvlText w:val="%1."/>
      <w:lvlJc w:val="left"/>
      <w:pPr>
        <w:ind w:left="420" w:hanging="360"/>
      </w:pPr>
      <w:rPr>
        <w:rFonts w:hint="default"/>
        <w:color w:val="auto"/>
      </w:rPr>
    </w:lvl>
    <w:lvl w:ilvl="1">
      <w:start w:val="1"/>
      <w:numFmt w:val="decimal"/>
      <w:isLgl/>
      <w:lvlText w:val="%1.%2."/>
      <w:lvlJc w:val="left"/>
      <w:pPr>
        <w:ind w:left="705" w:hanging="645"/>
      </w:pPr>
      <w:rPr>
        <w:rFonts w:hint="default"/>
      </w:rPr>
    </w:lvl>
    <w:lvl w:ilvl="2">
      <w:start w:val="2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51"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3"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5"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6"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7" w15:restartNumberingAfterBreak="0">
    <w:nsid w:val="66AD4D9B"/>
    <w:multiLevelType w:val="hybridMultilevel"/>
    <w:tmpl w:val="B5AC0C66"/>
    <w:lvl w:ilvl="0" w:tplc="2F28646C">
      <w:start w:val="1"/>
      <w:numFmt w:val="decimal"/>
      <w:lvlText w:val="%1."/>
      <w:lvlJc w:val="left"/>
      <w:pPr>
        <w:tabs>
          <w:tab w:val="num" w:pos="360"/>
        </w:tabs>
        <w:ind w:left="360" w:hanging="360"/>
      </w:pPr>
      <w:rPr>
        <w:rFonts w:cs="Times New Roman"/>
      </w:rPr>
    </w:lvl>
    <w:lvl w:ilvl="1" w:tplc="E468078A">
      <w:numFmt w:val="none"/>
      <w:lvlText w:val=""/>
      <w:lvlJc w:val="left"/>
      <w:pPr>
        <w:tabs>
          <w:tab w:val="num" w:pos="360"/>
        </w:tabs>
      </w:pPr>
      <w:rPr>
        <w:rFonts w:cs="Times New Roman"/>
      </w:rPr>
    </w:lvl>
    <w:lvl w:ilvl="2" w:tplc="951E231A">
      <w:numFmt w:val="none"/>
      <w:lvlText w:val=""/>
      <w:lvlJc w:val="left"/>
      <w:pPr>
        <w:tabs>
          <w:tab w:val="num" w:pos="360"/>
        </w:tabs>
      </w:pPr>
      <w:rPr>
        <w:rFonts w:cs="Times New Roman"/>
      </w:rPr>
    </w:lvl>
    <w:lvl w:ilvl="3" w:tplc="0E2AAE4A">
      <w:numFmt w:val="none"/>
      <w:lvlText w:val=""/>
      <w:lvlJc w:val="left"/>
      <w:pPr>
        <w:tabs>
          <w:tab w:val="num" w:pos="360"/>
        </w:tabs>
      </w:pPr>
      <w:rPr>
        <w:rFonts w:cs="Times New Roman"/>
      </w:rPr>
    </w:lvl>
    <w:lvl w:ilvl="4" w:tplc="D1BE1C3A">
      <w:numFmt w:val="none"/>
      <w:lvlText w:val=""/>
      <w:lvlJc w:val="left"/>
      <w:pPr>
        <w:tabs>
          <w:tab w:val="num" w:pos="360"/>
        </w:tabs>
      </w:pPr>
      <w:rPr>
        <w:rFonts w:cs="Times New Roman"/>
      </w:rPr>
    </w:lvl>
    <w:lvl w:ilvl="5" w:tplc="4A96C050">
      <w:numFmt w:val="none"/>
      <w:lvlText w:val=""/>
      <w:lvlJc w:val="left"/>
      <w:pPr>
        <w:tabs>
          <w:tab w:val="num" w:pos="360"/>
        </w:tabs>
      </w:pPr>
      <w:rPr>
        <w:rFonts w:cs="Times New Roman"/>
      </w:rPr>
    </w:lvl>
    <w:lvl w:ilvl="6" w:tplc="6DE08336">
      <w:numFmt w:val="none"/>
      <w:lvlText w:val=""/>
      <w:lvlJc w:val="left"/>
      <w:pPr>
        <w:tabs>
          <w:tab w:val="num" w:pos="360"/>
        </w:tabs>
      </w:pPr>
      <w:rPr>
        <w:rFonts w:cs="Times New Roman"/>
      </w:rPr>
    </w:lvl>
    <w:lvl w:ilvl="7" w:tplc="27B21D92">
      <w:numFmt w:val="none"/>
      <w:lvlText w:val=""/>
      <w:lvlJc w:val="left"/>
      <w:pPr>
        <w:tabs>
          <w:tab w:val="num" w:pos="360"/>
        </w:tabs>
      </w:pPr>
      <w:rPr>
        <w:rFonts w:cs="Times New Roman"/>
      </w:rPr>
    </w:lvl>
    <w:lvl w:ilvl="8" w:tplc="B71C327C">
      <w:numFmt w:val="none"/>
      <w:lvlText w:val=""/>
      <w:lvlJc w:val="left"/>
      <w:pPr>
        <w:tabs>
          <w:tab w:val="num" w:pos="360"/>
        </w:tabs>
      </w:pPr>
      <w:rPr>
        <w:rFonts w:cs="Times New Roman"/>
      </w:rPr>
    </w:lvl>
  </w:abstractNum>
  <w:abstractNum w:abstractNumId="58" w15:restartNumberingAfterBreak="0">
    <w:nsid w:val="682E74A8"/>
    <w:multiLevelType w:val="multilevel"/>
    <w:tmpl w:val="04BE6E00"/>
    <w:lvl w:ilvl="0">
      <w:start w:val="1"/>
      <w:numFmt w:val="decimal"/>
      <w:lvlText w:val="%1."/>
      <w:lvlJc w:val="left"/>
      <w:pPr>
        <w:ind w:left="795" w:hanging="360"/>
      </w:pPr>
      <w:rPr>
        <w:rFonts w:cs="Times New Roman"/>
      </w:rPr>
    </w:lvl>
    <w:lvl w:ilvl="1">
      <w:start w:val="1"/>
      <w:numFmt w:val="decimal"/>
      <w:isLgl/>
      <w:lvlText w:val="%1.%2."/>
      <w:lvlJc w:val="left"/>
      <w:pPr>
        <w:ind w:left="1125" w:hanging="690"/>
      </w:pPr>
      <w:rPr>
        <w:rFonts w:hint="default"/>
      </w:rPr>
    </w:lvl>
    <w:lvl w:ilvl="2">
      <w:start w:val="12"/>
      <w:numFmt w:val="decimal"/>
      <w:isLgl/>
      <w:lvlText w:val="%1.%2.%3."/>
      <w:lvlJc w:val="left"/>
      <w:pPr>
        <w:ind w:left="72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59" w15:restartNumberingAfterBreak="0">
    <w:nsid w:val="69647357"/>
    <w:multiLevelType w:val="multilevel"/>
    <w:tmpl w:val="61986374"/>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256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0" w15:restartNumberingAfterBreak="0">
    <w:nsid w:val="6B114080"/>
    <w:multiLevelType w:val="hybridMultilevel"/>
    <w:tmpl w:val="5F384D9E"/>
    <w:lvl w:ilvl="0" w:tplc="9DBA79F2">
      <w:start w:val="1"/>
      <w:numFmt w:val="decimal"/>
      <w:lvlText w:val="%1."/>
      <w:lvlJc w:val="left"/>
      <w:pPr>
        <w:ind w:left="1004" w:hanging="360"/>
      </w:pPr>
    </w:lvl>
    <w:lvl w:ilvl="1" w:tplc="A6CAFDA2" w:tentative="1">
      <w:start w:val="1"/>
      <w:numFmt w:val="lowerLetter"/>
      <w:lvlText w:val="%2."/>
      <w:lvlJc w:val="left"/>
      <w:pPr>
        <w:ind w:left="1724" w:hanging="360"/>
      </w:pPr>
    </w:lvl>
    <w:lvl w:ilvl="2" w:tplc="F0BCF9BC" w:tentative="1">
      <w:start w:val="1"/>
      <w:numFmt w:val="lowerRoman"/>
      <w:lvlText w:val="%3."/>
      <w:lvlJc w:val="right"/>
      <w:pPr>
        <w:ind w:left="2444" w:hanging="180"/>
      </w:pPr>
    </w:lvl>
    <w:lvl w:ilvl="3" w:tplc="5A689E90" w:tentative="1">
      <w:start w:val="1"/>
      <w:numFmt w:val="decimal"/>
      <w:lvlText w:val="%4."/>
      <w:lvlJc w:val="left"/>
      <w:pPr>
        <w:ind w:left="3164" w:hanging="360"/>
      </w:pPr>
    </w:lvl>
    <w:lvl w:ilvl="4" w:tplc="633C81AC" w:tentative="1">
      <w:start w:val="1"/>
      <w:numFmt w:val="lowerLetter"/>
      <w:lvlText w:val="%5."/>
      <w:lvlJc w:val="left"/>
      <w:pPr>
        <w:ind w:left="3884" w:hanging="360"/>
      </w:pPr>
    </w:lvl>
    <w:lvl w:ilvl="5" w:tplc="3496EF8E" w:tentative="1">
      <w:start w:val="1"/>
      <w:numFmt w:val="lowerRoman"/>
      <w:lvlText w:val="%6."/>
      <w:lvlJc w:val="right"/>
      <w:pPr>
        <w:ind w:left="4604" w:hanging="180"/>
      </w:pPr>
    </w:lvl>
    <w:lvl w:ilvl="6" w:tplc="A1189BA4" w:tentative="1">
      <w:start w:val="1"/>
      <w:numFmt w:val="decimal"/>
      <w:lvlText w:val="%7."/>
      <w:lvlJc w:val="left"/>
      <w:pPr>
        <w:ind w:left="5324" w:hanging="360"/>
      </w:pPr>
    </w:lvl>
    <w:lvl w:ilvl="7" w:tplc="8BACCABE" w:tentative="1">
      <w:start w:val="1"/>
      <w:numFmt w:val="lowerLetter"/>
      <w:lvlText w:val="%8."/>
      <w:lvlJc w:val="left"/>
      <w:pPr>
        <w:ind w:left="6044" w:hanging="360"/>
      </w:pPr>
    </w:lvl>
    <w:lvl w:ilvl="8" w:tplc="604CDD3A" w:tentative="1">
      <w:start w:val="1"/>
      <w:numFmt w:val="lowerRoman"/>
      <w:lvlText w:val="%9."/>
      <w:lvlJc w:val="right"/>
      <w:pPr>
        <w:ind w:left="6764" w:hanging="180"/>
      </w:pPr>
    </w:lvl>
  </w:abstractNum>
  <w:abstractNum w:abstractNumId="6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E020F37"/>
    <w:multiLevelType w:val="hybridMultilevel"/>
    <w:tmpl w:val="CB729192"/>
    <w:lvl w:ilvl="0" w:tplc="FDD8D67A">
      <w:start w:val="1"/>
      <w:numFmt w:val="decimal"/>
      <w:lvlText w:val="%1."/>
      <w:lvlJc w:val="left"/>
      <w:pPr>
        <w:tabs>
          <w:tab w:val="num" w:pos="720"/>
        </w:tabs>
        <w:ind w:left="720" w:hanging="360"/>
      </w:pPr>
    </w:lvl>
    <w:lvl w:ilvl="1" w:tplc="7DA6AB10">
      <w:start w:val="1"/>
      <w:numFmt w:val="lowerLetter"/>
      <w:lvlText w:val="%2."/>
      <w:lvlJc w:val="left"/>
      <w:pPr>
        <w:tabs>
          <w:tab w:val="num" w:pos="1440"/>
        </w:tabs>
        <w:ind w:left="1440" w:hanging="360"/>
      </w:pPr>
    </w:lvl>
    <w:lvl w:ilvl="2" w:tplc="0B2CDC16">
      <w:start w:val="1"/>
      <w:numFmt w:val="lowerRoman"/>
      <w:lvlText w:val="%3."/>
      <w:lvlJc w:val="right"/>
      <w:pPr>
        <w:tabs>
          <w:tab w:val="num" w:pos="2160"/>
        </w:tabs>
        <w:ind w:left="2160" w:hanging="180"/>
      </w:pPr>
    </w:lvl>
    <w:lvl w:ilvl="3" w:tplc="BAD87162">
      <w:start w:val="1"/>
      <w:numFmt w:val="decimal"/>
      <w:lvlText w:val="%4."/>
      <w:lvlJc w:val="left"/>
      <w:pPr>
        <w:tabs>
          <w:tab w:val="num" w:pos="2880"/>
        </w:tabs>
        <w:ind w:left="2880" w:hanging="360"/>
      </w:pPr>
    </w:lvl>
    <w:lvl w:ilvl="4" w:tplc="5C60335A">
      <w:start w:val="1"/>
      <w:numFmt w:val="lowerLetter"/>
      <w:lvlText w:val="%5."/>
      <w:lvlJc w:val="left"/>
      <w:pPr>
        <w:tabs>
          <w:tab w:val="num" w:pos="3600"/>
        </w:tabs>
        <w:ind w:left="3600" w:hanging="360"/>
      </w:pPr>
    </w:lvl>
    <w:lvl w:ilvl="5" w:tplc="7D74411E">
      <w:start w:val="1"/>
      <w:numFmt w:val="lowerRoman"/>
      <w:lvlText w:val="%6."/>
      <w:lvlJc w:val="right"/>
      <w:pPr>
        <w:tabs>
          <w:tab w:val="num" w:pos="4320"/>
        </w:tabs>
        <w:ind w:left="4320" w:hanging="180"/>
      </w:pPr>
    </w:lvl>
    <w:lvl w:ilvl="6" w:tplc="99748E7E">
      <w:start w:val="1"/>
      <w:numFmt w:val="decimal"/>
      <w:lvlText w:val="%7."/>
      <w:lvlJc w:val="left"/>
      <w:pPr>
        <w:tabs>
          <w:tab w:val="num" w:pos="5040"/>
        </w:tabs>
        <w:ind w:left="5040" w:hanging="360"/>
      </w:pPr>
    </w:lvl>
    <w:lvl w:ilvl="7" w:tplc="0208387C">
      <w:start w:val="1"/>
      <w:numFmt w:val="lowerLetter"/>
      <w:lvlText w:val="%8."/>
      <w:lvlJc w:val="left"/>
      <w:pPr>
        <w:tabs>
          <w:tab w:val="num" w:pos="5760"/>
        </w:tabs>
        <w:ind w:left="5760" w:hanging="360"/>
      </w:pPr>
    </w:lvl>
    <w:lvl w:ilvl="8" w:tplc="763E83A2">
      <w:start w:val="1"/>
      <w:numFmt w:val="lowerRoman"/>
      <w:lvlText w:val="%9."/>
      <w:lvlJc w:val="right"/>
      <w:pPr>
        <w:tabs>
          <w:tab w:val="num" w:pos="6480"/>
        </w:tabs>
        <w:ind w:left="6480" w:hanging="180"/>
      </w:pPr>
    </w:lvl>
  </w:abstractNum>
  <w:abstractNum w:abstractNumId="63"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4" w15:restartNumberingAfterBreak="0">
    <w:nsid w:val="73D20CB9"/>
    <w:multiLevelType w:val="multilevel"/>
    <w:tmpl w:val="BC5A584C"/>
    <w:lvl w:ilvl="0">
      <w:start w:val="1"/>
      <w:numFmt w:val="decimal"/>
      <w:pStyle w:val="12"/>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5" w15:restartNumberingAfterBreak="0">
    <w:nsid w:val="76FD0D44"/>
    <w:multiLevelType w:val="multilevel"/>
    <w:tmpl w:val="B68CD1A6"/>
    <w:lvl w:ilvl="0">
      <w:start w:val="4"/>
      <w:numFmt w:val="decimal"/>
      <w:lvlText w:val="%1."/>
      <w:lvlJc w:val="left"/>
      <w:pPr>
        <w:ind w:left="645" w:hanging="645"/>
      </w:pPr>
      <w:rPr>
        <w:rFonts w:hint="default"/>
      </w:rPr>
    </w:lvl>
    <w:lvl w:ilvl="1">
      <w:start w:val="14"/>
      <w:numFmt w:val="decimal"/>
      <w:lvlText w:val="%1.%2."/>
      <w:lvlJc w:val="left"/>
      <w:pPr>
        <w:ind w:left="716" w:hanging="645"/>
      </w:pPr>
      <w:rPr>
        <w:rFonts w:hint="default"/>
      </w:rPr>
    </w:lvl>
    <w:lvl w:ilvl="2">
      <w:start w:val="9"/>
      <w:numFmt w:val="decimal"/>
      <w:lvlText w:val="%1.%2.%3."/>
      <w:lvlJc w:val="left"/>
      <w:pPr>
        <w:ind w:left="862" w:hanging="720"/>
      </w:pPr>
      <w:rPr>
        <w:rFonts w:hint="default"/>
        <w:b/>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6"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7"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8" w15:restartNumberingAfterBreak="0">
    <w:nsid w:val="7A4A47F1"/>
    <w:multiLevelType w:val="multilevel"/>
    <w:tmpl w:val="4EAC7356"/>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3"/>
  </w:num>
  <w:num w:numId="4">
    <w:abstractNumId w:val="2"/>
  </w:num>
  <w:num w:numId="5">
    <w:abstractNumId w:val="44"/>
  </w:num>
  <w:num w:numId="6">
    <w:abstractNumId w:val="52"/>
  </w:num>
  <w:num w:numId="7">
    <w:abstractNumId w:val="31"/>
  </w:num>
  <w:num w:numId="8">
    <w:abstractNumId w:val="29"/>
  </w:num>
  <w:num w:numId="9">
    <w:abstractNumId w:val="16"/>
  </w:num>
  <w:num w:numId="10">
    <w:abstractNumId w:val="33"/>
  </w:num>
  <w:num w:numId="11">
    <w:abstractNumId w:val="32"/>
  </w:num>
  <w:num w:numId="12">
    <w:abstractNumId w:val="39"/>
  </w:num>
  <w:num w:numId="13">
    <w:abstractNumId w:val="48"/>
  </w:num>
  <w:num w:numId="14">
    <w:abstractNumId w:val="18"/>
  </w:num>
  <w:num w:numId="15">
    <w:abstractNumId w:val="57"/>
  </w:num>
  <w:num w:numId="16">
    <w:abstractNumId w:val="54"/>
  </w:num>
  <w:num w:numId="17">
    <w:abstractNumId w:val="58"/>
  </w:num>
  <w:num w:numId="18">
    <w:abstractNumId w:val="38"/>
  </w:num>
  <w:num w:numId="19">
    <w:abstractNumId w:val="43"/>
  </w:num>
  <w:num w:numId="20">
    <w:abstractNumId w:val="59"/>
  </w:num>
  <w:num w:numId="21">
    <w:abstractNumId w:val="5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0"/>
  </w:num>
  <w:num w:numId="2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45"/>
  </w:num>
  <w:num w:numId="30">
    <w:abstractNumId w:val="65"/>
  </w:num>
  <w:num w:numId="31">
    <w:abstractNumId w:val="41"/>
  </w:num>
  <w:num w:numId="32">
    <w:abstractNumId w:val="68"/>
  </w:num>
  <w:num w:numId="33">
    <w:abstractNumId w:val="49"/>
  </w:num>
  <w:num w:numId="34">
    <w:abstractNumId w:val="26"/>
  </w:num>
  <w:num w:numId="35">
    <w:abstractNumId w:val="50"/>
  </w:num>
  <w:num w:numId="36">
    <w:abstractNumId w:val="69"/>
  </w:num>
  <w:num w:numId="37">
    <w:abstractNumId w:val="20"/>
  </w:num>
  <w:num w:numId="38">
    <w:abstractNumId w:val="10"/>
  </w:num>
  <w:num w:numId="39">
    <w:abstractNumId w:val="56"/>
  </w:num>
  <w:num w:numId="40">
    <w:abstractNumId w:val="40"/>
  </w:num>
  <w:num w:numId="41">
    <w:abstractNumId w:val="61"/>
  </w:num>
  <w:num w:numId="42">
    <w:abstractNumId w:val="67"/>
  </w:num>
  <w:num w:numId="43">
    <w:abstractNumId w:val="47"/>
  </w:num>
  <w:num w:numId="44">
    <w:abstractNumId w:val="1"/>
  </w:num>
  <w:num w:numId="45">
    <w:abstractNumId w:val="64"/>
  </w:num>
  <w:num w:numId="46">
    <w:abstractNumId w:val="9"/>
  </w:num>
  <w:num w:numId="47">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lvlOverride w:ilvl="0">
      <w:startOverride w:val="1"/>
    </w:lvlOverride>
  </w:num>
  <w:num w:numId="50">
    <w:abstractNumId w:val="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num>
  <w:num w:numId="53">
    <w:abstractNumId w:val="6"/>
  </w:num>
  <w:num w:numId="54">
    <w:abstractNumId w:val="8"/>
  </w:num>
  <w:num w:numId="55">
    <w:abstractNumId w:val="23"/>
  </w:num>
  <w:num w:numId="56">
    <w:abstractNumId w:val="36"/>
  </w:num>
  <w:num w:numId="57">
    <w:abstractNumId w:val="13"/>
  </w:num>
  <w:num w:numId="58">
    <w:abstractNumId w:val="53"/>
  </w:num>
  <w:num w:numId="59">
    <w:abstractNumId w:val="25"/>
  </w:num>
  <w:num w:numId="60">
    <w:abstractNumId w:val="12"/>
  </w:num>
  <w:num w:numId="61">
    <w:abstractNumId w:val="7"/>
  </w:num>
  <w:num w:numId="62">
    <w:abstractNumId w:val="34"/>
  </w:num>
  <w:num w:numId="63">
    <w:abstractNumId w:val="42"/>
  </w:num>
  <w:num w:numId="64">
    <w:abstractNumId w:val="35"/>
  </w:num>
  <w:num w:numId="65">
    <w:abstractNumId w:val="27"/>
  </w:num>
  <w:num w:numId="66">
    <w:abstractNumId w:val="14"/>
  </w:num>
  <w:num w:numId="67">
    <w:abstractNumId w:val="46"/>
  </w:num>
  <w:num w:numId="68">
    <w:abstractNumId w:val="22"/>
  </w:num>
  <w:num w:numId="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4"/>
  </w:num>
  <w:num w:numId="71">
    <w:abstractNumId w:val="1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295"/>
    <w:rsid w:val="0000136F"/>
    <w:rsid w:val="00012E8D"/>
    <w:rsid w:val="000163B7"/>
    <w:rsid w:val="00037BAB"/>
    <w:rsid w:val="00057E49"/>
    <w:rsid w:val="000627AD"/>
    <w:rsid w:val="00063B85"/>
    <w:rsid w:val="00064EBF"/>
    <w:rsid w:val="00074582"/>
    <w:rsid w:val="000811B0"/>
    <w:rsid w:val="00081D11"/>
    <w:rsid w:val="00083DC2"/>
    <w:rsid w:val="00084CC8"/>
    <w:rsid w:val="00096E14"/>
    <w:rsid w:val="000A6C36"/>
    <w:rsid w:val="000B7662"/>
    <w:rsid w:val="000C2695"/>
    <w:rsid w:val="000C3A6C"/>
    <w:rsid w:val="000D295B"/>
    <w:rsid w:val="000E2880"/>
    <w:rsid w:val="000E4A18"/>
    <w:rsid w:val="000E5B33"/>
    <w:rsid w:val="000F52B8"/>
    <w:rsid w:val="0010129F"/>
    <w:rsid w:val="00116282"/>
    <w:rsid w:val="001343AB"/>
    <w:rsid w:val="00180560"/>
    <w:rsid w:val="00180873"/>
    <w:rsid w:val="001817AF"/>
    <w:rsid w:val="001D0687"/>
    <w:rsid w:val="001E7B3B"/>
    <w:rsid w:val="001F5B3C"/>
    <w:rsid w:val="00201C3A"/>
    <w:rsid w:val="00220CAD"/>
    <w:rsid w:val="00226B4E"/>
    <w:rsid w:val="00231EA1"/>
    <w:rsid w:val="00242A39"/>
    <w:rsid w:val="00242D8B"/>
    <w:rsid w:val="002436C0"/>
    <w:rsid w:val="00245CCC"/>
    <w:rsid w:val="0025298C"/>
    <w:rsid w:val="00253DDC"/>
    <w:rsid w:val="00256169"/>
    <w:rsid w:val="0025665E"/>
    <w:rsid w:val="002650C4"/>
    <w:rsid w:val="00270176"/>
    <w:rsid w:val="0027306A"/>
    <w:rsid w:val="0027793B"/>
    <w:rsid w:val="00291DAD"/>
    <w:rsid w:val="00295456"/>
    <w:rsid w:val="002A3618"/>
    <w:rsid w:val="002B3270"/>
    <w:rsid w:val="002B50B1"/>
    <w:rsid w:val="002B72AE"/>
    <w:rsid w:val="002C7389"/>
    <w:rsid w:val="002D75D9"/>
    <w:rsid w:val="002E0295"/>
    <w:rsid w:val="002E2C96"/>
    <w:rsid w:val="003010D1"/>
    <w:rsid w:val="00303632"/>
    <w:rsid w:val="00324A64"/>
    <w:rsid w:val="003309FE"/>
    <w:rsid w:val="003314E2"/>
    <w:rsid w:val="00331A28"/>
    <w:rsid w:val="00333E6E"/>
    <w:rsid w:val="00335C7F"/>
    <w:rsid w:val="0034268D"/>
    <w:rsid w:val="003458B9"/>
    <w:rsid w:val="00352486"/>
    <w:rsid w:val="00355294"/>
    <w:rsid w:val="00360316"/>
    <w:rsid w:val="003660B7"/>
    <w:rsid w:val="00367337"/>
    <w:rsid w:val="00373D91"/>
    <w:rsid w:val="00387193"/>
    <w:rsid w:val="003918DC"/>
    <w:rsid w:val="003A7803"/>
    <w:rsid w:val="003C1A88"/>
    <w:rsid w:val="003C23C8"/>
    <w:rsid w:val="003D2A9E"/>
    <w:rsid w:val="003D60F8"/>
    <w:rsid w:val="003D7BE8"/>
    <w:rsid w:val="003E03CB"/>
    <w:rsid w:val="003E22EF"/>
    <w:rsid w:val="003E2FC7"/>
    <w:rsid w:val="0042101E"/>
    <w:rsid w:val="0042182E"/>
    <w:rsid w:val="00426970"/>
    <w:rsid w:val="004324B4"/>
    <w:rsid w:val="00456704"/>
    <w:rsid w:val="004657D9"/>
    <w:rsid w:val="00466C03"/>
    <w:rsid w:val="004716F6"/>
    <w:rsid w:val="00472CFE"/>
    <w:rsid w:val="00476866"/>
    <w:rsid w:val="00487BE0"/>
    <w:rsid w:val="00495819"/>
    <w:rsid w:val="004A30FC"/>
    <w:rsid w:val="004A44DD"/>
    <w:rsid w:val="004C7EBB"/>
    <w:rsid w:val="004D1252"/>
    <w:rsid w:val="004D1C66"/>
    <w:rsid w:val="004F19AB"/>
    <w:rsid w:val="004F322B"/>
    <w:rsid w:val="00501970"/>
    <w:rsid w:val="005204E8"/>
    <w:rsid w:val="005226BE"/>
    <w:rsid w:val="00523628"/>
    <w:rsid w:val="00525EF6"/>
    <w:rsid w:val="005557D1"/>
    <w:rsid w:val="005568EB"/>
    <w:rsid w:val="00562A1A"/>
    <w:rsid w:val="0056634C"/>
    <w:rsid w:val="00575B42"/>
    <w:rsid w:val="0058262D"/>
    <w:rsid w:val="00582935"/>
    <w:rsid w:val="005835D4"/>
    <w:rsid w:val="005874A0"/>
    <w:rsid w:val="005948CA"/>
    <w:rsid w:val="00595FEE"/>
    <w:rsid w:val="005A2242"/>
    <w:rsid w:val="005B27F3"/>
    <w:rsid w:val="005B2CCC"/>
    <w:rsid w:val="005B4A57"/>
    <w:rsid w:val="005C747E"/>
    <w:rsid w:val="005D307E"/>
    <w:rsid w:val="005E2759"/>
    <w:rsid w:val="005E59EA"/>
    <w:rsid w:val="005E7DAB"/>
    <w:rsid w:val="005F29DC"/>
    <w:rsid w:val="0060222E"/>
    <w:rsid w:val="00604680"/>
    <w:rsid w:val="0061560F"/>
    <w:rsid w:val="00617DFF"/>
    <w:rsid w:val="00622F47"/>
    <w:rsid w:val="00623BE0"/>
    <w:rsid w:val="00626814"/>
    <w:rsid w:val="00630036"/>
    <w:rsid w:val="0065492B"/>
    <w:rsid w:val="006704CF"/>
    <w:rsid w:val="0068320C"/>
    <w:rsid w:val="0069400B"/>
    <w:rsid w:val="006A75D0"/>
    <w:rsid w:val="006B106A"/>
    <w:rsid w:val="006B1AFB"/>
    <w:rsid w:val="006B4A0B"/>
    <w:rsid w:val="006D660E"/>
    <w:rsid w:val="006E18C3"/>
    <w:rsid w:val="006E269E"/>
    <w:rsid w:val="00706EE4"/>
    <w:rsid w:val="00711815"/>
    <w:rsid w:val="00712508"/>
    <w:rsid w:val="007153D8"/>
    <w:rsid w:val="00727443"/>
    <w:rsid w:val="00730A74"/>
    <w:rsid w:val="007458FB"/>
    <w:rsid w:val="007515B5"/>
    <w:rsid w:val="007540C7"/>
    <w:rsid w:val="00763B10"/>
    <w:rsid w:val="00793414"/>
    <w:rsid w:val="007974FE"/>
    <w:rsid w:val="007A1D8A"/>
    <w:rsid w:val="007A3A14"/>
    <w:rsid w:val="007A5DE4"/>
    <w:rsid w:val="007D114E"/>
    <w:rsid w:val="00814729"/>
    <w:rsid w:val="008155F9"/>
    <w:rsid w:val="008234AC"/>
    <w:rsid w:val="00831A98"/>
    <w:rsid w:val="0083466E"/>
    <w:rsid w:val="0083477E"/>
    <w:rsid w:val="0083526E"/>
    <w:rsid w:val="00845E2F"/>
    <w:rsid w:val="008460E0"/>
    <w:rsid w:val="008521B2"/>
    <w:rsid w:val="0085420F"/>
    <w:rsid w:val="0088432A"/>
    <w:rsid w:val="00894A5D"/>
    <w:rsid w:val="008956FF"/>
    <w:rsid w:val="008A0B4A"/>
    <w:rsid w:val="008B3504"/>
    <w:rsid w:val="008B61AE"/>
    <w:rsid w:val="008D5BAB"/>
    <w:rsid w:val="008D5D2A"/>
    <w:rsid w:val="008E739E"/>
    <w:rsid w:val="008F31C1"/>
    <w:rsid w:val="009026A5"/>
    <w:rsid w:val="009065A0"/>
    <w:rsid w:val="00912D92"/>
    <w:rsid w:val="00922154"/>
    <w:rsid w:val="00927A2A"/>
    <w:rsid w:val="00927C60"/>
    <w:rsid w:val="0095790A"/>
    <w:rsid w:val="0097708C"/>
    <w:rsid w:val="00981C81"/>
    <w:rsid w:val="00981D70"/>
    <w:rsid w:val="00982E04"/>
    <w:rsid w:val="009A1EE9"/>
    <w:rsid w:val="009A437B"/>
    <w:rsid w:val="009A6D2A"/>
    <w:rsid w:val="009B612D"/>
    <w:rsid w:val="009C3031"/>
    <w:rsid w:val="009C3892"/>
    <w:rsid w:val="009D17C7"/>
    <w:rsid w:val="009E1079"/>
    <w:rsid w:val="009E73E9"/>
    <w:rsid w:val="00A366C9"/>
    <w:rsid w:val="00A43B0D"/>
    <w:rsid w:val="00A57165"/>
    <w:rsid w:val="00A646C1"/>
    <w:rsid w:val="00A67D88"/>
    <w:rsid w:val="00A71729"/>
    <w:rsid w:val="00A8383F"/>
    <w:rsid w:val="00AA106D"/>
    <w:rsid w:val="00AA2E34"/>
    <w:rsid w:val="00AA7BC4"/>
    <w:rsid w:val="00AB19FC"/>
    <w:rsid w:val="00AB36AC"/>
    <w:rsid w:val="00AE7905"/>
    <w:rsid w:val="00AF3594"/>
    <w:rsid w:val="00AF37ED"/>
    <w:rsid w:val="00AF4BB3"/>
    <w:rsid w:val="00AF5025"/>
    <w:rsid w:val="00B00214"/>
    <w:rsid w:val="00B06037"/>
    <w:rsid w:val="00B0770C"/>
    <w:rsid w:val="00B17D10"/>
    <w:rsid w:val="00B234F7"/>
    <w:rsid w:val="00B25A92"/>
    <w:rsid w:val="00B268D4"/>
    <w:rsid w:val="00B36FC2"/>
    <w:rsid w:val="00B43B53"/>
    <w:rsid w:val="00B47D0C"/>
    <w:rsid w:val="00B56DC4"/>
    <w:rsid w:val="00B60D6D"/>
    <w:rsid w:val="00B639C7"/>
    <w:rsid w:val="00B66D2D"/>
    <w:rsid w:val="00B71993"/>
    <w:rsid w:val="00B84655"/>
    <w:rsid w:val="00B85A95"/>
    <w:rsid w:val="00B86116"/>
    <w:rsid w:val="00B86C0A"/>
    <w:rsid w:val="00BA244D"/>
    <w:rsid w:val="00BA4D45"/>
    <w:rsid w:val="00BA79FE"/>
    <w:rsid w:val="00BD12E9"/>
    <w:rsid w:val="00BE1465"/>
    <w:rsid w:val="00BE1A58"/>
    <w:rsid w:val="00BE7B8B"/>
    <w:rsid w:val="00BF733A"/>
    <w:rsid w:val="00C02870"/>
    <w:rsid w:val="00C07E78"/>
    <w:rsid w:val="00C311D2"/>
    <w:rsid w:val="00C3164E"/>
    <w:rsid w:val="00C4269A"/>
    <w:rsid w:val="00C53844"/>
    <w:rsid w:val="00C643B2"/>
    <w:rsid w:val="00C67B7D"/>
    <w:rsid w:val="00C743D3"/>
    <w:rsid w:val="00C80414"/>
    <w:rsid w:val="00C82728"/>
    <w:rsid w:val="00C917B9"/>
    <w:rsid w:val="00CA7EC9"/>
    <w:rsid w:val="00CB3B30"/>
    <w:rsid w:val="00CD0555"/>
    <w:rsid w:val="00CD109D"/>
    <w:rsid w:val="00CD2EE4"/>
    <w:rsid w:val="00CD6C17"/>
    <w:rsid w:val="00CD6CA1"/>
    <w:rsid w:val="00CE64A6"/>
    <w:rsid w:val="00CE6934"/>
    <w:rsid w:val="00D21E4A"/>
    <w:rsid w:val="00D2299A"/>
    <w:rsid w:val="00D232F8"/>
    <w:rsid w:val="00D34878"/>
    <w:rsid w:val="00D3684A"/>
    <w:rsid w:val="00D471A4"/>
    <w:rsid w:val="00D57ACE"/>
    <w:rsid w:val="00D60AF6"/>
    <w:rsid w:val="00D711B6"/>
    <w:rsid w:val="00D76B14"/>
    <w:rsid w:val="00D816AE"/>
    <w:rsid w:val="00D8771A"/>
    <w:rsid w:val="00D878C7"/>
    <w:rsid w:val="00D87CE1"/>
    <w:rsid w:val="00DA4A0E"/>
    <w:rsid w:val="00DA7EE9"/>
    <w:rsid w:val="00DC1521"/>
    <w:rsid w:val="00DC15F4"/>
    <w:rsid w:val="00DD654F"/>
    <w:rsid w:val="00DE0EA5"/>
    <w:rsid w:val="00DF1F96"/>
    <w:rsid w:val="00DF2E12"/>
    <w:rsid w:val="00E06193"/>
    <w:rsid w:val="00E10C4D"/>
    <w:rsid w:val="00E16258"/>
    <w:rsid w:val="00E21AC4"/>
    <w:rsid w:val="00E2715B"/>
    <w:rsid w:val="00E31153"/>
    <w:rsid w:val="00E448D7"/>
    <w:rsid w:val="00E47487"/>
    <w:rsid w:val="00E478CF"/>
    <w:rsid w:val="00E560F9"/>
    <w:rsid w:val="00E5706A"/>
    <w:rsid w:val="00E736E2"/>
    <w:rsid w:val="00E74645"/>
    <w:rsid w:val="00E92857"/>
    <w:rsid w:val="00E93871"/>
    <w:rsid w:val="00EA52CC"/>
    <w:rsid w:val="00EC43FA"/>
    <w:rsid w:val="00EC56EF"/>
    <w:rsid w:val="00EE10AB"/>
    <w:rsid w:val="00EF369C"/>
    <w:rsid w:val="00EF5035"/>
    <w:rsid w:val="00EF5710"/>
    <w:rsid w:val="00F0723D"/>
    <w:rsid w:val="00F125B3"/>
    <w:rsid w:val="00F176A0"/>
    <w:rsid w:val="00F320F8"/>
    <w:rsid w:val="00F32BFD"/>
    <w:rsid w:val="00F36A33"/>
    <w:rsid w:val="00F50D90"/>
    <w:rsid w:val="00F53A28"/>
    <w:rsid w:val="00F6355C"/>
    <w:rsid w:val="00F66C60"/>
    <w:rsid w:val="00F72F30"/>
    <w:rsid w:val="00FA0A70"/>
    <w:rsid w:val="00FA62FB"/>
    <w:rsid w:val="00FB5301"/>
    <w:rsid w:val="00FE5631"/>
    <w:rsid w:val="00FE680B"/>
    <w:rsid w:val="00FE6D99"/>
    <w:rsid w:val="00FF3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F0FEC"/>
  <w15:docId w15:val="{CCB54188-A227-4CD7-89D9-16F5F25B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2B72AE"/>
    <w:pPr>
      <w:spacing w:after="0" w:line="240" w:lineRule="auto"/>
    </w:pPr>
    <w:rPr>
      <w:rFonts w:ascii="Times New Roman" w:eastAsia="Times New Roman" w:hAnsi="Times New Roman" w:cs="Times New Roman"/>
      <w:sz w:val="20"/>
      <w:szCs w:val="20"/>
      <w:lang w:eastAsia="ru-RU"/>
    </w:rPr>
  </w:style>
  <w:style w:type="paragraph" w:styleId="13">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4"/>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6"/>
    <w:next w:val="a6"/>
    <w:link w:val="210"/>
    <w:qFormat/>
    <w:rsid w:val="00B60A6A"/>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B60A6A"/>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3"/>
    <w:uiPriority w:val="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7"/>
    <w:link w:val="32"/>
    <w:rsid w:val="00B60A6A"/>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B60A6A"/>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B60A6A"/>
    <w:rPr>
      <w:rFonts w:ascii="Arial" w:eastAsia="Times New Roman" w:hAnsi="Arial" w:cs="Times New Roman"/>
      <w:sz w:val="20"/>
      <w:szCs w:val="20"/>
      <w:lang w:eastAsia="ru-RU"/>
    </w:rPr>
  </w:style>
  <w:style w:type="character" w:customStyle="1" w:styleId="24">
    <w:name w:val="Заголовок 2 Знак"/>
    <w:basedOn w:val="a7"/>
    <w:rsid w:val="00B60A6A"/>
    <w:rPr>
      <w:rFonts w:asciiTheme="majorHAnsi" w:eastAsiaTheme="majorEastAsia" w:hAnsiTheme="majorHAnsi" w:cstheme="majorBidi"/>
      <w:b/>
      <w:bCs/>
      <w:color w:val="4F81BD" w:themeColor="accent1"/>
      <w:sz w:val="26"/>
      <w:szCs w:val="26"/>
      <w:lang w:eastAsia="ru-RU"/>
    </w:rPr>
  </w:style>
  <w:style w:type="paragraph" w:styleId="aa">
    <w:name w:val="header"/>
    <w:basedOn w:val="a6"/>
    <w:link w:val="ab"/>
    <w:rsid w:val="00B60A6A"/>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B60A6A"/>
    <w:rPr>
      <w:rFonts w:ascii="Times New Roman" w:eastAsia="Times New Roman" w:hAnsi="Times New Roman" w:cs="Times New Roman"/>
      <w:sz w:val="20"/>
      <w:szCs w:val="20"/>
      <w:lang w:eastAsia="ru-RU"/>
    </w:rPr>
  </w:style>
  <w:style w:type="paragraph" w:styleId="ac">
    <w:name w:val="footer"/>
    <w:basedOn w:val="a6"/>
    <w:link w:val="ad"/>
    <w:uiPriority w:val="99"/>
    <w:rsid w:val="00B60A6A"/>
    <w:pPr>
      <w:tabs>
        <w:tab w:val="center" w:pos="4253"/>
        <w:tab w:val="right" w:pos="9356"/>
      </w:tabs>
      <w:jc w:val="both"/>
    </w:pPr>
  </w:style>
  <w:style w:type="character" w:customStyle="1" w:styleId="ad">
    <w:name w:val="Нижний колонтитул Знак"/>
    <w:basedOn w:val="a7"/>
    <w:link w:val="ac"/>
    <w:uiPriority w:val="99"/>
    <w:rsid w:val="00B60A6A"/>
    <w:rPr>
      <w:rFonts w:ascii="Times New Roman" w:eastAsia="Times New Roman" w:hAnsi="Times New Roman" w:cs="Times New Roman"/>
      <w:sz w:val="20"/>
      <w:szCs w:val="20"/>
      <w:lang w:eastAsia="ru-RU"/>
    </w:rPr>
  </w:style>
  <w:style w:type="character" w:styleId="ae">
    <w:name w:val="Hyperlink"/>
    <w:rsid w:val="00B60A6A"/>
    <w:rPr>
      <w:rFonts w:cs="Times New Roman"/>
      <w:color w:val="0000FF"/>
      <w:u w:val="single"/>
    </w:rPr>
  </w:style>
  <w:style w:type="character" w:styleId="af">
    <w:name w:val="page number"/>
    <w:rsid w:val="00B60A6A"/>
    <w:rPr>
      <w:rFonts w:ascii="Times New Roman" w:hAnsi="Times New Roman" w:cs="Times New Roman"/>
      <w:sz w:val="20"/>
    </w:rPr>
  </w:style>
  <w:style w:type="paragraph" w:styleId="15">
    <w:name w:val="toc 1"/>
    <w:basedOn w:val="a6"/>
    <w:next w:val="a6"/>
    <w:autoRedefine/>
    <w:uiPriority w:val="39"/>
    <w:qFormat/>
    <w:rsid w:val="00B60A6A"/>
    <w:pPr>
      <w:tabs>
        <w:tab w:val="left" w:pos="660"/>
        <w:tab w:val="right" w:leader="dot" w:pos="9639"/>
      </w:tabs>
    </w:p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B60A6A"/>
    <w:pPr>
      <w:ind w:left="720"/>
      <w:contextualSpacing/>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2">
    <w:name w:val="FollowedHyperlink"/>
    <w:uiPriority w:val="99"/>
    <w:rsid w:val="00B60A6A"/>
    <w:rPr>
      <w:rFonts w:cs="Times New Roman"/>
      <w:color w:val="800080"/>
      <w:u w:val="single"/>
    </w:rPr>
  </w:style>
  <w:style w:type="paragraph" w:customStyle="1" w:styleId="af3">
    <w:name w:val="Таблица шапка"/>
    <w:basedOn w:val="a6"/>
    <w:uiPriority w:val="99"/>
    <w:rsid w:val="00B60A6A"/>
    <w:pPr>
      <w:keepNext/>
      <w:spacing w:before="40" w:after="40"/>
      <w:ind w:left="57" w:right="57"/>
    </w:pPr>
    <w:rPr>
      <w:sz w:val="22"/>
    </w:rPr>
  </w:style>
  <w:style w:type="paragraph" w:customStyle="1" w:styleId="af4">
    <w:name w:val="Таблица текст"/>
    <w:basedOn w:val="a6"/>
    <w:uiPriority w:val="99"/>
    <w:rsid w:val="00B60A6A"/>
    <w:pPr>
      <w:spacing w:before="40" w:after="40"/>
      <w:ind w:left="57" w:right="57"/>
    </w:pPr>
    <w:rPr>
      <w:sz w:val="24"/>
    </w:rPr>
  </w:style>
  <w:style w:type="paragraph" w:customStyle="1" w:styleId="af5">
    <w:name w:val="Служебный"/>
    <w:basedOn w:val="af6"/>
    <w:uiPriority w:val="99"/>
    <w:rsid w:val="00B60A6A"/>
  </w:style>
  <w:style w:type="paragraph" w:customStyle="1" w:styleId="af6">
    <w:name w:val="Главы"/>
    <w:basedOn w:val="a2"/>
    <w:next w:val="a6"/>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6"/>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6"/>
    <w:link w:val="16"/>
    <w:uiPriority w:val="99"/>
    <w:rsid w:val="00B60A6A"/>
    <w:pPr>
      <w:numPr>
        <w:numId w:val="2"/>
      </w:numPr>
      <w:tabs>
        <w:tab w:val="clear" w:pos="360"/>
        <w:tab w:val="num" w:pos="2160"/>
      </w:tabs>
      <w:spacing w:line="360" w:lineRule="auto"/>
      <w:ind w:left="2160" w:hanging="180"/>
      <w:jc w:val="both"/>
    </w:pPr>
  </w:style>
  <w:style w:type="character" w:customStyle="1" w:styleId="16">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7">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8">
    <w:name w:val="Подпункт Знак"/>
    <w:uiPriority w:val="99"/>
    <w:rsid w:val="00B60A6A"/>
    <w:rPr>
      <w:sz w:val="28"/>
      <w:lang w:val="ru-RU" w:eastAsia="ru-RU"/>
    </w:rPr>
  </w:style>
  <w:style w:type="character" w:customStyle="1" w:styleId="af9">
    <w:name w:val="комментарий"/>
    <w:uiPriority w:val="99"/>
    <w:rsid w:val="00B60A6A"/>
    <w:rPr>
      <w:b/>
      <w:i/>
      <w:shd w:val="clear" w:color="auto" w:fill="FFFF99"/>
    </w:rPr>
  </w:style>
  <w:style w:type="paragraph" w:customStyle="1" w:styleId="20">
    <w:name w:val="Пункт2"/>
    <w:basedOn w:val="a0"/>
    <w:link w:val="25"/>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a">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6"/>
    <w:uiPriority w:val="99"/>
    <w:rsid w:val="00B60A6A"/>
    <w:pPr>
      <w:numPr>
        <w:numId w:val="10"/>
      </w:numPr>
      <w:autoSpaceDE w:val="0"/>
      <w:autoSpaceDN w:val="0"/>
      <w:spacing w:before="60" w:line="360" w:lineRule="auto"/>
      <w:jc w:val="both"/>
    </w:pPr>
    <w:rPr>
      <w:sz w:val="28"/>
      <w:szCs w:val="24"/>
    </w:rPr>
  </w:style>
  <w:style w:type="paragraph" w:customStyle="1" w:styleId="afb">
    <w:name w:val="Пункт б/н"/>
    <w:basedOn w:val="a6"/>
    <w:uiPriority w:val="99"/>
    <w:rsid w:val="00B60A6A"/>
    <w:pPr>
      <w:tabs>
        <w:tab w:val="left" w:pos="1134"/>
      </w:tabs>
      <w:spacing w:line="360" w:lineRule="auto"/>
      <w:ind w:left="1134"/>
      <w:jc w:val="both"/>
    </w:pPr>
    <w:rPr>
      <w:sz w:val="28"/>
    </w:rPr>
  </w:style>
  <w:style w:type="paragraph" w:styleId="afc">
    <w:name w:val="List Bullet"/>
    <w:basedOn w:val="a6"/>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6"/>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B60A6A"/>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Письмо в Интернет Знак,в таблицах Знак,в таблице Знак,таблицы Знак"/>
    <w:basedOn w:val="a7"/>
    <w:link w:val="afd"/>
    <w:rsid w:val="00B60A6A"/>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B60A6A"/>
    <w:pPr>
      <w:spacing w:after="120" w:line="480" w:lineRule="auto"/>
      <w:ind w:left="283" w:firstLine="567"/>
      <w:jc w:val="both"/>
    </w:pPr>
  </w:style>
  <w:style w:type="character" w:customStyle="1" w:styleId="27">
    <w:name w:val="Основной текст с отступом 2 Знак"/>
    <w:basedOn w:val="a7"/>
    <w:link w:val="26"/>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7">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6"/>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B60A6A"/>
    <w:pPr>
      <w:ind w:left="120" w:right="225" w:firstLine="720"/>
      <w:jc w:val="both"/>
    </w:pPr>
    <w:rPr>
      <w:i/>
      <w:sz w:val="24"/>
    </w:rPr>
  </w:style>
  <w:style w:type="character" w:styleId="aff">
    <w:name w:val="Emphasis"/>
    <w:uiPriority w:val="99"/>
    <w:qFormat/>
    <w:rsid w:val="00B60A6A"/>
    <w:rPr>
      <w:rFonts w:cs="Times New Roman"/>
      <w:i/>
    </w:rPr>
  </w:style>
  <w:style w:type="paragraph" w:styleId="36">
    <w:name w:val="Body Text 3"/>
    <w:basedOn w:val="a6"/>
    <w:link w:val="37"/>
    <w:uiPriority w:val="99"/>
    <w:rsid w:val="00B60A6A"/>
    <w:rPr>
      <w:sz w:val="16"/>
      <w:szCs w:val="16"/>
    </w:rPr>
  </w:style>
  <w:style w:type="character" w:customStyle="1" w:styleId="37">
    <w:name w:val="Основной текст 3 Знак"/>
    <w:basedOn w:val="a7"/>
    <w:link w:val="36"/>
    <w:uiPriority w:val="99"/>
    <w:rsid w:val="00B60A6A"/>
    <w:rPr>
      <w:rFonts w:ascii="Times New Roman" w:eastAsia="Times New Roman" w:hAnsi="Times New Roman" w:cs="Times New Roman"/>
      <w:sz w:val="16"/>
      <w:szCs w:val="16"/>
      <w:lang w:eastAsia="ru-RU"/>
    </w:rPr>
  </w:style>
  <w:style w:type="paragraph" w:customStyle="1" w:styleId="aff0">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6"/>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B60A6A"/>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B60A6A"/>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8">
    <w:name w:val="заголовок 1"/>
    <w:basedOn w:val="a6"/>
    <w:next w:val="a6"/>
    <w:uiPriority w:val="99"/>
    <w:rsid w:val="00B60A6A"/>
    <w:pPr>
      <w:keepNext/>
      <w:spacing w:line="360" w:lineRule="atLeast"/>
      <w:ind w:right="51"/>
      <w:jc w:val="center"/>
    </w:pPr>
    <w:rPr>
      <w:b/>
      <w:sz w:val="22"/>
    </w:rPr>
  </w:style>
  <w:style w:type="paragraph" w:customStyle="1" w:styleId="Iniiaiieoaeno2">
    <w:name w:val="Iniiaiie oaeno 2"/>
    <w:basedOn w:val="a6"/>
    <w:uiPriority w:val="99"/>
    <w:rsid w:val="00B60A6A"/>
    <w:pPr>
      <w:widowControl w:val="0"/>
      <w:ind w:right="283" w:firstLine="240"/>
    </w:pPr>
    <w:rPr>
      <w:sz w:val="24"/>
    </w:rPr>
  </w:style>
  <w:style w:type="paragraph" w:customStyle="1" w:styleId="-3">
    <w:name w:val="Пункт-3"/>
    <w:basedOn w:val="a6"/>
    <w:uiPriority w:val="99"/>
    <w:rsid w:val="00B60A6A"/>
    <w:pPr>
      <w:tabs>
        <w:tab w:val="num" w:pos="1418"/>
      </w:tabs>
      <w:ind w:left="1418" w:hanging="1418"/>
      <w:jc w:val="both"/>
    </w:pPr>
    <w:rPr>
      <w:sz w:val="28"/>
    </w:rPr>
  </w:style>
  <w:style w:type="paragraph" w:customStyle="1" w:styleId="-40">
    <w:name w:val="Пункт-4"/>
    <w:basedOn w:val="a6"/>
    <w:uiPriority w:val="99"/>
    <w:rsid w:val="00B60A6A"/>
    <w:pPr>
      <w:tabs>
        <w:tab w:val="num" w:pos="1418"/>
      </w:tabs>
      <w:ind w:left="1418" w:hanging="1418"/>
      <w:jc w:val="both"/>
    </w:pPr>
    <w:rPr>
      <w:sz w:val="28"/>
    </w:rPr>
  </w:style>
  <w:style w:type="paragraph" w:customStyle="1" w:styleId="-5">
    <w:name w:val="Пункт-5"/>
    <w:basedOn w:val="a6"/>
    <w:rsid w:val="00B60A6A"/>
    <w:pPr>
      <w:tabs>
        <w:tab w:val="num" w:pos="1418"/>
      </w:tabs>
      <w:ind w:left="1418" w:hanging="1418"/>
      <w:jc w:val="both"/>
    </w:pPr>
    <w:rPr>
      <w:sz w:val="28"/>
    </w:rPr>
  </w:style>
  <w:style w:type="paragraph" w:customStyle="1" w:styleId="-60">
    <w:name w:val="Пункт-6"/>
    <w:basedOn w:val="a6"/>
    <w:qFormat/>
    <w:rsid w:val="00B60A6A"/>
    <w:pPr>
      <w:tabs>
        <w:tab w:val="num" w:pos="1985"/>
      </w:tabs>
      <w:ind w:left="1985" w:hanging="567"/>
      <w:jc w:val="both"/>
    </w:pPr>
    <w:rPr>
      <w:sz w:val="28"/>
    </w:rPr>
  </w:style>
  <w:style w:type="paragraph" w:customStyle="1" w:styleId="-7">
    <w:name w:val="Пункт-7"/>
    <w:basedOn w:val="a6"/>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6"/>
    <w:uiPriority w:val="99"/>
    <w:rsid w:val="00B60A6A"/>
    <w:pPr>
      <w:spacing w:before="100" w:beforeAutospacing="1" w:after="100" w:afterAutospacing="1"/>
    </w:pPr>
    <w:rPr>
      <w:color w:val="000000"/>
      <w:sz w:val="22"/>
      <w:szCs w:val="22"/>
    </w:rPr>
  </w:style>
  <w:style w:type="paragraph" w:customStyle="1" w:styleId="xl26">
    <w:name w:val="xl2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B60A6A"/>
    <w:pPr>
      <w:spacing w:before="100" w:beforeAutospacing="1" w:after="100" w:afterAutospacing="1"/>
    </w:pPr>
    <w:rPr>
      <w:sz w:val="22"/>
      <w:szCs w:val="22"/>
    </w:rPr>
  </w:style>
  <w:style w:type="paragraph" w:customStyle="1" w:styleId="xl69">
    <w:name w:val="xl69"/>
    <w:basedOn w:val="a6"/>
    <w:uiPriority w:val="99"/>
    <w:rsid w:val="00B60A6A"/>
    <w:pPr>
      <w:shd w:val="clear" w:color="auto" w:fill="FFFFFF"/>
      <w:spacing w:before="100" w:beforeAutospacing="1" w:after="100" w:afterAutospacing="1"/>
    </w:pPr>
    <w:rPr>
      <w:sz w:val="22"/>
      <w:szCs w:val="22"/>
    </w:rPr>
  </w:style>
  <w:style w:type="paragraph" w:customStyle="1" w:styleId="xl70">
    <w:name w:val="xl70"/>
    <w:basedOn w:val="a6"/>
    <w:uiPriority w:val="99"/>
    <w:rsid w:val="00B60A6A"/>
    <w:pPr>
      <w:spacing w:before="100" w:beforeAutospacing="1" w:after="100" w:afterAutospacing="1"/>
    </w:pPr>
    <w:rPr>
      <w:sz w:val="22"/>
      <w:szCs w:val="22"/>
    </w:rPr>
  </w:style>
  <w:style w:type="paragraph" w:customStyle="1" w:styleId="xl71">
    <w:name w:val="xl71"/>
    <w:basedOn w:val="a6"/>
    <w:uiPriority w:val="99"/>
    <w:rsid w:val="00B60A6A"/>
    <w:pPr>
      <w:spacing w:before="100" w:beforeAutospacing="1" w:after="100" w:afterAutospacing="1"/>
      <w:jc w:val="center"/>
    </w:pPr>
    <w:rPr>
      <w:sz w:val="22"/>
      <w:szCs w:val="22"/>
    </w:rPr>
  </w:style>
  <w:style w:type="paragraph" w:customStyle="1" w:styleId="xl72">
    <w:name w:val="xl72"/>
    <w:basedOn w:val="a6"/>
    <w:uiPriority w:val="99"/>
    <w:rsid w:val="00B60A6A"/>
    <w:pPr>
      <w:spacing w:before="100" w:beforeAutospacing="1" w:after="100" w:afterAutospacing="1"/>
      <w:jc w:val="center"/>
      <w:textAlignment w:val="center"/>
    </w:pPr>
    <w:rPr>
      <w:sz w:val="22"/>
      <w:szCs w:val="22"/>
    </w:rPr>
  </w:style>
  <w:style w:type="paragraph" w:customStyle="1" w:styleId="xl73">
    <w:name w:val="xl73"/>
    <w:basedOn w:val="a6"/>
    <w:uiPriority w:val="99"/>
    <w:rsid w:val="00B60A6A"/>
    <w:pPr>
      <w:spacing w:before="100" w:beforeAutospacing="1" w:after="100" w:afterAutospacing="1"/>
    </w:pPr>
    <w:rPr>
      <w:sz w:val="22"/>
      <w:szCs w:val="22"/>
    </w:rPr>
  </w:style>
  <w:style w:type="paragraph" w:customStyle="1" w:styleId="xl74">
    <w:name w:val="xl74"/>
    <w:basedOn w:val="a6"/>
    <w:uiPriority w:val="99"/>
    <w:rsid w:val="00B60A6A"/>
    <w:pPr>
      <w:spacing w:before="100" w:beforeAutospacing="1" w:after="100" w:afterAutospacing="1"/>
    </w:pPr>
    <w:rPr>
      <w:sz w:val="22"/>
      <w:szCs w:val="22"/>
    </w:rPr>
  </w:style>
  <w:style w:type="paragraph" w:customStyle="1" w:styleId="xl75">
    <w:name w:val="xl75"/>
    <w:basedOn w:val="a6"/>
    <w:uiPriority w:val="99"/>
    <w:rsid w:val="00B60A6A"/>
    <w:pPr>
      <w:spacing w:before="100" w:beforeAutospacing="1" w:after="100" w:afterAutospacing="1"/>
    </w:pPr>
    <w:rPr>
      <w:sz w:val="22"/>
      <w:szCs w:val="22"/>
    </w:rPr>
  </w:style>
  <w:style w:type="paragraph" w:customStyle="1" w:styleId="xl76">
    <w:name w:val="xl76"/>
    <w:basedOn w:val="a6"/>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B60A6A"/>
    <w:pPr>
      <w:spacing w:before="100" w:beforeAutospacing="1" w:after="100" w:afterAutospacing="1"/>
      <w:jc w:val="both"/>
    </w:pPr>
    <w:rPr>
      <w:sz w:val="24"/>
      <w:szCs w:val="24"/>
    </w:rPr>
  </w:style>
  <w:style w:type="paragraph" w:customStyle="1" w:styleId="xl78">
    <w:name w:val="xl78"/>
    <w:basedOn w:val="a6"/>
    <w:uiPriority w:val="99"/>
    <w:rsid w:val="00B60A6A"/>
    <w:pPr>
      <w:spacing w:before="100" w:beforeAutospacing="1" w:after="100" w:afterAutospacing="1"/>
      <w:jc w:val="center"/>
    </w:pPr>
    <w:rPr>
      <w:sz w:val="24"/>
      <w:szCs w:val="24"/>
    </w:rPr>
  </w:style>
  <w:style w:type="paragraph" w:customStyle="1" w:styleId="xl79">
    <w:name w:val="xl79"/>
    <w:basedOn w:val="a6"/>
    <w:uiPriority w:val="99"/>
    <w:rsid w:val="00B60A6A"/>
    <w:pPr>
      <w:spacing w:before="100" w:beforeAutospacing="1" w:after="100" w:afterAutospacing="1"/>
      <w:jc w:val="center"/>
      <w:textAlignment w:val="center"/>
    </w:pPr>
    <w:rPr>
      <w:sz w:val="24"/>
      <w:szCs w:val="24"/>
    </w:rPr>
  </w:style>
  <w:style w:type="paragraph" w:customStyle="1" w:styleId="xl80">
    <w:name w:val="xl80"/>
    <w:basedOn w:val="a6"/>
    <w:uiPriority w:val="99"/>
    <w:rsid w:val="00B60A6A"/>
    <w:pPr>
      <w:spacing w:before="100" w:beforeAutospacing="1" w:after="100" w:afterAutospacing="1"/>
      <w:jc w:val="both"/>
      <w:textAlignment w:val="center"/>
    </w:pPr>
    <w:rPr>
      <w:sz w:val="22"/>
      <w:szCs w:val="22"/>
    </w:rPr>
  </w:style>
  <w:style w:type="paragraph" w:customStyle="1" w:styleId="xl81">
    <w:name w:val="xl81"/>
    <w:basedOn w:val="a6"/>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B60A6A"/>
    <w:pPr>
      <w:spacing w:before="100" w:beforeAutospacing="1" w:after="100" w:afterAutospacing="1"/>
      <w:jc w:val="both"/>
    </w:pPr>
    <w:rPr>
      <w:color w:val="000000"/>
      <w:sz w:val="22"/>
      <w:szCs w:val="22"/>
    </w:rPr>
  </w:style>
  <w:style w:type="paragraph" w:customStyle="1" w:styleId="xl87">
    <w:name w:val="xl87"/>
    <w:basedOn w:val="a6"/>
    <w:uiPriority w:val="99"/>
    <w:rsid w:val="00B60A6A"/>
    <w:pPr>
      <w:spacing w:before="100" w:beforeAutospacing="1" w:after="100" w:afterAutospacing="1"/>
      <w:jc w:val="both"/>
    </w:pPr>
    <w:rPr>
      <w:sz w:val="22"/>
      <w:szCs w:val="22"/>
    </w:rPr>
  </w:style>
  <w:style w:type="paragraph" w:customStyle="1" w:styleId="xl88">
    <w:name w:val="xl88"/>
    <w:basedOn w:val="a6"/>
    <w:uiPriority w:val="99"/>
    <w:rsid w:val="00B60A6A"/>
    <w:pPr>
      <w:spacing w:before="100" w:beforeAutospacing="1" w:after="100" w:afterAutospacing="1"/>
      <w:textAlignment w:val="center"/>
    </w:pPr>
    <w:rPr>
      <w:sz w:val="22"/>
      <w:szCs w:val="22"/>
    </w:rPr>
  </w:style>
  <w:style w:type="paragraph" w:customStyle="1" w:styleId="ConsPlusNormal">
    <w:name w:val="ConsPlusNormal"/>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6"/>
    <w:uiPriority w:val="99"/>
    <w:rsid w:val="00B60A6A"/>
    <w:pPr>
      <w:numPr>
        <w:numId w:val="6"/>
      </w:numPr>
      <w:tabs>
        <w:tab w:val="num" w:pos="1425"/>
      </w:tabs>
      <w:spacing w:line="360" w:lineRule="auto"/>
      <w:ind w:left="1425"/>
      <w:jc w:val="both"/>
    </w:pPr>
    <w:rPr>
      <w:sz w:val="28"/>
      <w:szCs w:val="28"/>
    </w:rPr>
  </w:style>
  <w:style w:type="table" w:styleId="aff4">
    <w:name w:val="Table Grid"/>
    <w:basedOn w:val="a8"/>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6"/>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6"/>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5">
    <w:name w:val="Balloon Text"/>
    <w:basedOn w:val="a6"/>
    <w:link w:val="aff6"/>
    <w:uiPriority w:val="99"/>
    <w:rsid w:val="00B60A6A"/>
    <w:rPr>
      <w:rFonts w:ascii="Tahoma" w:hAnsi="Tahoma"/>
      <w:sz w:val="16"/>
    </w:rPr>
  </w:style>
  <w:style w:type="character" w:customStyle="1" w:styleId="aff6">
    <w:name w:val="Текст выноски Знак"/>
    <w:basedOn w:val="a7"/>
    <w:link w:val="aff5"/>
    <w:uiPriority w:val="99"/>
    <w:rsid w:val="00B60A6A"/>
    <w:rPr>
      <w:rFonts w:ascii="Tahoma" w:eastAsia="Times New Roman" w:hAnsi="Tahoma" w:cs="Times New Roman"/>
      <w:sz w:val="16"/>
      <w:szCs w:val="20"/>
      <w:lang w:eastAsia="ru-RU"/>
    </w:rPr>
  </w:style>
  <w:style w:type="paragraph" w:customStyle="1" w:styleId="Style7">
    <w:name w:val="Style7"/>
    <w:basedOn w:val="a6"/>
    <w:uiPriority w:val="99"/>
    <w:rsid w:val="00B60A6A"/>
    <w:pPr>
      <w:widowControl w:val="0"/>
      <w:autoSpaceDE w:val="0"/>
      <w:autoSpaceDN w:val="0"/>
      <w:adjustRightInd w:val="0"/>
      <w:spacing w:line="281" w:lineRule="exact"/>
    </w:pPr>
    <w:rPr>
      <w:sz w:val="24"/>
      <w:szCs w:val="24"/>
    </w:rPr>
  </w:style>
  <w:style w:type="paragraph" w:styleId="22">
    <w:name w:val="List Bullet 2"/>
    <w:basedOn w:val="a6"/>
    <w:uiPriority w:val="99"/>
    <w:rsid w:val="00B60A6A"/>
    <w:pPr>
      <w:numPr>
        <w:numId w:val="8"/>
      </w:numPr>
      <w:tabs>
        <w:tab w:val="clear" w:pos="360"/>
        <w:tab w:val="num" w:pos="643"/>
      </w:tabs>
      <w:ind w:left="643"/>
      <w:contextualSpacing/>
    </w:pPr>
  </w:style>
  <w:style w:type="paragraph" w:styleId="28">
    <w:name w:val="List 2"/>
    <w:basedOn w:val="a6"/>
    <w:uiPriority w:val="99"/>
    <w:rsid w:val="00B60A6A"/>
    <w:pPr>
      <w:ind w:left="566" w:hanging="283"/>
      <w:contextualSpacing/>
    </w:pPr>
  </w:style>
  <w:style w:type="paragraph" w:styleId="3a">
    <w:name w:val="List 3"/>
    <w:basedOn w:val="a6"/>
    <w:uiPriority w:val="99"/>
    <w:rsid w:val="00B60A6A"/>
    <w:pPr>
      <w:ind w:left="849" w:hanging="283"/>
      <w:contextualSpacing/>
    </w:pPr>
  </w:style>
  <w:style w:type="paragraph" w:styleId="42">
    <w:name w:val="List 4"/>
    <w:basedOn w:val="a6"/>
    <w:uiPriority w:val="99"/>
    <w:rsid w:val="00B60A6A"/>
    <w:pPr>
      <w:ind w:left="1132" w:hanging="283"/>
      <w:contextualSpacing/>
    </w:pPr>
  </w:style>
  <w:style w:type="paragraph" w:styleId="43">
    <w:name w:val="List Bullet 4"/>
    <w:basedOn w:val="a6"/>
    <w:uiPriority w:val="99"/>
    <w:rsid w:val="00B60A6A"/>
    <w:pPr>
      <w:tabs>
        <w:tab w:val="num" w:pos="1209"/>
      </w:tabs>
      <w:ind w:left="1209" w:hanging="360"/>
      <w:contextualSpacing/>
    </w:pPr>
  </w:style>
  <w:style w:type="paragraph" w:styleId="3b">
    <w:name w:val="List Continue 3"/>
    <w:basedOn w:val="a6"/>
    <w:uiPriority w:val="99"/>
    <w:rsid w:val="00B60A6A"/>
    <w:pPr>
      <w:spacing w:after="120"/>
      <w:ind w:left="849"/>
      <w:contextualSpacing/>
    </w:pPr>
  </w:style>
  <w:style w:type="paragraph" w:styleId="29">
    <w:name w:val="Body Text First Indent 2"/>
    <w:basedOn w:val="aff1"/>
    <w:link w:val="2a"/>
    <w:uiPriority w:val="99"/>
    <w:rsid w:val="00B60A6A"/>
    <w:pPr>
      <w:spacing w:line="240" w:lineRule="auto"/>
      <w:ind w:firstLine="210"/>
      <w:jc w:val="left"/>
    </w:pPr>
  </w:style>
  <w:style w:type="character" w:customStyle="1" w:styleId="2a">
    <w:name w:val="Красная строка 2 Знак"/>
    <w:basedOn w:val="aff2"/>
    <w:link w:val="29"/>
    <w:uiPriority w:val="99"/>
    <w:rsid w:val="00B60A6A"/>
    <w:rPr>
      <w:rFonts w:ascii="Times New Roman" w:eastAsia="Times New Roman" w:hAnsi="Times New Roman" w:cs="Times New Roman"/>
      <w:sz w:val="28"/>
      <w:szCs w:val="20"/>
      <w:lang w:eastAsia="ru-RU"/>
    </w:rPr>
  </w:style>
  <w:style w:type="paragraph" w:styleId="2b">
    <w:name w:val="Body Text 2"/>
    <w:basedOn w:val="a6"/>
    <w:link w:val="2c"/>
    <w:uiPriority w:val="99"/>
    <w:rsid w:val="00B60A6A"/>
    <w:pPr>
      <w:spacing w:after="120" w:line="480" w:lineRule="auto"/>
    </w:pPr>
  </w:style>
  <w:style w:type="character" w:customStyle="1" w:styleId="2c">
    <w:name w:val="Основной текст 2 Знак"/>
    <w:basedOn w:val="a7"/>
    <w:link w:val="2b"/>
    <w:uiPriority w:val="99"/>
    <w:rsid w:val="00B60A6A"/>
    <w:rPr>
      <w:rFonts w:ascii="Times New Roman" w:eastAsia="Times New Roman" w:hAnsi="Times New Roman" w:cs="Times New Roman"/>
      <w:sz w:val="20"/>
      <w:szCs w:val="20"/>
      <w:lang w:eastAsia="ru-RU"/>
    </w:rPr>
  </w:style>
  <w:style w:type="paragraph" w:customStyle="1" w:styleId="aff7">
    <w:name w:val="Знак Знак"/>
    <w:basedOn w:val="a6"/>
    <w:uiPriority w:val="99"/>
    <w:rsid w:val="00B60A6A"/>
    <w:pPr>
      <w:spacing w:after="160" w:line="240" w:lineRule="exact"/>
    </w:pPr>
    <w:rPr>
      <w:rFonts w:ascii="Verdana" w:hAnsi="Verdana" w:cs="Verdana"/>
      <w:lang w:val="en-US" w:eastAsia="en-US"/>
    </w:rPr>
  </w:style>
  <w:style w:type="paragraph" w:customStyle="1" w:styleId="19">
    <w:name w:val="Знак Знак Знак1"/>
    <w:basedOn w:val="a6"/>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3"/>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8">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6"/>
    <w:uiPriority w:val="99"/>
    <w:rsid w:val="00B60A6A"/>
    <w:pPr>
      <w:tabs>
        <w:tab w:val="num" w:pos="360"/>
      </w:tabs>
      <w:spacing w:after="160" w:line="240" w:lineRule="exact"/>
    </w:pPr>
    <w:rPr>
      <w:rFonts w:ascii="Verdana" w:hAnsi="Verdana" w:cs="Verdana"/>
      <w:lang w:val="en-US" w:eastAsia="en-US"/>
    </w:rPr>
  </w:style>
  <w:style w:type="paragraph" w:customStyle="1" w:styleId="1a">
    <w:name w:val="Знак1 Знак Знак Знак"/>
    <w:basedOn w:val="a6"/>
    <w:uiPriority w:val="99"/>
    <w:rsid w:val="00B60A6A"/>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b">
    <w:name w:val="List"/>
    <w:basedOn w:val="a6"/>
    <w:uiPriority w:val="99"/>
    <w:rsid w:val="00B60A6A"/>
    <w:pPr>
      <w:ind w:left="283" w:hanging="283"/>
      <w:contextualSpacing/>
    </w:pPr>
  </w:style>
  <w:style w:type="paragraph" w:customStyle="1" w:styleId="Times12">
    <w:name w:val="Times 12"/>
    <w:basedOn w:val="a6"/>
    <w:uiPriority w:val="99"/>
    <w:rsid w:val="00B60A6A"/>
    <w:pPr>
      <w:overflowPunct w:val="0"/>
      <w:autoSpaceDE w:val="0"/>
      <w:autoSpaceDN w:val="0"/>
      <w:adjustRightInd w:val="0"/>
      <w:ind w:firstLine="567"/>
      <w:jc w:val="both"/>
    </w:pPr>
    <w:rPr>
      <w:bCs/>
      <w:sz w:val="24"/>
      <w:szCs w:val="22"/>
    </w:rPr>
  </w:style>
  <w:style w:type="character" w:styleId="affc">
    <w:name w:val="Strong"/>
    <w:uiPriority w:val="99"/>
    <w:qFormat/>
    <w:rsid w:val="00B60A6A"/>
    <w:rPr>
      <w:rFonts w:cs="Times New Roman"/>
      <w:b/>
    </w:rPr>
  </w:style>
  <w:style w:type="paragraph" w:customStyle="1" w:styleId="1b">
    <w:name w:val="Абзац списка1"/>
    <w:basedOn w:val="a6"/>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B60A6A"/>
    <w:pPr>
      <w:numPr>
        <w:ilvl w:val="2"/>
        <w:numId w:val="12"/>
      </w:numPr>
      <w:ind w:right="-142"/>
      <w:jc w:val="both"/>
    </w:pPr>
    <w:rPr>
      <w:sz w:val="24"/>
    </w:rPr>
  </w:style>
  <w:style w:type="paragraph" w:customStyle="1" w:styleId="-6">
    <w:name w:val="пункт-6"/>
    <w:basedOn w:val="a6"/>
    <w:uiPriority w:val="99"/>
    <w:rsid w:val="00B60A6A"/>
    <w:pPr>
      <w:numPr>
        <w:numId w:val="13"/>
      </w:numPr>
      <w:spacing w:line="288" w:lineRule="auto"/>
      <w:jc w:val="both"/>
    </w:pPr>
    <w:rPr>
      <w:sz w:val="28"/>
      <w:szCs w:val="28"/>
    </w:rPr>
  </w:style>
  <w:style w:type="paragraph" w:styleId="2d">
    <w:name w:val="toc 2"/>
    <w:basedOn w:val="a6"/>
    <w:next w:val="a6"/>
    <w:autoRedefine/>
    <w:uiPriority w:val="39"/>
    <w:qFormat/>
    <w:rsid w:val="00352486"/>
    <w:pPr>
      <w:tabs>
        <w:tab w:val="left" w:pos="426"/>
        <w:tab w:val="left" w:pos="880"/>
        <w:tab w:val="right" w:leader="dot" w:pos="10648"/>
      </w:tabs>
      <w:spacing w:line="360" w:lineRule="auto"/>
    </w:pPr>
    <w:rPr>
      <w:b/>
      <w:i/>
      <w:noProof/>
    </w:rPr>
  </w:style>
  <w:style w:type="paragraph" w:styleId="3c">
    <w:name w:val="toc 3"/>
    <w:basedOn w:val="a6"/>
    <w:next w:val="a6"/>
    <w:autoRedefine/>
    <w:uiPriority w:val="39"/>
    <w:qFormat/>
    <w:rsid w:val="00B60A6A"/>
    <w:pPr>
      <w:tabs>
        <w:tab w:val="left" w:pos="880"/>
        <w:tab w:val="left" w:pos="9498"/>
        <w:tab w:val="right" w:leader="dot" w:pos="9781"/>
        <w:tab w:val="right" w:leader="dot" w:pos="10648"/>
      </w:tabs>
    </w:pPr>
  </w:style>
  <w:style w:type="paragraph" w:styleId="affd">
    <w:name w:val="footnote text"/>
    <w:basedOn w:val="a6"/>
    <w:link w:val="affe"/>
    <w:uiPriority w:val="99"/>
    <w:semiHidden/>
    <w:rsid w:val="00B60A6A"/>
  </w:style>
  <w:style w:type="character" w:customStyle="1" w:styleId="affe">
    <w:name w:val="Текст сноски Знак"/>
    <w:basedOn w:val="a7"/>
    <w:link w:val="affd"/>
    <w:uiPriority w:val="99"/>
    <w:semiHidden/>
    <w:rsid w:val="00B60A6A"/>
    <w:rPr>
      <w:rFonts w:ascii="Times New Roman" w:eastAsia="Times New Roman" w:hAnsi="Times New Roman" w:cs="Times New Roman"/>
      <w:sz w:val="20"/>
      <w:szCs w:val="20"/>
      <w:lang w:eastAsia="ru-RU"/>
    </w:rPr>
  </w:style>
  <w:style w:type="character" w:styleId="afff">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B60A6A"/>
    <w:pPr>
      <w:spacing w:before="120"/>
      <w:ind w:left="1134" w:right="284"/>
      <w:jc w:val="both"/>
    </w:pPr>
    <w:rPr>
      <w:color w:val="000000"/>
      <w:sz w:val="22"/>
      <w:szCs w:val="22"/>
      <w:lang w:val="fr-FR" w:eastAsia="en-US"/>
    </w:rPr>
  </w:style>
  <w:style w:type="paragraph" w:styleId="afff1">
    <w:name w:val="Subtitle"/>
    <w:basedOn w:val="a6"/>
    <w:link w:val="afff2"/>
    <w:qFormat/>
    <w:rsid w:val="00B60A6A"/>
    <w:rPr>
      <w:sz w:val="24"/>
    </w:rPr>
  </w:style>
  <w:style w:type="character" w:customStyle="1" w:styleId="afff2">
    <w:name w:val="Подзаголовок Знак"/>
    <w:basedOn w:val="a7"/>
    <w:link w:val="afff1"/>
    <w:rsid w:val="00B60A6A"/>
    <w:rPr>
      <w:rFonts w:ascii="Times New Roman" w:eastAsia="Times New Roman" w:hAnsi="Times New Roman" w:cs="Times New Roman"/>
      <w:sz w:val="24"/>
      <w:szCs w:val="20"/>
      <w:lang w:eastAsia="ru-RU"/>
    </w:rPr>
  </w:style>
  <w:style w:type="character" w:customStyle="1" w:styleId="afff3">
    <w:name w:val="Схема документа Знак"/>
    <w:basedOn w:val="a7"/>
    <w:link w:val="afff4"/>
    <w:uiPriority w:val="99"/>
    <w:rsid w:val="00B60A6A"/>
    <w:rPr>
      <w:rFonts w:ascii="Times New Roman" w:eastAsia="Times New Roman" w:hAnsi="Times New Roman" w:cs="Times New Roman"/>
      <w:sz w:val="2"/>
      <w:szCs w:val="20"/>
      <w:shd w:val="clear" w:color="auto" w:fill="000080"/>
      <w:lang w:eastAsia="ru-RU"/>
    </w:rPr>
  </w:style>
  <w:style w:type="paragraph" w:styleId="afff4">
    <w:name w:val="Document Map"/>
    <w:basedOn w:val="a6"/>
    <w:link w:val="afff3"/>
    <w:rsid w:val="00B60A6A"/>
    <w:pPr>
      <w:shd w:val="clear" w:color="auto" w:fill="000080"/>
    </w:pPr>
    <w:rPr>
      <w:sz w:val="2"/>
    </w:rPr>
  </w:style>
  <w:style w:type="character" w:customStyle="1" w:styleId="afff5">
    <w:name w:val="Текст примечания Знак"/>
    <w:basedOn w:val="a7"/>
    <w:link w:val="afff6"/>
    <w:uiPriority w:val="99"/>
    <w:rsid w:val="00B60A6A"/>
    <w:rPr>
      <w:rFonts w:ascii="Times New Roman" w:eastAsia="Times New Roman" w:hAnsi="Times New Roman" w:cs="Times New Roman"/>
      <w:sz w:val="20"/>
      <w:szCs w:val="20"/>
      <w:lang w:eastAsia="ru-RU"/>
    </w:rPr>
  </w:style>
  <w:style w:type="paragraph" w:styleId="afff6">
    <w:name w:val="annotation text"/>
    <w:basedOn w:val="a6"/>
    <w:link w:val="afff5"/>
    <w:uiPriority w:val="99"/>
    <w:rsid w:val="00B60A6A"/>
  </w:style>
  <w:style w:type="character" w:customStyle="1" w:styleId="afff7">
    <w:name w:val="Тема примечания Знак"/>
    <w:basedOn w:val="afff5"/>
    <w:link w:val="afff8"/>
    <w:uiPriority w:val="99"/>
    <w:rsid w:val="00B60A6A"/>
    <w:rPr>
      <w:rFonts w:ascii="Times New Roman" w:eastAsia="Times New Roman" w:hAnsi="Times New Roman" w:cs="Times New Roman"/>
      <w:b/>
      <w:bCs/>
      <w:sz w:val="20"/>
      <w:szCs w:val="20"/>
      <w:lang w:eastAsia="ru-RU"/>
    </w:rPr>
  </w:style>
  <w:style w:type="paragraph" w:styleId="afff8">
    <w:name w:val="annotation subject"/>
    <w:basedOn w:val="afff6"/>
    <w:next w:val="afff6"/>
    <w:link w:val="afff7"/>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9">
    <w:name w:val="TOC Heading"/>
    <w:basedOn w:val="13"/>
    <w:next w:val="a6"/>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a">
    <w:name w:val="Title"/>
    <w:basedOn w:val="a6"/>
    <w:link w:val="afffb"/>
    <w:uiPriority w:val="10"/>
    <w:qFormat/>
    <w:rsid w:val="00B60A6A"/>
    <w:pPr>
      <w:jc w:val="center"/>
    </w:pPr>
    <w:rPr>
      <w:b/>
      <w:bCs/>
      <w:sz w:val="24"/>
      <w:szCs w:val="24"/>
    </w:rPr>
  </w:style>
  <w:style w:type="character" w:customStyle="1" w:styleId="afffb">
    <w:name w:val="Заголовок Знак"/>
    <w:basedOn w:val="a7"/>
    <w:link w:val="afffa"/>
    <w:uiPriority w:val="99"/>
    <w:rsid w:val="00B60A6A"/>
    <w:rPr>
      <w:rFonts w:ascii="Times New Roman" w:eastAsia="Times New Roman" w:hAnsi="Times New Roman" w:cs="Times New Roman"/>
      <w:b/>
      <w:bCs/>
      <w:sz w:val="24"/>
      <w:szCs w:val="24"/>
      <w:lang w:eastAsia="ru-RU"/>
    </w:rPr>
  </w:style>
  <w:style w:type="character" w:customStyle="1" w:styleId="afffc">
    <w:name w:val="Текст концевой сноски Знак"/>
    <w:aliases w:val=" Знак Знак Char Char Знак Знак Знак"/>
    <w:basedOn w:val="a7"/>
    <w:link w:val="afffd"/>
    <w:rsid w:val="00B60A6A"/>
    <w:rPr>
      <w:rFonts w:ascii="Times New Roman" w:eastAsia="Times New Roman" w:hAnsi="Times New Roman" w:cs="Times New Roman"/>
      <w:sz w:val="20"/>
      <w:szCs w:val="20"/>
      <w:lang w:eastAsia="ru-RU"/>
    </w:rPr>
  </w:style>
  <w:style w:type="paragraph" w:styleId="afffd">
    <w:name w:val="endnote text"/>
    <w:aliases w:val=" Знак Знак Char Char Знак Знак"/>
    <w:basedOn w:val="a6"/>
    <w:link w:val="afffc"/>
    <w:unhideWhenUsed/>
    <w:rsid w:val="00B60A6A"/>
  </w:style>
  <w:style w:type="paragraph" w:customStyle="1" w:styleId="320">
    <w:name w:val="Основной текст с отступом 32"/>
    <w:basedOn w:val="a6"/>
    <w:rsid w:val="00B60A6A"/>
    <w:pPr>
      <w:tabs>
        <w:tab w:val="num" w:pos="720"/>
      </w:tabs>
      <w:ind w:left="720" w:right="-142" w:hanging="720"/>
      <w:jc w:val="both"/>
    </w:pPr>
    <w:rPr>
      <w:sz w:val="24"/>
    </w:rPr>
  </w:style>
  <w:style w:type="table" w:customStyle="1" w:styleId="1c">
    <w:name w:val="Сетка таблицы1"/>
    <w:basedOn w:val="a8"/>
    <w:next w:val="aff4"/>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7"/>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11">
    <w:name w:val="Основной текст 21"/>
    <w:basedOn w:val="a6"/>
    <w:rsid w:val="001E2F8B"/>
    <w:pPr>
      <w:ind w:firstLine="708"/>
      <w:jc w:val="both"/>
    </w:pPr>
    <w:rPr>
      <w:color w:val="000000"/>
      <w:sz w:val="28"/>
    </w:rPr>
  </w:style>
  <w:style w:type="character" w:customStyle="1" w:styleId="apple-converted-space">
    <w:name w:val="apple-converted-space"/>
    <w:basedOn w:val="a7"/>
    <w:rsid w:val="00582BE6"/>
  </w:style>
  <w:style w:type="character" w:customStyle="1" w:styleId="2f">
    <w:name w:val="Основной текст (2)_"/>
    <w:rsid w:val="00CA237A"/>
    <w:rPr>
      <w:sz w:val="22"/>
      <w:szCs w:val="22"/>
      <w:shd w:val="clear" w:color="auto" w:fill="FFFFFF"/>
    </w:rPr>
  </w:style>
  <w:style w:type="character" w:styleId="afffe">
    <w:name w:val="annotation reference"/>
    <w:basedOn w:val="a7"/>
    <w:unhideWhenUsed/>
    <w:rsid w:val="00D96FFE"/>
    <w:rPr>
      <w:sz w:val="16"/>
      <w:szCs w:val="16"/>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9E73E9"/>
    <w:rPr>
      <w:rFonts w:ascii="Times New Roman" w:eastAsia="Times New Roman" w:hAnsi="Times New Roman" w:cs="Times New Roman"/>
      <w:sz w:val="24"/>
      <w:szCs w:val="24"/>
      <w:lang w:eastAsia="ru-RU"/>
    </w:rPr>
  </w:style>
  <w:style w:type="paragraph" w:customStyle="1" w:styleId="a5">
    <w:name w:val="РАЗДЕЛ"/>
    <w:basedOn w:val="afd"/>
    <w:link w:val="affff"/>
    <w:qFormat/>
    <w:rsid w:val="00845E2F"/>
    <w:pPr>
      <w:numPr>
        <w:numId w:val="42"/>
      </w:numPr>
      <w:tabs>
        <w:tab w:val="clear" w:pos="142"/>
        <w:tab w:val="clear" w:pos="567"/>
        <w:tab w:val="clear" w:pos="1134"/>
        <w:tab w:val="clear" w:pos="1843"/>
        <w:tab w:val="num" w:pos="360"/>
      </w:tabs>
      <w:spacing w:before="240" w:after="120"/>
      <w:ind w:right="0"/>
      <w:jc w:val="center"/>
      <w:outlineLvl w:val="0"/>
    </w:pPr>
    <w:rPr>
      <w:b/>
      <w:bCs/>
      <w:sz w:val="22"/>
      <w:szCs w:val="22"/>
    </w:rPr>
  </w:style>
  <w:style w:type="paragraph" w:customStyle="1" w:styleId="RUS1">
    <w:name w:val="RUS 1."/>
    <w:basedOn w:val="afd"/>
    <w:link w:val="RUS12"/>
    <w:qFormat/>
    <w:rsid w:val="00845E2F"/>
    <w:pPr>
      <w:numPr>
        <w:ilvl w:val="1"/>
        <w:numId w:val="42"/>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d"/>
    <w:link w:val="RUS1110"/>
    <w:qFormat/>
    <w:rsid w:val="00845E2F"/>
    <w:pPr>
      <w:numPr>
        <w:ilvl w:val="3"/>
        <w:numId w:val="42"/>
      </w:numPr>
      <w:tabs>
        <w:tab w:val="clear" w:pos="142"/>
        <w:tab w:val="clear" w:pos="567"/>
        <w:tab w:val="clear" w:pos="1134"/>
        <w:tab w:val="clear" w:pos="1843"/>
        <w:tab w:val="clear" w:pos="2836"/>
        <w:tab w:val="num" w:pos="360"/>
        <w:tab w:val="left" w:pos="1418"/>
      </w:tabs>
      <w:spacing w:before="120" w:after="120"/>
      <w:ind w:left="0" w:right="0" w:firstLine="0"/>
    </w:pPr>
    <w:rPr>
      <w:bCs/>
      <w:sz w:val="22"/>
      <w:szCs w:val="22"/>
    </w:rPr>
  </w:style>
  <w:style w:type="paragraph" w:customStyle="1" w:styleId="RUS11">
    <w:name w:val="RUS 1.1."/>
    <w:basedOn w:val="afd"/>
    <w:link w:val="RUS110"/>
    <w:qFormat/>
    <w:rsid w:val="00845E2F"/>
    <w:pPr>
      <w:numPr>
        <w:ilvl w:val="2"/>
        <w:numId w:val="42"/>
      </w:numPr>
      <w:tabs>
        <w:tab w:val="clear" w:pos="142"/>
        <w:tab w:val="clear" w:pos="567"/>
        <w:tab w:val="clear" w:pos="1134"/>
        <w:tab w:val="clear" w:pos="1843"/>
      </w:tabs>
      <w:spacing w:after="120"/>
      <w:ind w:right="0"/>
    </w:pPr>
    <w:rPr>
      <w:rFonts w:eastAsia="Calibri"/>
      <w:sz w:val="22"/>
      <w:szCs w:val="22"/>
    </w:rPr>
  </w:style>
  <w:style w:type="paragraph" w:customStyle="1" w:styleId="RUS10">
    <w:name w:val="RUS (1)"/>
    <w:basedOn w:val="RUS111"/>
    <w:link w:val="RUS13"/>
    <w:qFormat/>
    <w:rsid w:val="00845E2F"/>
    <w:pPr>
      <w:numPr>
        <w:ilvl w:val="4"/>
      </w:numPr>
      <w:tabs>
        <w:tab w:val="num" w:pos="360"/>
      </w:tabs>
    </w:pPr>
    <w:rPr>
      <w:bCs w:val="0"/>
    </w:rPr>
  </w:style>
  <w:style w:type="character" w:customStyle="1" w:styleId="RUS110">
    <w:name w:val="RUS 1.1. Знак"/>
    <w:link w:val="RUS11"/>
    <w:rsid w:val="00845E2F"/>
    <w:rPr>
      <w:rFonts w:ascii="Times New Roman" w:eastAsia="Calibri" w:hAnsi="Times New Roman" w:cs="Times New Roman"/>
      <w:lang w:eastAsia="ru-RU"/>
    </w:rPr>
  </w:style>
  <w:style w:type="paragraph" w:customStyle="1" w:styleId="RUSa">
    <w:name w:val="RUS (a)"/>
    <w:basedOn w:val="RUS10"/>
    <w:link w:val="RUSa0"/>
    <w:qFormat/>
    <w:rsid w:val="00845E2F"/>
    <w:pPr>
      <w:numPr>
        <w:ilvl w:val="5"/>
      </w:numPr>
      <w:tabs>
        <w:tab w:val="num" w:pos="360"/>
        <w:tab w:val="left" w:pos="1701"/>
      </w:tabs>
      <w:ind w:left="1701" w:hanging="567"/>
    </w:pPr>
    <w:rPr>
      <w:rFonts w:eastAsia="Calibri"/>
    </w:rPr>
  </w:style>
  <w:style w:type="paragraph" w:customStyle="1" w:styleId="ConsPlusNonformat">
    <w:name w:val="ConsPlusNonformat"/>
    <w:rsid w:val="00B234F7"/>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6"/>
    <w:rsid w:val="00B234F7"/>
    <w:pPr>
      <w:widowControl w:val="0"/>
      <w:numPr>
        <w:numId w:val="44"/>
      </w:numPr>
      <w:jc w:val="both"/>
    </w:pPr>
    <w:rPr>
      <w:sz w:val="24"/>
      <w:szCs w:val="24"/>
    </w:rPr>
  </w:style>
  <w:style w:type="paragraph" w:customStyle="1" w:styleId="330">
    <w:name w:val="Основной текст с отступом 33"/>
    <w:basedOn w:val="a6"/>
    <w:rsid w:val="00B234F7"/>
    <w:pPr>
      <w:tabs>
        <w:tab w:val="num" w:pos="720"/>
      </w:tabs>
      <w:ind w:left="720" w:right="-142" w:hanging="720"/>
      <w:jc w:val="both"/>
    </w:pPr>
    <w:rPr>
      <w:sz w:val="24"/>
    </w:rPr>
  </w:style>
  <w:style w:type="paragraph" w:customStyle="1" w:styleId="44">
    <w:name w:val="Абзац списка4"/>
    <w:basedOn w:val="a6"/>
    <w:rsid w:val="00B234F7"/>
    <w:pPr>
      <w:ind w:left="720"/>
    </w:pPr>
    <w:rPr>
      <w:sz w:val="24"/>
      <w:szCs w:val="24"/>
    </w:rPr>
  </w:style>
  <w:style w:type="paragraph" w:styleId="affff0">
    <w:name w:val="No Spacing"/>
    <w:link w:val="affff1"/>
    <w:uiPriority w:val="1"/>
    <w:qFormat/>
    <w:rsid w:val="00B234F7"/>
    <w:pPr>
      <w:spacing w:after="0" w:line="240" w:lineRule="auto"/>
    </w:pPr>
    <w:rPr>
      <w:rFonts w:ascii="Times New Roman" w:eastAsia="Times New Roman" w:hAnsi="Times New Roman" w:cs="Times New Roman"/>
      <w:sz w:val="20"/>
      <w:szCs w:val="20"/>
      <w:lang w:eastAsia="ru-RU"/>
    </w:rPr>
  </w:style>
  <w:style w:type="paragraph" w:customStyle="1" w:styleId="2f0">
    <w:name w:val="Абзац списка2"/>
    <w:basedOn w:val="a6"/>
    <w:qFormat/>
    <w:rsid w:val="00B234F7"/>
    <w:pPr>
      <w:ind w:left="720"/>
      <w:contextualSpacing/>
    </w:pPr>
    <w:rPr>
      <w:sz w:val="24"/>
      <w:szCs w:val="24"/>
    </w:rPr>
  </w:style>
  <w:style w:type="character" w:customStyle="1" w:styleId="2Exact">
    <w:name w:val="Основной текст (2) Exact"/>
    <w:basedOn w:val="a7"/>
    <w:rsid w:val="00B234F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B234F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2">
    <w:name w:val="Заголовок [1]"/>
    <w:basedOn w:val="13"/>
    <w:qFormat/>
    <w:rsid w:val="00B234F7"/>
    <w:pPr>
      <w:keepNext w:val="0"/>
      <w:keepLines w:val="0"/>
      <w:pageBreakBefore w:val="0"/>
      <w:widowControl w:val="0"/>
      <w:numPr>
        <w:numId w:val="4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B234F7"/>
    <w:pPr>
      <w:widowControl w:val="0"/>
      <w:numPr>
        <w:ilvl w:val="2"/>
        <w:numId w:val="45"/>
      </w:numPr>
      <w:jc w:val="both"/>
      <w:outlineLvl w:val="2"/>
    </w:pPr>
    <w:rPr>
      <w:bCs/>
      <w:iCs/>
      <w:sz w:val="28"/>
      <w:szCs w:val="28"/>
    </w:rPr>
  </w:style>
  <w:style w:type="character" w:customStyle="1" w:styleId="3d">
    <w:name w:val="Абзац [3] Знак"/>
    <w:basedOn w:val="a7"/>
    <w:link w:val="34"/>
    <w:rsid w:val="00B234F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B234F7"/>
    <w:pPr>
      <w:widowControl w:val="0"/>
      <w:numPr>
        <w:ilvl w:val="1"/>
        <w:numId w:val="45"/>
      </w:numPr>
      <w:jc w:val="both"/>
      <w:outlineLvl w:val="1"/>
    </w:pPr>
    <w:rPr>
      <w:bCs/>
      <w:iCs/>
      <w:sz w:val="28"/>
      <w:szCs w:val="28"/>
    </w:rPr>
  </w:style>
  <w:style w:type="paragraph" w:customStyle="1" w:styleId="40">
    <w:name w:val="Абзац [4]"/>
    <w:basedOn w:val="34"/>
    <w:qFormat/>
    <w:rsid w:val="00B234F7"/>
    <w:pPr>
      <w:numPr>
        <w:ilvl w:val="3"/>
      </w:numPr>
      <w:tabs>
        <w:tab w:val="num" w:pos="360"/>
        <w:tab w:val="num" w:pos="720"/>
      </w:tabs>
      <w:ind w:left="0" w:firstLine="709"/>
      <w:outlineLvl w:val="3"/>
    </w:pPr>
  </w:style>
  <w:style w:type="paragraph" w:customStyle="1" w:styleId="50">
    <w:name w:val="Абзац [5]"/>
    <w:basedOn w:val="40"/>
    <w:qFormat/>
    <w:rsid w:val="00B234F7"/>
    <w:pPr>
      <w:numPr>
        <w:ilvl w:val="4"/>
      </w:numPr>
      <w:tabs>
        <w:tab w:val="num" w:pos="360"/>
        <w:tab w:val="num" w:pos="720"/>
        <w:tab w:val="num" w:pos="1080"/>
      </w:tabs>
      <w:ind w:left="0" w:firstLine="709"/>
      <w:outlineLvl w:val="4"/>
    </w:pPr>
  </w:style>
  <w:style w:type="table" w:customStyle="1" w:styleId="212">
    <w:name w:val="Таблица простая 21"/>
    <w:basedOn w:val="a8"/>
    <w:uiPriority w:val="42"/>
    <w:rsid w:val="00B234F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d">
    <w:name w:val="Нет списка1"/>
    <w:next w:val="a9"/>
    <w:uiPriority w:val="99"/>
    <w:semiHidden/>
    <w:unhideWhenUsed/>
    <w:rsid w:val="00B234F7"/>
  </w:style>
  <w:style w:type="character" w:customStyle="1" w:styleId="213">
    <w:name w:val="2 Знак1"/>
    <w:aliases w:val="H2 Знак1,RTC Знак1,h2 Знак1,iz2 Знак,sub-sect Знак1,Б2 Знак1"/>
    <w:rsid w:val="00B234F7"/>
    <w:rPr>
      <w:rFonts w:ascii="Cambria" w:eastAsia="Calibri" w:hAnsi="Cambria"/>
      <w:b/>
      <w:i/>
      <w:iCs/>
      <w:sz w:val="28"/>
      <w:szCs w:val="28"/>
      <w:lang w:eastAsia="ru-RU"/>
    </w:rPr>
  </w:style>
  <w:style w:type="character" w:customStyle="1" w:styleId="Heading1Char">
    <w:name w:val="Heading 1 Char"/>
    <w:locked/>
    <w:rsid w:val="00B234F7"/>
    <w:rPr>
      <w:rFonts w:ascii="Cambria" w:hAnsi="Cambria" w:cs="Times New Roman"/>
      <w:b/>
      <w:bCs/>
      <w:kern w:val="32"/>
      <w:sz w:val="32"/>
      <w:szCs w:val="32"/>
    </w:rPr>
  </w:style>
  <w:style w:type="character" w:customStyle="1" w:styleId="affff2">
    <w:name w:val="Название Знак"/>
    <w:basedOn w:val="a7"/>
    <w:link w:val="affff3"/>
    <w:uiPriority w:val="99"/>
    <w:rsid w:val="00B234F7"/>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B234F7"/>
    <w:rPr>
      <w:rFonts w:ascii="Cambria" w:hAnsi="Cambria" w:cs="Times New Roman"/>
      <w:b/>
      <w:bCs/>
      <w:kern w:val="28"/>
      <w:sz w:val="32"/>
      <w:szCs w:val="32"/>
    </w:rPr>
  </w:style>
  <w:style w:type="character" w:customStyle="1" w:styleId="webofficeattributevalue1">
    <w:name w:val="webofficeattributevalue1"/>
    <w:rsid w:val="00B234F7"/>
    <w:rPr>
      <w:rFonts w:ascii="Verdana" w:hAnsi="Verdana" w:cs="Times New Roman"/>
      <w:color w:val="000000"/>
      <w:sz w:val="18"/>
      <w:szCs w:val="18"/>
      <w:u w:val="none"/>
      <w:effect w:val="none"/>
    </w:rPr>
  </w:style>
  <w:style w:type="paragraph" w:customStyle="1" w:styleId="1e">
    <w:name w:val="Обычный1"/>
    <w:uiPriority w:val="99"/>
    <w:rsid w:val="00B234F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4">
    <w:name w:val="Ариал"/>
    <w:basedOn w:val="a6"/>
    <w:link w:val="1f"/>
    <w:rsid w:val="00B234F7"/>
    <w:pPr>
      <w:spacing w:before="120" w:after="120" w:line="360" w:lineRule="auto"/>
      <w:ind w:firstLine="851"/>
      <w:jc w:val="both"/>
    </w:pPr>
    <w:rPr>
      <w:rFonts w:ascii="Arial" w:eastAsia="Calibri" w:hAnsi="Arial"/>
    </w:rPr>
  </w:style>
  <w:style w:type="character" w:customStyle="1" w:styleId="1f">
    <w:name w:val="Ариал Знак1"/>
    <w:link w:val="affff4"/>
    <w:locked/>
    <w:rsid w:val="00B234F7"/>
    <w:rPr>
      <w:rFonts w:ascii="Arial" w:eastAsia="Calibri" w:hAnsi="Arial" w:cs="Times New Roman"/>
      <w:sz w:val="20"/>
      <w:szCs w:val="20"/>
      <w:lang w:eastAsia="ru-RU"/>
    </w:rPr>
  </w:style>
  <w:style w:type="character" w:styleId="HTML">
    <w:name w:val="HTML Typewriter"/>
    <w:uiPriority w:val="99"/>
    <w:semiHidden/>
    <w:rsid w:val="00B234F7"/>
    <w:rPr>
      <w:rFonts w:ascii="Courier New" w:hAnsi="Courier New" w:cs="Courier New"/>
      <w:sz w:val="20"/>
      <w:szCs w:val="20"/>
    </w:rPr>
  </w:style>
  <w:style w:type="character" w:customStyle="1" w:styleId="HeaderChar">
    <w:name w:val="Header Char"/>
    <w:semiHidden/>
    <w:locked/>
    <w:rsid w:val="00B234F7"/>
    <w:rPr>
      <w:rFonts w:ascii="Arial" w:hAnsi="Arial" w:cs="Arial"/>
      <w:sz w:val="20"/>
      <w:szCs w:val="20"/>
    </w:rPr>
  </w:style>
  <w:style w:type="paragraph" w:customStyle="1" w:styleId="1f0">
    <w:name w:val="Без интервала1"/>
    <w:qFormat/>
    <w:rsid w:val="00B234F7"/>
    <w:pPr>
      <w:spacing w:after="0" w:line="240" w:lineRule="auto"/>
    </w:pPr>
    <w:rPr>
      <w:rFonts w:ascii="Calibri" w:eastAsia="Calibri" w:hAnsi="Calibri" w:cs="Times New Roman"/>
    </w:rPr>
  </w:style>
  <w:style w:type="character" w:customStyle="1" w:styleId="1f1">
    <w:name w:val="Тема примечания Знак1"/>
    <w:uiPriority w:val="99"/>
    <w:semiHidden/>
    <w:rsid w:val="00B234F7"/>
    <w:rPr>
      <w:rFonts w:eastAsia="Calibri"/>
      <w:b/>
      <w:bCs w:val="0"/>
      <w:sz w:val="20"/>
      <w:szCs w:val="20"/>
      <w:lang w:eastAsia="ru-RU"/>
    </w:rPr>
  </w:style>
  <w:style w:type="paragraph" w:customStyle="1" w:styleId="-">
    <w:name w:val="_Маркер (номер) - без заголовка"/>
    <w:basedOn w:val="a6"/>
    <w:rsid w:val="00B234F7"/>
    <w:pPr>
      <w:spacing w:line="360" w:lineRule="auto"/>
      <w:ind w:left="1304" w:hanging="595"/>
    </w:pPr>
    <w:rPr>
      <w:sz w:val="24"/>
    </w:rPr>
  </w:style>
  <w:style w:type="character" w:customStyle="1" w:styleId="61">
    <w:name w:val="Знак Знак6"/>
    <w:uiPriority w:val="99"/>
    <w:locked/>
    <w:rsid w:val="00B234F7"/>
    <w:rPr>
      <w:rFonts w:ascii="Arial" w:hAnsi="Arial" w:cs="Arial"/>
      <w:sz w:val="16"/>
      <w:szCs w:val="16"/>
      <w:lang w:eastAsia="ru-RU"/>
    </w:rPr>
  </w:style>
  <w:style w:type="paragraph" w:customStyle="1" w:styleId="CM4">
    <w:name w:val="CM4"/>
    <w:basedOn w:val="a6"/>
    <w:next w:val="a6"/>
    <w:rsid w:val="00B234F7"/>
    <w:pPr>
      <w:widowControl w:val="0"/>
      <w:suppressAutoHyphens/>
      <w:autoSpaceDE w:val="0"/>
      <w:spacing w:line="246" w:lineRule="atLeast"/>
    </w:pPr>
    <w:rPr>
      <w:rFonts w:ascii="HiddenHorzOCl" w:eastAsia="Calibri" w:hAnsi="HiddenHorzOCl"/>
      <w:sz w:val="24"/>
      <w:szCs w:val="24"/>
      <w:lang w:eastAsia="ar-SA"/>
    </w:rPr>
  </w:style>
  <w:style w:type="paragraph" w:styleId="affff5">
    <w:name w:val="Plain Text"/>
    <w:basedOn w:val="a6"/>
    <w:link w:val="affff6"/>
    <w:rsid w:val="00B234F7"/>
    <w:rPr>
      <w:rFonts w:ascii="Consolas" w:hAnsi="Consolas"/>
      <w:sz w:val="21"/>
      <w:szCs w:val="21"/>
    </w:rPr>
  </w:style>
  <w:style w:type="character" w:customStyle="1" w:styleId="affff6">
    <w:name w:val="Текст Знак"/>
    <w:basedOn w:val="a7"/>
    <w:link w:val="affff5"/>
    <w:rsid w:val="00B234F7"/>
    <w:rPr>
      <w:rFonts w:ascii="Consolas" w:eastAsia="Times New Roman" w:hAnsi="Consolas" w:cs="Times New Roman"/>
      <w:sz w:val="21"/>
      <w:szCs w:val="21"/>
      <w:lang w:eastAsia="ru-RU"/>
    </w:rPr>
  </w:style>
  <w:style w:type="character" w:customStyle="1" w:styleId="shorttext">
    <w:name w:val="short_text"/>
    <w:basedOn w:val="a7"/>
    <w:rsid w:val="00B234F7"/>
  </w:style>
  <w:style w:type="character" w:customStyle="1" w:styleId="BodyTextIndent3Char">
    <w:name w:val="Body Text Indent 3 Char"/>
    <w:semiHidden/>
    <w:locked/>
    <w:rsid w:val="00B234F7"/>
    <w:rPr>
      <w:rFonts w:ascii="Arial" w:hAnsi="Arial" w:cs="Arial"/>
      <w:sz w:val="16"/>
      <w:szCs w:val="16"/>
    </w:rPr>
  </w:style>
  <w:style w:type="character" w:customStyle="1" w:styleId="BodyTextChar">
    <w:name w:val="Body Text Char"/>
    <w:semiHidden/>
    <w:locked/>
    <w:rsid w:val="00B234F7"/>
    <w:rPr>
      <w:rFonts w:ascii="Arial" w:hAnsi="Arial" w:cs="Arial"/>
      <w:sz w:val="20"/>
      <w:szCs w:val="20"/>
    </w:rPr>
  </w:style>
  <w:style w:type="paragraph" w:styleId="affff7">
    <w:name w:val="Normal Indent"/>
    <w:basedOn w:val="a6"/>
    <w:rsid w:val="00B234F7"/>
    <w:pPr>
      <w:ind w:left="708"/>
    </w:pPr>
    <w:rPr>
      <w:sz w:val="24"/>
      <w:szCs w:val="24"/>
    </w:rPr>
  </w:style>
  <w:style w:type="character" w:customStyle="1" w:styleId="310">
    <w:name w:val="Основной текст 3 Знак1"/>
    <w:rsid w:val="00B234F7"/>
    <w:rPr>
      <w:rFonts w:ascii="Times New Roman" w:eastAsia="Times New Roman" w:hAnsi="Times New Roman" w:cs="Times New Roman"/>
      <w:sz w:val="16"/>
      <w:szCs w:val="16"/>
    </w:rPr>
  </w:style>
  <w:style w:type="paragraph" w:customStyle="1" w:styleId="affff8">
    <w:name w:val="Стиль начало"/>
    <w:basedOn w:val="a6"/>
    <w:rsid w:val="00B234F7"/>
    <w:pPr>
      <w:widowControl w:val="0"/>
      <w:spacing w:line="264" w:lineRule="auto"/>
    </w:pPr>
    <w:rPr>
      <w:sz w:val="28"/>
      <w:szCs w:val="28"/>
    </w:rPr>
  </w:style>
  <w:style w:type="character" w:customStyle="1" w:styleId="1f2">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B234F7"/>
    <w:rPr>
      <w:sz w:val="24"/>
      <w:szCs w:val="24"/>
      <w:lang w:val="ru-RU" w:eastAsia="ru-RU" w:bidi="ar-SA"/>
    </w:rPr>
  </w:style>
  <w:style w:type="character" w:customStyle="1" w:styleId="affff9">
    <w:name w:val="текст Знак Знак"/>
    <w:rsid w:val="00B234F7"/>
    <w:rPr>
      <w:sz w:val="28"/>
      <w:szCs w:val="28"/>
      <w:lang w:val="ru-RU" w:eastAsia="ru-RU" w:bidi="ar-SA"/>
    </w:rPr>
  </w:style>
  <w:style w:type="paragraph" w:styleId="30">
    <w:name w:val="List Bullet 3"/>
    <w:basedOn w:val="a6"/>
    <w:autoRedefine/>
    <w:rsid w:val="00B234F7"/>
    <w:pPr>
      <w:numPr>
        <w:numId w:val="46"/>
      </w:numPr>
      <w:tabs>
        <w:tab w:val="num" w:pos="1620"/>
      </w:tabs>
      <w:autoSpaceDE w:val="0"/>
      <w:autoSpaceDN w:val="0"/>
      <w:ind w:left="1620" w:hanging="360"/>
      <w:jc w:val="both"/>
    </w:pPr>
    <w:rPr>
      <w:sz w:val="28"/>
      <w:szCs w:val="28"/>
    </w:rPr>
  </w:style>
  <w:style w:type="paragraph" w:customStyle="1" w:styleId="-4">
    <w:name w:val="пункт-4"/>
    <w:basedOn w:val="a6"/>
    <w:rsid w:val="00B234F7"/>
    <w:pPr>
      <w:numPr>
        <w:ilvl w:val="3"/>
        <w:numId w:val="47"/>
      </w:numPr>
      <w:tabs>
        <w:tab w:val="num" w:pos="1418"/>
      </w:tabs>
      <w:spacing w:line="360" w:lineRule="auto"/>
      <w:ind w:left="1418" w:hanging="1418"/>
      <w:jc w:val="both"/>
    </w:pPr>
    <w:rPr>
      <w:sz w:val="24"/>
      <w:szCs w:val="24"/>
    </w:rPr>
  </w:style>
  <w:style w:type="paragraph" w:customStyle="1" w:styleId="lev2">
    <w:name w:val="lev2"/>
    <w:basedOn w:val="afd"/>
    <w:rsid w:val="00B234F7"/>
    <w:pPr>
      <w:numPr>
        <w:ilvl w:val="1"/>
        <w:numId w:val="4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B234F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B234F7"/>
    <w:pPr>
      <w:tabs>
        <w:tab w:val="num" w:pos="720"/>
        <w:tab w:val="left" w:pos="1134"/>
      </w:tabs>
      <w:spacing w:line="360" w:lineRule="auto"/>
      <w:ind w:left="720" w:hanging="720"/>
      <w:jc w:val="both"/>
    </w:pPr>
    <w:rPr>
      <w:sz w:val="24"/>
      <w:szCs w:val="24"/>
    </w:rPr>
  </w:style>
  <w:style w:type="paragraph" w:customStyle="1" w:styleId="affffa">
    <w:name w:val="Íîðìàëüíûé"/>
    <w:rsid w:val="00B234F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B234F7"/>
    <w:pPr>
      <w:ind w:firstLine="720"/>
    </w:pPr>
    <w:rPr>
      <w:sz w:val="26"/>
      <w:szCs w:val="26"/>
    </w:rPr>
  </w:style>
  <w:style w:type="paragraph" w:customStyle="1" w:styleId="affffb">
    <w:name w:val="Знак"/>
    <w:basedOn w:val="a6"/>
    <w:rsid w:val="00B234F7"/>
    <w:pPr>
      <w:spacing w:after="160" w:line="240" w:lineRule="exact"/>
    </w:pPr>
    <w:rPr>
      <w:rFonts w:ascii="Verdana" w:hAnsi="Verdana" w:cs="Verdana"/>
      <w:lang w:val="en-US" w:eastAsia="en-US"/>
    </w:rPr>
  </w:style>
  <w:style w:type="paragraph" w:customStyle="1" w:styleId="affffc">
    <w:name w:val="Т"/>
    <w:basedOn w:val="a6"/>
    <w:link w:val="affffd"/>
    <w:uiPriority w:val="99"/>
    <w:rsid w:val="00B234F7"/>
    <w:pPr>
      <w:widowControl w:val="0"/>
      <w:ind w:firstLine="709"/>
      <w:jc w:val="both"/>
    </w:pPr>
    <w:rPr>
      <w:rFonts w:eastAsia="Calibri"/>
      <w:sz w:val="24"/>
      <w:szCs w:val="24"/>
    </w:rPr>
  </w:style>
  <w:style w:type="character" w:customStyle="1" w:styleId="affffd">
    <w:name w:val="Т Знак"/>
    <w:link w:val="affffc"/>
    <w:uiPriority w:val="99"/>
    <w:locked/>
    <w:rsid w:val="00B234F7"/>
    <w:rPr>
      <w:rFonts w:ascii="Times New Roman" w:eastAsia="Calibri" w:hAnsi="Times New Roman" w:cs="Times New Roman"/>
      <w:sz w:val="24"/>
      <w:szCs w:val="24"/>
      <w:lang w:eastAsia="ru-RU"/>
    </w:rPr>
  </w:style>
  <w:style w:type="paragraph" w:styleId="affffe">
    <w:name w:val="caption"/>
    <w:basedOn w:val="a6"/>
    <w:next w:val="a6"/>
    <w:uiPriority w:val="99"/>
    <w:qFormat/>
    <w:rsid w:val="00B234F7"/>
    <w:pPr>
      <w:autoSpaceDE w:val="0"/>
      <w:autoSpaceDN w:val="0"/>
      <w:spacing w:before="360"/>
    </w:pPr>
    <w:rPr>
      <w:sz w:val="24"/>
      <w:szCs w:val="24"/>
    </w:rPr>
  </w:style>
  <w:style w:type="paragraph" w:customStyle="1" w:styleId="font6">
    <w:name w:val="font6"/>
    <w:basedOn w:val="a6"/>
    <w:rsid w:val="00B234F7"/>
    <w:pPr>
      <w:spacing w:before="100" w:beforeAutospacing="1" w:after="100" w:afterAutospacing="1"/>
    </w:pPr>
    <w:rPr>
      <w:rFonts w:ascii="Arial CYR" w:eastAsia="Arial Unicode MS" w:hAnsi="Arial CYR" w:cs="Arial CYR"/>
      <w:sz w:val="24"/>
      <w:szCs w:val="24"/>
    </w:rPr>
  </w:style>
  <w:style w:type="paragraph" w:customStyle="1" w:styleId="afffff">
    <w:name w:val="Таблицы (моноширинный)"/>
    <w:basedOn w:val="a6"/>
    <w:next w:val="a6"/>
    <w:rsid w:val="00B234F7"/>
    <w:pPr>
      <w:autoSpaceDE w:val="0"/>
      <w:autoSpaceDN w:val="0"/>
      <w:adjustRightInd w:val="0"/>
      <w:jc w:val="both"/>
    </w:pPr>
    <w:rPr>
      <w:rFonts w:ascii="Courier New" w:hAnsi="Courier New" w:cs="Courier New"/>
      <w:sz w:val="32"/>
      <w:szCs w:val="32"/>
    </w:rPr>
  </w:style>
  <w:style w:type="character" w:customStyle="1" w:styleId="afffff0">
    <w:name w:val="Цветовое выделение"/>
    <w:rsid w:val="00B234F7"/>
    <w:rPr>
      <w:b/>
      <w:bCs/>
      <w:color w:val="000080"/>
      <w:sz w:val="28"/>
      <w:szCs w:val="28"/>
    </w:rPr>
  </w:style>
  <w:style w:type="paragraph" w:customStyle="1" w:styleId="afffff1">
    <w:name w:val="Прижатый влево"/>
    <w:basedOn w:val="a6"/>
    <w:next w:val="a6"/>
    <w:rsid w:val="00B234F7"/>
    <w:pPr>
      <w:autoSpaceDE w:val="0"/>
      <w:autoSpaceDN w:val="0"/>
      <w:adjustRightInd w:val="0"/>
    </w:pPr>
    <w:rPr>
      <w:rFonts w:ascii="Arial" w:hAnsi="Arial"/>
      <w:sz w:val="28"/>
      <w:szCs w:val="28"/>
    </w:rPr>
  </w:style>
  <w:style w:type="character" w:customStyle="1" w:styleId="afffff2">
    <w:name w:val="Гипертекстовая ссылка"/>
    <w:rsid w:val="00B234F7"/>
    <w:rPr>
      <w:b/>
      <w:bCs/>
      <w:color w:val="008000"/>
      <w:sz w:val="28"/>
      <w:szCs w:val="28"/>
    </w:rPr>
  </w:style>
  <w:style w:type="paragraph" w:customStyle="1" w:styleId="font5">
    <w:name w:val="font5"/>
    <w:basedOn w:val="a6"/>
    <w:rsid w:val="00B234F7"/>
    <w:pPr>
      <w:spacing w:before="100" w:beforeAutospacing="1" w:after="100" w:afterAutospacing="1"/>
    </w:pPr>
    <w:rPr>
      <w:rFonts w:ascii="Arial CYR" w:hAnsi="Arial CYR" w:cs="Arial CYR"/>
      <w:b/>
      <w:bCs/>
      <w:sz w:val="28"/>
      <w:szCs w:val="28"/>
    </w:rPr>
  </w:style>
  <w:style w:type="paragraph" w:customStyle="1" w:styleId="font7">
    <w:name w:val="font7"/>
    <w:basedOn w:val="a6"/>
    <w:rsid w:val="00B234F7"/>
    <w:pPr>
      <w:spacing w:before="100" w:beforeAutospacing="1" w:after="100" w:afterAutospacing="1"/>
    </w:pPr>
    <w:rPr>
      <w:rFonts w:ascii="Arial CYR" w:hAnsi="Arial CYR" w:cs="Arial CYR"/>
      <w:b/>
      <w:bCs/>
      <w:sz w:val="16"/>
      <w:szCs w:val="16"/>
    </w:rPr>
  </w:style>
  <w:style w:type="paragraph" w:customStyle="1" w:styleId="font8">
    <w:name w:val="font8"/>
    <w:basedOn w:val="a6"/>
    <w:rsid w:val="00B234F7"/>
    <w:pPr>
      <w:spacing w:before="100" w:beforeAutospacing="1" w:after="100" w:afterAutospacing="1"/>
    </w:pPr>
    <w:rPr>
      <w:rFonts w:ascii="Arial CYR" w:hAnsi="Arial CYR" w:cs="Arial CYR"/>
      <w:sz w:val="26"/>
      <w:szCs w:val="26"/>
    </w:rPr>
  </w:style>
  <w:style w:type="paragraph" w:customStyle="1" w:styleId="font9">
    <w:name w:val="font9"/>
    <w:basedOn w:val="a6"/>
    <w:rsid w:val="00B234F7"/>
    <w:pPr>
      <w:spacing w:before="100" w:beforeAutospacing="1" w:after="100" w:afterAutospacing="1"/>
    </w:pPr>
    <w:rPr>
      <w:rFonts w:ascii="Arial CYR" w:hAnsi="Arial CYR" w:cs="Arial CYR"/>
      <w:i/>
      <w:iCs/>
      <w:sz w:val="28"/>
      <w:szCs w:val="28"/>
    </w:rPr>
  </w:style>
  <w:style w:type="paragraph" w:customStyle="1" w:styleId="xl23">
    <w:name w:val="xl23"/>
    <w:basedOn w:val="a6"/>
    <w:rsid w:val="00B234F7"/>
    <w:pPr>
      <w:spacing w:before="100" w:beforeAutospacing="1" w:after="100" w:afterAutospacing="1"/>
    </w:pPr>
    <w:rPr>
      <w:rFonts w:ascii="Arial CYR" w:hAnsi="Arial CYR" w:cs="Arial CYR"/>
      <w:sz w:val="24"/>
      <w:szCs w:val="24"/>
    </w:rPr>
  </w:style>
  <w:style w:type="paragraph" w:customStyle="1" w:styleId="xl89">
    <w:name w:val="xl89"/>
    <w:basedOn w:val="a6"/>
    <w:rsid w:val="00B234F7"/>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B234F7"/>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B234F7"/>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B234F7"/>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B234F7"/>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B234F7"/>
    <w:pPr>
      <w:spacing w:after="160" w:line="240" w:lineRule="exact"/>
    </w:pPr>
    <w:rPr>
      <w:rFonts w:ascii="Verdana" w:hAnsi="Verdana" w:cs="Verdana"/>
      <w:lang w:val="en-US" w:eastAsia="en-US"/>
    </w:rPr>
  </w:style>
  <w:style w:type="paragraph" w:customStyle="1" w:styleId="afffff3">
    <w:name w:val="a"/>
    <w:basedOn w:val="a6"/>
    <w:rsid w:val="00B234F7"/>
    <w:pPr>
      <w:snapToGrid w:val="0"/>
      <w:spacing w:line="360" w:lineRule="auto"/>
      <w:ind w:left="1701" w:hanging="567"/>
      <w:jc w:val="both"/>
    </w:pPr>
    <w:rPr>
      <w:sz w:val="28"/>
      <w:szCs w:val="28"/>
    </w:rPr>
  </w:style>
  <w:style w:type="paragraph" w:styleId="afffff4">
    <w:name w:val="Block Text"/>
    <w:basedOn w:val="a6"/>
    <w:rsid w:val="00B234F7"/>
    <w:pPr>
      <w:ind w:left="-360" w:right="-511" w:firstLine="900"/>
      <w:jc w:val="both"/>
    </w:pPr>
    <w:rPr>
      <w:sz w:val="24"/>
      <w:szCs w:val="24"/>
      <w:lang w:eastAsia="en-US"/>
    </w:rPr>
  </w:style>
  <w:style w:type="paragraph" w:customStyle="1" w:styleId="CCLegal1">
    <w:name w:val="CC Legal 1"/>
    <w:semiHidden/>
    <w:rsid w:val="00B234F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B23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B234F7"/>
    <w:rPr>
      <w:rFonts w:ascii="Courier New" w:eastAsia="Times New Roman" w:hAnsi="Courier New" w:cs="Times New Roman"/>
      <w:sz w:val="20"/>
      <w:szCs w:val="20"/>
      <w:lang w:eastAsia="ru-RU"/>
    </w:rPr>
  </w:style>
  <w:style w:type="paragraph" w:customStyle="1" w:styleId="auiue">
    <w:name w:val="au?iue"/>
    <w:rsid w:val="00B234F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B234F7"/>
    <w:rPr>
      <w:rFonts w:ascii="Symbol" w:hAnsi="Symbol"/>
    </w:rPr>
  </w:style>
  <w:style w:type="paragraph" w:customStyle="1" w:styleId="afffff5">
    <w:name w:val="бычный"/>
    <w:link w:val="afffff6"/>
    <w:rsid w:val="00B234F7"/>
    <w:pPr>
      <w:widowControl w:val="0"/>
      <w:spacing w:after="0" w:line="240" w:lineRule="auto"/>
      <w:ind w:firstLine="709"/>
      <w:jc w:val="both"/>
    </w:pPr>
    <w:rPr>
      <w:rFonts w:ascii="Journal" w:eastAsia="Calibri" w:hAnsi="Journal" w:cs="Journal"/>
      <w:sz w:val="24"/>
      <w:szCs w:val="24"/>
      <w:lang w:eastAsia="ru-RU"/>
    </w:rPr>
  </w:style>
  <w:style w:type="character" w:customStyle="1" w:styleId="afffff6">
    <w:name w:val="бычный Знак"/>
    <w:link w:val="afffff5"/>
    <w:locked/>
    <w:rsid w:val="00B234F7"/>
    <w:rPr>
      <w:rFonts w:ascii="Journal" w:eastAsia="Calibri" w:hAnsi="Journal" w:cs="Journal"/>
      <w:sz w:val="24"/>
      <w:szCs w:val="24"/>
      <w:lang w:eastAsia="ru-RU"/>
    </w:rPr>
  </w:style>
  <w:style w:type="paragraph" w:customStyle="1" w:styleId="BodyText23">
    <w:name w:val="Body Text 23"/>
    <w:basedOn w:val="auiue"/>
    <w:rsid w:val="00B234F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B234F7"/>
    <w:pPr>
      <w:autoSpaceDN/>
      <w:adjustRightInd/>
      <w:ind w:firstLine="567"/>
    </w:pPr>
    <w:rPr>
      <w:rFonts w:ascii="Times New Roman" w:hAnsi="Times New Roman" w:cs="Times New Roman"/>
      <w:szCs w:val="20"/>
    </w:rPr>
  </w:style>
  <w:style w:type="paragraph" w:customStyle="1" w:styleId="Iniiaiieoaeno">
    <w:name w:val="Iniiaiie oaeno"/>
    <w:basedOn w:val="a6"/>
    <w:rsid w:val="00B234F7"/>
    <w:pPr>
      <w:widowControl w:val="0"/>
      <w:spacing w:after="120"/>
      <w:ind w:firstLine="720"/>
    </w:pPr>
    <w:rPr>
      <w:rFonts w:ascii="Tms Rmn" w:hAnsi="Tms Rmn"/>
    </w:rPr>
  </w:style>
  <w:style w:type="paragraph" w:customStyle="1" w:styleId="afffff7">
    <w:name w:val="Абзац правил"/>
    <w:rsid w:val="00B234F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B234F7"/>
    <w:pPr>
      <w:widowControl w:val="0"/>
      <w:suppressAutoHyphens/>
    </w:pPr>
    <w:rPr>
      <w:rFonts w:ascii="Courier New" w:hAnsi="Courier New" w:cs="Courier New"/>
    </w:rPr>
  </w:style>
  <w:style w:type="character" w:customStyle="1" w:styleId="311">
    <w:name w:val="Заголовок 3 Знак1"/>
    <w:aliases w:val="H3 Знак1"/>
    <w:semiHidden/>
    <w:rsid w:val="00B234F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B234F7"/>
    <w:rPr>
      <w:rFonts w:ascii="Cambria" w:eastAsia="Times New Roman" w:hAnsi="Cambria" w:cs="Times New Roman"/>
      <w:color w:val="243F60"/>
    </w:rPr>
  </w:style>
  <w:style w:type="character" w:customStyle="1" w:styleId="610">
    <w:name w:val="Заголовок 6 Знак1"/>
    <w:aliases w:val="RTC 6 Знак1"/>
    <w:semiHidden/>
    <w:rsid w:val="00B234F7"/>
    <w:rPr>
      <w:rFonts w:ascii="Cambria" w:eastAsia="Times New Roman" w:hAnsi="Cambria" w:cs="Times New Roman"/>
      <w:i/>
      <w:iCs/>
      <w:color w:val="243F60"/>
    </w:rPr>
  </w:style>
  <w:style w:type="character" w:customStyle="1" w:styleId="71">
    <w:name w:val="Заголовок 7 Знак1"/>
    <w:aliases w:val="RTC7 Знак1"/>
    <w:semiHidden/>
    <w:rsid w:val="00B234F7"/>
    <w:rPr>
      <w:rFonts w:ascii="Cambria" w:eastAsia="Times New Roman" w:hAnsi="Cambria" w:cs="Times New Roman"/>
      <w:i/>
      <w:iCs/>
      <w:color w:val="404040"/>
    </w:rPr>
  </w:style>
  <w:style w:type="character" w:customStyle="1" w:styleId="1f3">
    <w:name w:val="Основной текст с отступом Знак1"/>
    <w:aliases w:val="текст Знак1"/>
    <w:uiPriority w:val="99"/>
    <w:rsid w:val="00B234F7"/>
    <w:rPr>
      <w:rFonts w:ascii="Arial" w:hAnsi="Arial" w:cs="Arial"/>
    </w:rPr>
  </w:style>
  <w:style w:type="character" w:customStyle="1" w:styleId="1f4">
    <w:name w:val="Текст примечания Знак1"/>
    <w:uiPriority w:val="99"/>
    <w:semiHidden/>
    <w:rsid w:val="00B234F7"/>
    <w:rPr>
      <w:rFonts w:ascii="Arial" w:hAnsi="Arial" w:cs="Arial" w:hint="default"/>
    </w:rPr>
  </w:style>
  <w:style w:type="paragraph" w:styleId="afffff8">
    <w:name w:val="Revision"/>
    <w:hidden/>
    <w:uiPriority w:val="99"/>
    <w:semiHidden/>
    <w:rsid w:val="00B234F7"/>
    <w:pPr>
      <w:spacing w:after="0" w:line="240" w:lineRule="auto"/>
    </w:pPr>
    <w:rPr>
      <w:rFonts w:ascii="Arial" w:eastAsia="Calibri" w:hAnsi="Arial" w:cs="Arial"/>
      <w:sz w:val="20"/>
      <w:szCs w:val="20"/>
      <w:lang w:eastAsia="ru-RU"/>
    </w:rPr>
  </w:style>
  <w:style w:type="paragraph" w:customStyle="1" w:styleId="Default">
    <w:name w:val="Default"/>
    <w:uiPriority w:val="99"/>
    <w:rsid w:val="00B234F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9"/>
    <w:semiHidden/>
    <w:unhideWhenUsed/>
    <w:rsid w:val="00B234F7"/>
  </w:style>
  <w:style w:type="character" w:customStyle="1" w:styleId="1f5">
    <w:name w:val="Текст выноски Знак1"/>
    <w:uiPriority w:val="99"/>
    <w:semiHidden/>
    <w:rsid w:val="00B234F7"/>
    <w:rPr>
      <w:rFonts w:ascii="Tahoma" w:hAnsi="Tahoma" w:cs="Tahoma"/>
      <w:sz w:val="16"/>
      <w:szCs w:val="16"/>
    </w:rPr>
  </w:style>
  <w:style w:type="paragraph" w:customStyle="1" w:styleId="NoSpacing1">
    <w:name w:val="No Spacing1"/>
    <w:rsid w:val="00B234F7"/>
    <w:pPr>
      <w:spacing w:after="0" w:line="240" w:lineRule="auto"/>
    </w:pPr>
    <w:rPr>
      <w:rFonts w:ascii="Calibri" w:eastAsia="Calibri" w:hAnsi="Calibri" w:cs="Times New Roman"/>
    </w:rPr>
  </w:style>
  <w:style w:type="character" w:customStyle="1" w:styleId="214">
    <w:name w:val="Основной текст 2 Знак1"/>
    <w:uiPriority w:val="99"/>
    <w:semiHidden/>
    <w:rsid w:val="00B234F7"/>
    <w:rPr>
      <w:rFonts w:ascii="Arial" w:hAnsi="Arial" w:cs="Arial"/>
    </w:rPr>
  </w:style>
  <w:style w:type="character" w:customStyle="1" w:styleId="HTML10">
    <w:name w:val="Стандартный HTML Знак1"/>
    <w:uiPriority w:val="99"/>
    <w:semiHidden/>
    <w:rsid w:val="00B234F7"/>
    <w:rPr>
      <w:rFonts w:ascii="Consolas" w:hAnsi="Consolas" w:cs="Consolas"/>
    </w:rPr>
  </w:style>
  <w:style w:type="paragraph" w:customStyle="1" w:styleId="ListParagraph1">
    <w:name w:val="List Paragraph1"/>
    <w:basedOn w:val="a6"/>
    <w:rsid w:val="00B234F7"/>
    <w:pPr>
      <w:ind w:left="720"/>
    </w:pPr>
    <w:rPr>
      <w:sz w:val="24"/>
      <w:szCs w:val="24"/>
    </w:rPr>
  </w:style>
  <w:style w:type="paragraph" w:customStyle="1" w:styleId="Noeeu14">
    <w:name w:val="Noeeu14"/>
    <w:basedOn w:val="a6"/>
    <w:rsid w:val="00B234F7"/>
    <w:pPr>
      <w:overflowPunct w:val="0"/>
      <w:autoSpaceDE w:val="0"/>
      <w:autoSpaceDN w:val="0"/>
      <w:adjustRightInd w:val="0"/>
      <w:spacing w:line="264" w:lineRule="auto"/>
      <w:ind w:firstLine="720"/>
      <w:jc w:val="both"/>
      <w:textAlignment w:val="baseline"/>
    </w:pPr>
    <w:rPr>
      <w:sz w:val="28"/>
    </w:rPr>
  </w:style>
  <w:style w:type="paragraph" w:customStyle="1" w:styleId="1f6">
    <w:name w:val="Знак1"/>
    <w:basedOn w:val="a6"/>
    <w:rsid w:val="00B234F7"/>
    <w:pPr>
      <w:spacing w:after="160" w:line="240" w:lineRule="exact"/>
    </w:pPr>
    <w:rPr>
      <w:rFonts w:ascii="Verdana" w:hAnsi="Verdana" w:cs="Verdana"/>
      <w:lang w:val="en-US" w:eastAsia="en-US"/>
    </w:rPr>
  </w:style>
  <w:style w:type="character" w:customStyle="1" w:styleId="81">
    <w:name w:val="Знак Знак8"/>
    <w:locked/>
    <w:rsid w:val="00B234F7"/>
    <w:rPr>
      <w:rFonts w:ascii="Times New Roman" w:eastAsia="Times New Roman" w:hAnsi="Times New Roman" w:cs="Times New Roman"/>
      <w:b/>
      <w:bCs/>
      <w:sz w:val="24"/>
      <w:szCs w:val="24"/>
      <w:lang w:eastAsia="ru-RU"/>
    </w:rPr>
  </w:style>
  <w:style w:type="character" w:customStyle="1" w:styleId="72">
    <w:name w:val="Знак Знак7"/>
    <w:locked/>
    <w:rsid w:val="00B234F7"/>
    <w:rPr>
      <w:rFonts w:ascii="Arial" w:eastAsia="Times New Roman" w:hAnsi="Arial" w:cs="Arial"/>
      <w:sz w:val="16"/>
      <w:szCs w:val="16"/>
      <w:lang w:eastAsia="ru-RU"/>
    </w:rPr>
  </w:style>
  <w:style w:type="character" w:customStyle="1" w:styleId="52">
    <w:name w:val="Знак Знак5"/>
    <w:locked/>
    <w:rsid w:val="00B234F7"/>
    <w:rPr>
      <w:rFonts w:ascii="Arial" w:eastAsia="Times New Roman" w:hAnsi="Arial" w:cs="Arial"/>
      <w:sz w:val="20"/>
      <w:szCs w:val="20"/>
      <w:lang w:eastAsia="ru-RU"/>
    </w:rPr>
  </w:style>
  <w:style w:type="character" w:customStyle="1" w:styleId="45">
    <w:name w:val="Знак Знак4"/>
    <w:locked/>
    <w:rsid w:val="00B234F7"/>
    <w:rPr>
      <w:rFonts w:ascii="Arial" w:eastAsia="Times New Roman" w:hAnsi="Arial" w:cs="Arial"/>
      <w:sz w:val="20"/>
      <w:szCs w:val="20"/>
      <w:lang w:eastAsia="ru-RU"/>
    </w:rPr>
  </w:style>
  <w:style w:type="character" w:customStyle="1" w:styleId="3f">
    <w:name w:val="Знак Знак3"/>
    <w:locked/>
    <w:rsid w:val="00B234F7"/>
    <w:rPr>
      <w:rFonts w:ascii="Courier New" w:eastAsia="Times New Roman" w:hAnsi="Courier New" w:cs="Courier New"/>
      <w:sz w:val="20"/>
      <w:szCs w:val="20"/>
      <w:lang w:eastAsia="ru-RU"/>
    </w:rPr>
  </w:style>
  <w:style w:type="character" w:customStyle="1" w:styleId="2f1">
    <w:name w:val="Знак Знак2"/>
    <w:locked/>
    <w:rsid w:val="00B234F7"/>
    <w:rPr>
      <w:rFonts w:ascii="Consolas" w:eastAsia="Times New Roman" w:hAnsi="Consolas" w:cs="Times New Roman"/>
      <w:sz w:val="21"/>
      <w:szCs w:val="21"/>
    </w:rPr>
  </w:style>
  <w:style w:type="character" w:customStyle="1" w:styleId="rvts12">
    <w:name w:val="rvts12"/>
    <w:rsid w:val="00B234F7"/>
    <w:rPr>
      <w:rFonts w:ascii="Verdana" w:hAnsi="Verdana" w:hint="default"/>
      <w:sz w:val="18"/>
      <w:szCs w:val="18"/>
    </w:rPr>
  </w:style>
  <w:style w:type="character" w:customStyle="1" w:styleId="defaultlabelstyle3">
    <w:name w:val="defaultlabelstyle3"/>
    <w:rsid w:val="00B234F7"/>
    <w:rPr>
      <w:rFonts w:ascii="Verdana" w:hAnsi="Verdana" w:hint="default"/>
      <w:b w:val="0"/>
      <w:bCs w:val="0"/>
      <w:color w:val="333333"/>
    </w:rPr>
  </w:style>
  <w:style w:type="paragraph" w:customStyle="1" w:styleId="-2">
    <w:name w:val="_Маркер (номер) - с заголовком"/>
    <w:basedOn w:val="a6"/>
    <w:rsid w:val="00B234F7"/>
    <w:pPr>
      <w:spacing w:before="240" w:after="60" w:line="360" w:lineRule="auto"/>
    </w:pPr>
    <w:rPr>
      <w:b/>
      <w:bCs/>
      <w:sz w:val="24"/>
    </w:rPr>
  </w:style>
  <w:style w:type="paragraph" w:customStyle="1" w:styleId="3f0">
    <w:name w:val="Абзац списка3"/>
    <w:basedOn w:val="a6"/>
    <w:rsid w:val="00B234F7"/>
    <w:pPr>
      <w:ind w:left="720"/>
    </w:pPr>
    <w:rPr>
      <w:sz w:val="24"/>
      <w:szCs w:val="24"/>
    </w:rPr>
  </w:style>
  <w:style w:type="paragraph" w:customStyle="1" w:styleId="140">
    <w:name w:val="Красная строка 14"/>
    <w:basedOn w:val="a6"/>
    <w:rsid w:val="00B234F7"/>
    <w:pPr>
      <w:widowControl w:val="0"/>
      <w:ind w:firstLine="709"/>
      <w:jc w:val="both"/>
    </w:pPr>
    <w:rPr>
      <w:rFonts w:eastAsia="Calibri"/>
      <w:sz w:val="28"/>
      <w:szCs w:val="24"/>
    </w:rPr>
  </w:style>
  <w:style w:type="paragraph" w:customStyle="1" w:styleId="afffff9">
    <w:name w:val="Знак Знак Знак Знак Знак Знак Знак"/>
    <w:basedOn w:val="a6"/>
    <w:uiPriority w:val="99"/>
    <w:rsid w:val="00B234F7"/>
    <w:pPr>
      <w:spacing w:after="160" w:line="240" w:lineRule="exact"/>
    </w:pPr>
    <w:rPr>
      <w:rFonts w:ascii="Verdana" w:eastAsia="Calibri" w:hAnsi="Verdana" w:cs="Verdana"/>
      <w:lang w:val="en-US" w:eastAsia="en-US"/>
    </w:rPr>
  </w:style>
  <w:style w:type="character" w:customStyle="1" w:styleId="defaultlabelstyle">
    <w:name w:val="defaultlabelstyle"/>
    <w:rsid w:val="00B234F7"/>
    <w:rPr>
      <w:rFonts w:cs="Times New Roman"/>
    </w:rPr>
  </w:style>
  <w:style w:type="table" w:customStyle="1" w:styleId="2f2">
    <w:name w:val="Сетка таблицы2"/>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B234F7"/>
    <w:pPr>
      <w:widowControl w:val="0"/>
      <w:ind w:left="720" w:firstLine="680"/>
      <w:jc w:val="both"/>
    </w:pPr>
    <w:rPr>
      <w:sz w:val="24"/>
      <w:szCs w:val="24"/>
    </w:rPr>
  </w:style>
  <w:style w:type="paragraph" w:styleId="53">
    <w:name w:val="toc 5"/>
    <w:basedOn w:val="a6"/>
    <w:next w:val="a6"/>
    <w:autoRedefine/>
    <w:uiPriority w:val="39"/>
    <w:unhideWhenUsed/>
    <w:rsid w:val="00B234F7"/>
    <w:pPr>
      <w:widowControl w:val="0"/>
      <w:ind w:left="960" w:firstLine="680"/>
      <w:jc w:val="both"/>
    </w:pPr>
    <w:rPr>
      <w:sz w:val="24"/>
      <w:szCs w:val="24"/>
    </w:rPr>
  </w:style>
  <w:style w:type="paragraph" w:styleId="62">
    <w:name w:val="toc 6"/>
    <w:basedOn w:val="a6"/>
    <w:next w:val="a6"/>
    <w:autoRedefine/>
    <w:uiPriority w:val="39"/>
    <w:unhideWhenUsed/>
    <w:rsid w:val="00B234F7"/>
    <w:pPr>
      <w:widowControl w:val="0"/>
      <w:ind w:left="1200" w:firstLine="680"/>
      <w:jc w:val="both"/>
    </w:pPr>
    <w:rPr>
      <w:sz w:val="24"/>
      <w:szCs w:val="24"/>
    </w:rPr>
  </w:style>
  <w:style w:type="paragraph" w:styleId="73">
    <w:name w:val="toc 7"/>
    <w:basedOn w:val="a6"/>
    <w:next w:val="a6"/>
    <w:autoRedefine/>
    <w:uiPriority w:val="39"/>
    <w:unhideWhenUsed/>
    <w:rsid w:val="00B234F7"/>
    <w:pPr>
      <w:widowControl w:val="0"/>
      <w:ind w:left="1440" w:firstLine="680"/>
      <w:jc w:val="both"/>
    </w:pPr>
    <w:rPr>
      <w:sz w:val="24"/>
      <w:szCs w:val="24"/>
    </w:rPr>
  </w:style>
  <w:style w:type="paragraph" w:styleId="82">
    <w:name w:val="toc 8"/>
    <w:basedOn w:val="a6"/>
    <w:next w:val="a6"/>
    <w:autoRedefine/>
    <w:uiPriority w:val="39"/>
    <w:unhideWhenUsed/>
    <w:rsid w:val="00B234F7"/>
    <w:pPr>
      <w:widowControl w:val="0"/>
      <w:ind w:left="1680" w:firstLine="680"/>
      <w:jc w:val="both"/>
    </w:pPr>
    <w:rPr>
      <w:sz w:val="24"/>
      <w:szCs w:val="24"/>
    </w:rPr>
  </w:style>
  <w:style w:type="paragraph" w:styleId="91">
    <w:name w:val="toc 9"/>
    <w:basedOn w:val="a6"/>
    <w:next w:val="a6"/>
    <w:autoRedefine/>
    <w:uiPriority w:val="39"/>
    <w:unhideWhenUsed/>
    <w:rsid w:val="00B234F7"/>
    <w:pPr>
      <w:widowControl w:val="0"/>
      <w:ind w:left="1920" w:firstLine="680"/>
      <w:jc w:val="both"/>
    </w:pPr>
    <w:rPr>
      <w:sz w:val="24"/>
      <w:szCs w:val="24"/>
    </w:rPr>
  </w:style>
  <w:style w:type="character" w:customStyle="1" w:styleId="3f1">
    <w:name w:val="Нумерованный список 3 Знак"/>
    <w:link w:val="3"/>
    <w:locked/>
    <w:rsid w:val="00B234F7"/>
    <w:rPr>
      <w:sz w:val="24"/>
      <w:szCs w:val="24"/>
    </w:rPr>
  </w:style>
  <w:style w:type="paragraph" w:styleId="3">
    <w:name w:val="List Number 3"/>
    <w:basedOn w:val="a6"/>
    <w:link w:val="3f1"/>
    <w:unhideWhenUsed/>
    <w:rsid w:val="00B234F7"/>
    <w:pPr>
      <w:widowControl w:val="0"/>
      <w:numPr>
        <w:numId w:val="4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B234F7"/>
    <w:pPr>
      <w:widowControl w:val="0"/>
      <w:numPr>
        <w:numId w:val="50"/>
      </w:numPr>
      <w:tabs>
        <w:tab w:val="left" w:pos="284"/>
      </w:tabs>
    </w:pPr>
    <w:rPr>
      <w:sz w:val="18"/>
    </w:rPr>
  </w:style>
  <w:style w:type="paragraph" w:customStyle="1" w:styleId="xl96">
    <w:name w:val="xl96"/>
    <w:basedOn w:val="a6"/>
    <w:rsid w:val="00B234F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B234F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B234F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B234F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B234F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B234F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B234F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B234F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B234F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B234F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B234F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B234F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B234F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B234F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7">
    <w:name w:val="Стиль1"/>
    <w:basedOn w:val="22"/>
    <w:next w:val="32"/>
    <w:rsid w:val="00B234F7"/>
    <w:pPr>
      <w:widowControl w:val="0"/>
      <w:numPr>
        <w:numId w:val="0"/>
      </w:numPr>
      <w:tabs>
        <w:tab w:val="num" w:pos="643"/>
      </w:tabs>
      <w:ind w:left="680"/>
      <w:contextualSpacing w:val="0"/>
      <w:jc w:val="both"/>
    </w:pPr>
    <w:rPr>
      <w:sz w:val="24"/>
      <w:szCs w:val="24"/>
    </w:rPr>
  </w:style>
  <w:style w:type="paragraph" w:customStyle="1" w:styleId="2f3">
    <w:name w:val="Стиль2"/>
    <w:basedOn w:val="a6"/>
    <w:next w:val="32"/>
    <w:rsid w:val="00B234F7"/>
    <w:pPr>
      <w:widowControl w:val="0"/>
      <w:jc w:val="both"/>
    </w:pPr>
    <w:rPr>
      <w:sz w:val="24"/>
      <w:szCs w:val="24"/>
    </w:rPr>
  </w:style>
  <w:style w:type="paragraph" w:customStyle="1" w:styleId="33">
    <w:name w:val="Пункт_3"/>
    <w:basedOn w:val="a6"/>
    <w:rsid w:val="00B234F7"/>
    <w:pPr>
      <w:numPr>
        <w:ilvl w:val="2"/>
        <w:numId w:val="51"/>
      </w:numPr>
      <w:snapToGrid w:val="0"/>
      <w:contextualSpacing/>
      <w:jc w:val="both"/>
    </w:pPr>
    <w:rPr>
      <w:sz w:val="24"/>
      <w:szCs w:val="24"/>
    </w:rPr>
  </w:style>
  <w:style w:type="character" w:customStyle="1" w:styleId="1f8">
    <w:name w:val="Текст концевой сноски Знак1"/>
    <w:basedOn w:val="a7"/>
    <w:uiPriority w:val="99"/>
    <w:semiHidden/>
    <w:rsid w:val="00B234F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B234F7"/>
  </w:style>
  <w:style w:type="character" w:customStyle="1" w:styleId="210pt">
    <w:name w:val="Основной текст (2) + 10 pt"/>
    <w:aliases w:val="Полужирный"/>
    <w:rsid w:val="00B234F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B234F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B234F7"/>
    <w:pPr>
      <w:tabs>
        <w:tab w:val="num" w:pos="720"/>
      </w:tabs>
      <w:ind w:left="720" w:right="-142" w:hanging="720"/>
      <w:jc w:val="both"/>
    </w:pPr>
    <w:rPr>
      <w:sz w:val="24"/>
    </w:rPr>
  </w:style>
  <w:style w:type="table" w:customStyle="1" w:styleId="121">
    <w:name w:val="Сетка таблицы1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8"/>
    <w:next w:val="aff4"/>
    <w:uiPriority w:val="59"/>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3">
    <w:name w:val="affff"/>
    <w:basedOn w:val="a6"/>
    <w:next w:val="afffa"/>
    <w:link w:val="affff2"/>
    <w:uiPriority w:val="99"/>
    <w:qFormat/>
    <w:rsid w:val="00B234F7"/>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a">
    <w:name w:val="endnote reference"/>
    <w:uiPriority w:val="99"/>
    <w:semiHidden/>
    <w:rsid w:val="00B234F7"/>
    <w:rPr>
      <w:rFonts w:cs="Times New Roman"/>
      <w:vertAlign w:val="superscript"/>
    </w:rPr>
  </w:style>
  <w:style w:type="paragraph" w:customStyle="1" w:styleId="SCH">
    <w:name w:val="SCH"/>
    <w:basedOn w:val="a6"/>
    <w:link w:val="SCH0"/>
    <w:qFormat/>
    <w:rsid w:val="00B234F7"/>
    <w:pPr>
      <w:numPr>
        <w:numId w:val="54"/>
      </w:numPr>
      <w:suppressAutoHyphens/>
      <w:autoSpaceDE w:val="0"/>
      <w:spacing w:after="120" w:line="276" w:lineRule="auto"/>
      <w:jc w:val="right"/>
    </w:pPr>
    <w:rPr>
      <w:b/>
      <w:i/>
      <w:sz w:val="24"/>
      <w:szCs w:val="24"/>
      <w:lang w:eastAsia="ar-SA"/>
    </w:rPr>
  </w:style>
  <w:style w:type="character" w:customStyle="1" w:styleId="SCH0">
    <w:name w:val="SCH Знак"/>
    <w:link w:val="SCH"/>
    <w:rsid w:val="00B234F7"/>
    <w:rPr>
      <w:rFonts w:ascii="Times New Roman" w:eastAsia="Times New Roman" w:hAnsi="Times New Roman" w:cs="Times New Roman"/>
      <w:b/>
      <w:i/>
      <w:sz w:val="24"/>
      <w:szCs w:val="24"/>
      <w:lang w:eastAsia="ar-SA"/>
    </w:rPr>
  </w:style>
  <w:style w:type="paragraph" w:customStyle="1" w:styleId="lvl1">
    <w:name w:val="lvl_1"/>
    <w:basedOn w:val="afd"/>
    <w:link w:val="lvl10"/>
    <w:rsid w:val="00B234F7"/>
    <w:pPr>
      <w:numPr>
        <w:numId w:val="5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B234F7"/>
    <w:rPr>
      <w:rFonts w:ascii="Times New Roman" w:eastAsia="Times New Roman" w:hAnsi="Times New Roman" w:cs="Times New Roman"/>
      <w:b/>
      <w:sz w:val="24"/>
      <w:szCs w:val="24"/>
      <w:lang w:eastAsia="ru-RU"/>
    </w:rPr>
  </w:style>
  <w:style w:type="character" w:styleId="afffffb">
    <w:name w:val="Placeholder Text"/>
    <w:uiPriority w:val="99"/>
    <w:semiHidden/>
    <w:rsid w:val="00B234F7"/>
    <w:rPr>
      <w:color w:val="808080"/>
    </w:rPr>
  </w:style>
  <w:style w:type="character" w:customStyle="1" w:styleId="affff">
    <w:name w:val="РАЗДЕЛ Знак"/>
    <w:link w:val="a5"/>
    <w:rsid w:val="00B234F7"/>
    <w:rPr>
      <w:rFonts w:ascii="Times New Roman" w:eastAsia="Times New Roman" w:hAnsi="Times New Roman" w:cs="Times New Roman"/>
      <w:b/>
      <w:bCs/>
      <w:lang w:eastAsia="ru-RU"/>
    </w:rPr>
  </w:style>
  <w:style w:type="character" w:customStyle="1" w:styleId="RUS12">
    <w:name w:val="RUS 1. Знак"/>
    <w:link w:val="RUS1"/>
    <w:rsid w:val="00B234F7"/>
    <w:rPr>
      <w:rFonts w:ascii="Times New Roman" w:eastAsia="Times New Roman" w:hAnsi="Times New Roman" w:cs="Times New Roman"/>
      <w:b/>
      <w:lang w:eastAsia="ru-RU"/>
    </w:rPr>
  </w:style>
  <w:style w:type="character" w:customStyle="1" w:styleId="RUS1110">
    <w:name w:val="RUS 1.1.1. Знак"/>
    <w:link w:val="RUS111"/>
    <w:rsid w:val="00B234F7"/>
    <w:rPr>
      <w:rFonts w:ascii="Times New Roman" w:eastAsia="Times New Roman" w:hAnsi="Times New Roman" w:cs="Times New Roman"/>
      <w:bCs/>
      <w:lang w:eastAsia="ru-RU"/>
    </w:rPr>
  </w:style>
  <w:style w:type="character" w:customStyle="1" w:styleId="RUS13">
    <w:name w:val="RUS (1) Знак"/>
    <w:link w:val="RUS10"/>
    <w:rsid w:val="00B234F7"/>
    <w:rPr>
      <w:rFonts w:ascii="Times New Roman" w:eastAsia="Times New Roman" w:hAnsi="Times New Roman" w:cs="Times New Roman"/>
      <w:lang w:eastAsia="ru-RU"/>
    </w:rPr>
  </w:style>
  <w:style w:type="paragraph" w:customStyle="1" w:styleId="RUS">
    <w:name w:val="RUS Абзац списка"/>
    <w:basedOn w:val="a6"/>
    <w:link w:val="RUS0"/>
    <w:qFormat/>
    <w:rsid w:val="00B234F7"/>
    <w:pPr>
      <w:numPr>
        <w:numId w:val="53"/>
      </w:numPr>
      <w:spacing w:after="120"/>
      <w:jc w:val="both"/>
    </w:pPr>
    <w:rPr>
      <w:iCs/>
      <w:sz w:val="22"/>
      <w:szCs w:val="22"/>
    </w:rPr>
  </w:style>
  <w:style w:type="character" w:customStyle="1" w:styleId="RUSa0">
    <w:name w:val="RUS (a) Знак"/>
    <w:link w:val="RUSa"/>
    <w:rsid w:val="00B234F7"/>
    <w:rPr>
      <w:rFonts w:ascii="Times New Roman" w:eastAsia="Calibri" w:hAnsi="Times New Roman" w:cs="Times New Roman"/>
      <w:lang w:eastAsia="ru-RU"/>
    </w:rPr>
  </w:style>
  <w:style w:type="character" w:customStyle="1" w:styleId="RUS0">
    <w:name w:val="RUS Абзац списка Знак"/>
    <w:link w:val="RUS"/>
    <w:rsid w:val="00B234F7"/>
    <w:rPr>
      <w:rFonts w:ascii="Times New Roman" w:eastAsia="Times New Roman" w:hAnsi="Times New Roman" w:cs="Times New Roman"/>
      <w:iCs/>
      <w:lang w:eastAsia="ru-RU"/>
    </w:rPr>
  </w:style>
  <w:style w:type="character" w:customStyle="1" w:styleId="affff1">
    <w:name w:val="Без интервала Знак"/>
    <w:basedOn w:val="a7"/>
    <w:link w:val="affff0"/>
    <w:uiPriority w:val="1"/>
    <w:rsid w:val="00B234F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B234F7"/>
    <w:rPr>
      <w:rFonts w:eastAsiaTheme="minorEastAsia"/>
      <w:lang w:eastAsia="ru-RU"/>
    </w:rPr>
  </w:style>
  <w:style w:type="table" w:customStyle="1" w:styleId="3f2">
    <w:name w:val="Сетка таблицы3"/>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B234F7"/>
  </w:style>
  <w:style w:type="paragraph" w:customStyle="1" w:styleId="2f4">
    <w:name w:val="Знак Знак Знак2 Знак"/>
    <w:basedOn w:val="a6"/>
    <w:rsid w:val="00B234F7"/>
    <w:pPr>
      <w:widowControl w:val="0"/>
      <w:adjustRightInd w:val="0"/>
      <w:spacing w:after="160" w:line="240" w:lineRule="exact"/>
      <w:jc w:val="right"/>
    </w:pPr>
    <w:rPr>
      <w:lang w:val="en-GB" w:eastAsia="en-US"/>
    </w:rPr>
  </w:style>
  <w:style w:type="paragraph" w:customStyle="1" w:styleId="afffffc">
    <w:name w:val="afffffc"/>
    <w:basedOn w:val="a6"/>
    <w:next w:val="afffa"/>
    <w:uiPriority w:val="99"/>
    <w:qFormat/>
    <w:rsid w:val="00B234F7"/>
    <w:pPr>
      <w:jc w:val="center"/>
    </w:pPr>
    <w:rPr>
      <w:b/>
      <w:bCs/>
      <w:sz w:val="24"/>
      <w:szCs w:val="24"/>
    </w:rPr>
  </w:style>
  <w:style w:type="paragraph" w:customStyle="1" w:styleId="afffffd">
    <w:name w:val="Подтитульник"/>
    <w:basedOn w:val="a6"/>
    <w:link w:val="afffffe"/>
    <w:qFormat/>
    <w:rsid w:val="002A3618"/>
    <w:pPr>
      <w:spacing w:after="480"/>
      <w:ind w:left="1418" w:right="1418"/>
      <w:contextualSpacing/>
      <w:jc w:val="center"/>
    </w:pPr>
    <w:rPr>
      <w:rFonts w:asciiTheme="minorHAnsi" w:hAnsiTheme="minorHAnsi" w:cs="Arial"/>
      <w:color w:val="000000" w:themeColor="text1"/>
      <w:sz w:val="24"/>
    </w:rPr>
  </w:style>
  <w:style w:type="character" w:customStyle="1" w:styleId="afffffe">
    <w:name w:val="Подтитульник Знак"/>
    <w:basedOn w:val="a7"/>
    <w:link w:val="afffffd"/>
    <w:rsid w:val="002A3618"/>
    <w:rPr>
      <w:rFonts w:eastAsia="Times New Roman" w:cs="Arial"/>
      <w:color w:val="000000" w:themeColor="text1"/>
      <w:sz w:val="24"/>
      <w:szCs w:val="20"/>
      <w:lang w:eastAsia="ru-RU"/>
    </w:rPr>
  </w:style>
  <w:style w:type="paragraph" w:customStyle="1" w:styleId="1">
    <w:name w:val="1."/>
    <w:qFormat/>
    <w:rsid w:val="00270176"/>
    <w:pPr>
      <w:numPr>
        <w:numId w:val="66"/>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270176"/>
    <w:pPr>
      <w:numPr>
        <w:ilvl w:val="1"/>
      </w:numPr>
      <w:spacing w:before="120" w:after="60"/>
      <w:outlineLvl w:val="1"/>
    </w:pPr>
    <w:rPr>
      <w:b w:val="0"/>
      <w:sz w:val="20"/>
    </w:rPr>
  </w:style>
  <w:style w:type="paragraph" w:customStyle="1" w:styleId="111">
    <w:name w:val="1.1.1."/>
    <w:basedOn w:val="11"/>
    <w:link w:val="1112"/>
    <w:qFormat/>
    <w:rsid w:val="00270176"/>
    <w:pPr>
      <w:numPr>
        <w:ilvl w:val="2"/>
      </w:numPr>
      <w:spacing w:before="0"/>
      <w:ind w:left="0"/>
      <w:outlineLvl w:val="9"/>
    </w:pPr>
  </w:style>
  <w:style w:type="character" w:customStyle="1" w:styleId="1112">
    <w:name w:val="1.1.1. Знак"/>
    <w:basedOn w:val="a7"/>
    <w:link w:val="111"/>
    <w:rsid w:val="00270176"/>
    <w:rPr>
      <w:rFonts w:eastAsia="Times New Roman" w:cs="Arial"/>
      <w:color w:val="000000" w:themeColor="text1"/>
      <w:sz w:val="20"/>
      <w:szCs w:val="20"/>
      <w:lang w:eastAsia="ru-RU"/>
    </w:rPr>
  </w:style>
  <w:style w:type="paragraph" w:customStyle="1" w:styleId="a1">
    <w:name w:val="а)"/>
    <w:basedOn w:val="111"/>
    <w:qFormat/>
    <w:rsid w:val="00270176"/>
    <w:pPr>
      <w:numPr>
        <w:ilvl w:val="3"/>
      </w:numPr>
      <w:tabs>
        <w:tab w:val="num" w:pos="360"/>
      </w:tabs>
      <w:ind w:left="360" w:hanging="360"/>
    </w:pPr>
  </w:style>
  <w:style w:type="paragraph" w:customStyle="1" w:styleId="10">
    <w:name w:val="1)"/>
    <w:basedOn w:val="a1"/>
    <w:qFormat/>
    <w:rsid w:val="00270176"/>
    <w:pPr>
      <w:numPr>
        <w:ilvl w:val="4"/>
      </w:numPr>
      <w:tabs>
        <w:tab w:val="num" w:pos="360"/>
      </w:tabs>
      <w:ind w:left="360" w:hanging="360"/>
    </w:pPr>
  </w:style>
  <w:style w:type="paragraph" w:customStyle="1" w:styleId="affffff">
    <w:name w:val="Аб. ненумер."/>
    <w:link w:val="affffff0"/>
    <w:qFormat/>
    <w:rsid w:val="006E18C3"/>
    <w:pPr>
      <w:spacing w:before="120" w:after="0" w:line="240" w:lineRule="auto"/>
    </w:pPr>
    <w:rPr>
      <w:rFonts w:eastAsia="Times New Roman" w:cs="Arial"/>
      <w:color w:val="000000" w:themeColor="text1"/>
      <w:sz w:val="20"/>
      <w:szCs w:val="20"/>
      <w:lang w:eastAsia="ru-RU"/>
    </w:rPr>
  </w:style>
  <w:style w:type="character" w:customStyle="1" w:styleId="affffff0">
    <w:name w:val="Аб. ненумер. Знак"/>
    <w:basedOn w:val="a7"/>
    <w:link w:val="affffff"/>
    <w:rsid w:val="006E18C3"/>
    <w:rPr>
      <w:rFonts w:eastAsia="Times New Roman" w:cs="Arial"/>
      <w:color w:val="000000" w:themeColor="text1"/>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61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eurosib-td.ru" TargetMode="External"/><Relationship Id="rId7" Type="http://schemas.openxmlformats.org/officeDocument/2006/relationships/settings" Target="settings.xml"/><Relationship Id="rId12" Type="http://schemas.openxmlformats.org/officeDocument/2006/relationships/hyperlink" Target="mailto:zes@zes.irkutskenergo.ru" TargetMode="External"/><Relationship Id="rId17" Type="http://schemas.openxmlformats.org/officeDocument/2006/relationships/hyperlink" Target="https://eurosib-td.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grul.nalog.ru/index.html" TargetMode="External"/><Relationship Id="rId20"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signal@enplus.ru"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sib-td.ru" TargetMode="External"/><Relationship Id="rId22" Type="http://schemas.openxmlformats.org/officeDocument/2006/relationships/hyperlink" Target="mailto:zakupki@eurosib-td.ru"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60D56E9D1AA4F9E845E5F2F9036BCBD"/>
        <w:category>
          <w:name w:val="Общие"/>
          <w:gallery w:val="placeholder"/>
        </w:category>
        <w:types>
          <w:type w:val="bbPlcHdr"/>
        </w:types>
        <w:behaviors>
          <w:behavior w:val="content"/>
        </w:behaviors>
        <w:guid w:val="{9941641B-612B-4584-9761-8766D0607614}"/>
      </w:docPartPr>
      <w:docPartBody>
        <w:p w:rsidR="00D05606" w:rsidRDefault="00467399" w:rsidP="00467399">
          <w:pPr>
            <w:pStyle w:val="260D56E9D1AA4F9E845E5F2F9036BCBD"/>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399"/>
    <w:rsid w:val="000A5706"/>
    <w:rsid w:val="00126E86"/>
    <w:rsid w:val="00143B6D"/>
    <w:rsid w:val="0022453D"/>
    <w:rsid w:val="00467399"/>
    <w:rsid w:val="00695B89"/>
    <w:rsid w:val="009C2A80"/>
    <w:rsid w:val="00A92337"/>
    <w:rsid w:val="00AA26F9"/>
    <w:rsid w:val="00AE1C7E"/>
    <w:rsid w:val="00D05606"/>
    <w:rsid w:val="00D94CAC"/>
    <w:rsid w:val="00DC578B"/>
    <w:rsid w:val="00E5007A"/>
    <w:rsid w:val="00EC588D"/>
    <w:rsid w:val="00F218CC"/>
    <w:rsid w:val="00F77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E1C7E"/>
    <w:rPr>
      <w:color w:val="808080"/>
    </w:rPr>
  </w:style>
  <w:style w:type="paragraph" w:customStyle="1" w:styleId="260D56E9D1AA4F9E845E5F2F9036BCBD">
    <w:name w:val="260D56E9D1AA4F9E845E5F2F9036BCBD"/>
    <w:rsid w:val="00467399"/>
  </w:style>
  <w:style w:type="paragraph" w:customStyle="1" w:styleId="4F926BBA7E824441A3E1A6BE756B93AF">
    <w:name w:val="4F926BBA7E824441A3E1A6BE756B93AF"/>
    <w:rsid w:val="00D05606"/>
  </w:style>
  <w:style w:type="paragraph" w:customStyle="1" w:styleId="8EBC4873C8C44BCC85F2287817BD933D">
    <w:name w:val="8EBC4873C8C44BCC85F2287817BD933D"/>
    <w:rsid w:val="00D94CAC"/>
  </w:style>
  <w:style w:type="paragraph" w:customStyle="1" w:styleId="ADF02E110E5B4C28B9DBC909EEB14D0D">
    <w:name w:val="ADF02E110E5B4C28B9DBC909EEB14D0D"/>
    <w:rsid w:val="000A5706"/>
  </w:style>
  <w:style w:type="paragraph" w:customStyle="1" w:styleId="B9E28B9145DE43D99B6A9BA6347D2BF7">
    <w:name w:val="B9E28B9145DE43D99B6A9BA6347D2BF7"/>
    <w:rsid w:val="00AE1C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CBB56-8141-4CFA-BE7C-9CB317605A8B}">
  <ds:schemaRefs>
    <ds:schemaRef ds:uri="http://schemas.microsoft.com/office/2006/metadata/properties"/>
    <ds:schemaRef ds:uri="http://schemas.microsoft.com/office/infopath/2007/PartnerControls"/>
    <ds:schemaRef ds:uri="http://schemas.openxmlformats.org/package/2006/metadata/core-properties"/>
    <ds:schemaRef ds:uri="http://schemas.microsoft.com/office/2006/documentManagement/types"/>
    <ds:schemaRef ds:uri="http://www.w3.org/XML/1998/namespace"/>
    <ds:schemaRef ds:uri="http://purl.org/dc/dcmitype/"/>
    <ds:schemaRef ds:uri="http://purl.org/dc/terms/"/>
    <ds:schemaRef ds:uri="http://purl.org/dc/elements/1.1/"/>
  </ds:schemaRefs>
</ds:datastoreItem>
</file>

<file path=customXml/itemProps2.xml><?xml version="1.0" encoding="utf-8"?>
<ds:datastoreItem xmlns:ds="http://schemas.openxmlformats.org/officeDocument/2006/customXml" ds:itemID="{2138770C-9026-4E9B-94BF-40198E3854B1}">
  <ds:schemaRefs/>
</ds:datastoreItem>
</file>

<file path=customXml/itemProps3.xml><?xml version="1.0" encoding="utf-8"?>
<ds:datastoreItem xmlns:ds="http://schemas.openxmlformats.org/officeDocument/2006/customXml" ds:itemID="{9D34BB55-C5A4-4FD1-AA69-694D6DEF9717}">
  <ds:schemaRefs/>
</ds:datastoreItem>
</file>

<file path=customXml/itemProps4.xml><?xml version="1.0" encoding="utf-8"?>
<ds:datastoreItem xmlns:ds="http://schemas.openxmlformats.org/officeDocument/2006/customXml" ds:itemID="{098BC4C1-3B3B-4C79-B651-E23FE3BBF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3444</TotalTime>
  <Pages>39</Pages>
  <Words>15130</Words>
  <Characters>86243</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101171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Sveshnikova Evgeniya</cp:lastModifiedBy>
  <cp:revision>70</cp:revision>
  <cp:lastPrinted>2023-10-13T07:13:00Z</cp:lastPrinted>
  <dcterms:created xsi:type="dcterms:W3CDTF">2023-02-20T08:47:00Z</dcterms:created>
  <dcterms:modified xsi:type="dcterms:W3CDTF">2024-03-28T06:42:00Z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